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KEALEE PLATFORM</w:t>
      </w:r>
    </w:p>
    <w:p>
      <w:pPr>
        <w:spacing w:before="200"/>
        <w:jc w:val="center"/>
      </w:pPr>
      <w:r>
        <w:rPr>
          <w:rFonts w:ascii="Arial" w:cs="Arial" w:eastAsia="Arial" w:hAnsi="Arial"/>
          <w:color w:val="2c5282"/>
          <w:sz w:val="40"/>
          <w:szCs w:val="40"/>
        </w:rPr>
        <w:t xml:space="preserve">Marketing Campaign Strategy</w:t>
      </w:r>
    </w:p>
    <w:p>
      <w:pPr>
        <w:spacing w:before="40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m-ops-services &amp; m-permits Modules</w:t>
      </w:r>
    </w:p>
    <w:p>
      <w:pPr>
        <w:spacing w:before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Target Market: Licensed Contractors</w:t>
      </w:r>
    </w:p>
    <w:p>
      <w:pPr>
        <w:spacing w:before="10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Maryland | Virginia | Washington DC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Apollo.io &amp; GoHighLevel Campaign Implementation</w:t>
      </w:r>
    </w:p>
    <w:p>
      <w:pPr>
        <w:spacing w:before="1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Prepared: January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Kealee Construction LLC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marketing campaign targets licensed contractors in Maryland, Virginia, and Washington DC to promote Kealee Platform's m-ops-services (Operations Services) and m-permits (Permit Management) modules. The campaign leverages Apollo.io for B2B prospecting and lead generation, combined with GoHighLevel for marketing automation and nurturing workflows.</w:t>
      </w:r>
    </w:p>
    <w:p>
      <w:pPr>
        <w:pStyle w:val="Heading2"/>
      </w:pPr>
      <w:r>
        <w:t xml:space="preserve">Campaign Objectives</w:t>
      </w:r>
    </w:p>
    <w:p>
      <w:pPr>
        <w:pStyle w:val="ListParagraph"/>
        <w:numPr>
          <w:ilvl w:val="0"/>
          <w:numId w:val="2"/>
        </w:numPr>
      </w:pPr>
      <w:r>
        <w:t xml:space="preserve">Generate 500+ qualified leads per month from licensed contractors in MD/VA/DC</w:t>
      </w:r>
    </w:p>
    <w:p>
      <w:pPr>
        <w:pStyle w:val="ListParagraph"/>
        <w:numPr>
          <w:ilvl w:val="0"/>
          <w:numId w:val="2"/>
        </w:numPr>
      </w:pPr>
      <w:r>
        <w:t xml:space="preserve">Achieve 15-20% email open rates and 3-5% response rates</w:t>
      </w:r>
    </w:p>
    <w:p>
      <w:pPr>
        <w:pStyle w:val="ListParagraph"/>
        <w:numPr>
          <w:ilvl w:val="0"/>
          <w:numId w:val="2"/>
        </w:numPr>
      </w:pPr>
      <w:r>
        <w:t xml:space="preserve">Convert 5-10% of qualified leads to platform demos within 90 days</w:t>
      </w:r>
    </w:p>
    <w:p>
      <w:pPr>
        <w:pStyle w:val="ListParagraph"/>
        <w:numPr>
          <w:ilvl w:val="0"/>
          <w:numId w:val="2"/>
        </w:numPr>
      </w:pPr>
      <w:r>
        <w:t xml:space="preserve">Build brand awareness among 10,000+ contractors in the target region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Establish Kealee as the go-to construction management platform for DC-Baltimore corridor</w:t>
      </w:r>
    </w:p>
    <w:p>
      <w:pPr>
        <w:pStyle w:val="Heading2"/>
      </w:pPr>
      <w:r>
        <w:t xml:space="preserve">Target Products</w:t>
      </w:r>
    </w:p>
    <w:p>
      <w:pPr>
        <w:spacing w:after="100"/>
      </w:pPr>
      <w:r>
        <w:rPr>
          <w:b/>
          <w:bCs/>
        </w:rPr>
        <w:t xml:space="preserve">m-ops-services (ops.kealee.com)</w:t>
      </w:r>
    </w:p>
    <w:p>
      <w:pPr>
        <w:pStyle w:val="ListParagraph"/>
        <w:numPr>
          <w:ilvl w:val="0"/>
          <w:numId w:val="2"/>
        </w:numPr>
      </w:pPr>
      <w:r>
        <w:t xml:space="preserve">11 A La Carte Services: $125 - $595 each</w:t>
      </w:r>
    </w:p>
    <w:p>
      <w:pPr>
        <w:pStyle w:val="ListParagraph"/>
        <w:numPr>
          <w:ilvl w:val="0"/>
          <w:numId w:val="2"/>
        </w:numPr>
      </w:pPr>
      <w:r>
        <w:t xml:space="preserve">7 Estimation Services: $195 - $5,995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Professional construction operations support for contractors of all sizes</w:t>
      </w:r>
    </w:p>
    <w:p>
      <w:pPr>
        <w:spacing w:after="100"/>
      </w:pPr>
      <w:r>
        <w:rPr>
          <w:b/>
          <w:bCs/>
        </w:rPr>
        <w:t xml:space="preserve">m-permits (permits.kealee.com)</w:t>
      </w:r>
    </w:p>
    <w:p>
      <w:pPr>
        <w:pStyle w:val="ListParagraph"/>
        <w:numPr>
          <w:ilvl w:val="0"/>
          <w:numId w:val="2"/>
        </w:numPr>
      </w:pPr>
      <w:r>
        <w:t xml:space="preserve">Permit Packages: $495 - $7,500</w:t>
      </w:r>
    </w:p>
    <w:p>
      <w:pPr>
        <w:pStyle w:val="ListParagraph"/>
        <w:numPr>
          <w:ilvl w:val="0"/>
          <w:numId w:val="2"/>
        </w:numPr>
      </w:pPr>
      <w:r>
        <w:t xml:space="preserve">Streamlined permit management for residential and commercial projects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Compliance tracking and deadline management</w:t>
      </w:r>
    </w:p>
    <w:p>
      <w:r>
        <w:br w:type="page"/>
      </w:r>
    </w:p>
    <w:p>
      <w:pPr>
        <w:pStyle w:val="Heading1"/>
      </w:pPr>
      <w:r>
        <w:t xml:space="preserve">Target Market Analysis</w:t>
      </w:r>
    </w:p>
    <w:p>
      <w:pPr>
        <w:pStyle w:val="Heading2"/>
      </w:pPr>
      <w:r>
        <w:t xml:space="preserve">Market Size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State/Region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Licensed Contractors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Licensing Body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Maryland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255,000+ (25 professions)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MD Home Improvement Commission (MHIC)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Virginia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180,000+ estimated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 DPOR (Dept. of Professional &amp; Occupational Regulation)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Washington DC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45,000+ estimated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 DCRA (Dept. of Consumer &amp; Regulatory Affairs)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Combined Regional Market</w:t>
            </w:r>
          </w:p>
        </w:tc>
      </w:tr>
    </w:tbl>
    <w:p>
      <w:pPr>
        <w:pStyle w:val="Heading2"/>
        <w:spacing w:before="300"/>
      </w:pPr>
      <w:r>
        <w:t xml:space="preserve">Ideal Customer Profile (ICP)</w:t>
      </w:r>
    </w:p>
    <w:p>
      <w:pPr>
        <w:spacing w:after="100"/>
      </w:pPr>
      <w:r>
        <w:rPr>
          <w:b/>
          <w:bCs/>
        </w:rPr>
        <w:t xml:space="preserve">Primary Target: General Contractors</w:t>
      </w:r>
    </w:p>
    <w:p>
      <w:pPr>
        <w:pStyle w:val="ListParagraph"/>
        <w:numPr>
          <w:ilvl w:val="0"/>
          <w:numId w:val="2"/>
        </w:numPr>
      </w:pPr>
      <w:r>
        <w:t xml:space="preserve">Company size: 5-50 employees</w:t>
      </w:r>
    </w:p>
    <w:p>
      <w:pPr>
        <w:pStyle w:val="ListParagraph"/>
        <w:numPr>
          <w:ilvl w:val="0"/>
          <w:numId w:val="2"/>
        </w:numPr>
      </w:pPr>
      <w:r>
        <w:t xml:space="preserve">Annual revenue: $500K - $10M</w:t>
      </w:r>
    </w:p>
    <w:p>
      <w:pPr>
        <w:pStyle w:val="ListParagraph"/>
        <w:numPr>
          <w:ilvl w:val="0"/>
          <w:numId w:val="2"/>
        </w:numPr>
      </w:pPr>
      <w:r>
        <w:t xml:space="preserve">Project types: Residential remodeling, light commercial, new construction</w:t>
      </w:r>
    </w:p>
    <w:p>
      <w:pPr>
        <w:pStyle w:val="ListParagraph"/>
        <w:numPr>
          <w:ilvl w:val="0"/>
          <w:numId w:val="2"/>
        </w:numPr>
      </w:pPr>
      <w:r>
        <w:t xml:space="preserve">Pain points: Permit delays, estimating accuracy, project coordination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Technology adoption: Using basic tools, ready to upgrade</w:t>
      </w:r>
    </w:p>
    <w:p>
      <w:pPr>
        <w:spacing w:after="100"/>
      </w:pPr>
      <w:r>
        <w:rPr>
          <w:b/>
          <w:bCs/>
        </w:rPr>
        <w:t xml:space="preserve">Secondary Target: Specialty Contractors</w:t>
      </w:r>
    </w:p>
    <w:p>
      <w:pPr>
        <w:pStyle w:val="ListParagraph"/>
        <w:numPr>
          <w:ilvl w:val="0"/>
          <w:numId w:val="2"/>
        </w:numPr>
      </w:pPr>
      <w:r>
        <w:t xml:space="preserve">Trades: Electrical, plumbing, HVAC, roofing, masonry</w:t>
      </w:r>
    </w:p>
    <w:p>
      <w:pPr>
        <w:pStyle w:val="ListParagraph"/>
        <w:numPr>
          <w:ilvl w:val="0"/>
          <w:numId w:val="2"/>
        </w:numPr>
      </w:pPr>
      <w:r>
        <w:t xml:space="preserve">Company size: 2-20 employees</w:t>
      </w:r>
    </w:p>
    <w:p>
      <w:pPr>
        <w:pStyle w:val="ListParagraph"/>
        <w:numPr>
          <w:ilvl w:val="0"/>
          <w:numId w:val="2"/>
        </w:numPr>
      </w:pPr>
      <w:r>
        <w:t xml:space="preserve">Needs: Permit tracking, estimation support, compliance</w:t>
      </w:r>
    </w:p>
    <w:p>
      <w:pPr>
        <w:pStyle w:val="Heading2"/>
      </w:pPr>
      <w:r>
        <w:t xml:space="preserve">Key Decision Makers</w:t>
      </w:r>
    </w:p>
    <w:p>
      <w:pPr>
        <w:pStyle w:val="ListParagraph"/>
        <w:numPr>
          <w:ilvl w:val="0"/>
          <w:numId w:val="2"/>
        </w:numPr>
      </w:pPr>
      <w:r>
        <w:t xml:space="preserve">Company Owners / Principals</w:t>
      </w:r>
    </w:p>
    <w:p>
      <w:pPr>
        <w:pStyle w:val="ListParagraph"/>
        <w:numPr>
          <w:ilvl w:val="0"/>
          <w:numId w:val="2"/>
        </w:numPr>
      </w:pPr>
      <w:r>
        <w:t xml:space="preserve">Operations Managers</w:t>
      </w:r>
    </w:p>
    <w:p>
      <w:pPr>
        <w:pStyle w:val="ListParagraph"/>
        <w:numPr>
          <w:ilvl w:val="0"/>
          <w:numId w:val="2"/>
        </w:numPr>
      </w:pPr>
      <w:r>
        <w:t xml:space="preserve">Project Managers</w:t>
      </w:r>
    </w:p>
    <w:p>
      <w:pPr>
        <w:pStyle w:val="ListParagraph"/>
        <w:numPr>
          <w:ilvl w:val="0"/>
          <w:numId w:val="2"/>
        </w:numPr>
      </w:pPr>
      <w:r>
        <w:t xml:space="preserve">Estimators / Preconstruction Managers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Office Managers (smaller companies)</w:t>
      </w:r>
    </w:p>
    <w:p>
      <w:r>
        <w:br w:type="page"/>
      </w:r>
    </w:p>
    <w:p>
      <w:pPr>
        <w:pStyle w:val="Heading1"/>
      </w:pPr>
      <w:r>
        <w:t xml:space="preserve">Apollo.io Campaign Strategy</w:t>
      </w:r>
    </w:p>
    <w:p>
      <w:pPr>
        <w:pStyle w:val="Heading2"/>
      </w:pPr>
      <w:r>
        <w:t xml:space="preserve">Platform Overview</w:t>
      </w:r>
    </w:p>
    <w:p>
      <w:pPr>
        <w:spacing w:after="200"/>
      </w:pPr>
      <w:r>
        <w:t xml:space="preserve">Apollo.io provides access to 275+ million verified B2B contacts across 73+ million companies. The platform offers advanced filtering by industry, location, company size, job title, and more. Key features include email sequencing, multi-touch campaigns, CRM integration, and detailed analytics.</w:t>
      </w:r>
    </w:p>
    <w:p>
      <w:pPr>
        <w:pStyle w:val="Heading2"/>
      </w:pPr>
      <w:r>
        <w:t xml:space="preserve">Search Filters for Contractor Prospecting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Filter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Construction, Building Materials, Home Improvement, Specialty Trade Contractors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Maryland, Virginia, District of Columbia (can narrow by city/metro)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Company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2-50 employees (primary), 51-200 (secondary)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Titles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Owner, President, CEO, Operations Manager, Project Manager, Estimator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$500K - $10M (sweet spot for platform adoption)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Keywords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general contractor, licensed contractor, home improvement, remodeling, renovation</w:t>
            </w:r>
          </w:p>
        </w:tc>
      </w:tr>
    </w:tbl>
    <w:p>
      <w:pPr>
        <w:pStyle w:val="Heading2"/>
        <w:spacing w:before="300"/>
      </w:pPr>
      <w:r>
        <w:t xml:space="preserve">Email Sequence Strategy</w:t>
      </w:r>
    </w:p>
    <w:p>
      <w:pPr>
        <w:spacing w:after="100"/>
      </w:pPr>
      <w:r>
        <w:rPr>
          <w:b/>
          <w:bCs/>
        </w:rPr>
        <w:t xml:space="preserve">Sequence 1: m-ops-services Focus (5-Touch Campaign)</w:t>
      </w:r>
    </w:p>
    <w:p>
      <w:pPr>
        <w:spacing w:after="50" w:before="150"/>
      </w:pPr>
      <w:r>
        <w:rPr>
          <w:b/>
          <w:bCs/>
          <w:i/>
          <w:iCs/>
        </w:rPr>
        <w:t xml:space="preserve">Email 1 - Day 1: Pain Point Introduction</w:t>
      </w:r>
    </w:p>
    <w:p>
      <w:pPr>
        <w:spacing w:after="100"/>
      </w:pPr>
      <w:r>
        <w:t xml:space="preserve">Subject: Tired of estimation headaches, [First Name]?</w:t>
      </w:r>
    </w:p>
    <w:p>
      <w:pPr>
        <w:spacing w:after="150"/>
      </w:pPr>
      <w:r>
        <w:t xml:space="preserve">Focus on the problem of inaccurate estimates and their impact on profitability. Introduce Kealee Estimation Services as a solution.</w:t>
      </w:r>
    </w:p>
    <w:p>
      <w:pPr>
        <w:spacing w:after="50"/>
      </w:pPr>
      <w:r>
        <w:rPr>
          <w:b/>
          <w:bCs/>
          <w:i/>
          <w:iCs/>
        </w:rPr>
        <w:t xml:space="preserve">Email 2 - Day 3: Value Proposition</w:t>
      </w:r>
    </w:p>
    <w:p>
      <w:pPr>
        <w:spacing w:after="100"/>
      </w:pPr>
      <w:r>
        <w:t xml:space="preserve">Subject: How [Competitor Name] saved 10 hours/week on project coordination</w:t>
      </w:r>
    </w:p>
    <w:p>
      <w:pPr>
        <w:spacing w:after="150"/>
      </w:pPr>
      <w:r>
        <w:t xml:space="preserve">Share a brief case study or testimonial highlighting time savings from ops services.</w:t>
      </w:r>
    </w:p>
    <w:p>
      <w:pPr>
        <w:spacing w:after="50"/>
      </w:pPr>
      <w:r>
        <w:rPr>
          <w:b/>
          <w:bCs/>
          <w:i/>
          <w:iCs/>
        </w:rPr>
        <w:t xml:space="preserve">Email 3 - Day 7: Service Breakdown</w:t>
      </w:r>
    </w:p>
    <w:p>
      <w:pPr>
        <w:spacing w:after="100"/>
      </w:pPr>
      <w:r>
        <w:t xml:space="preserve">Subject: 11 services your business might be missing</w:t>
      </w:r>
    </w:p>
    <w:p>
      <w:pPr>
        <w:spacing w:after="150"/>
      </w:pPr>
      <w:r>
        <w:t xml:space="preserve">Highlight the a la carte nature of services and price transparency ($125-$595).</w:t>
      </w:r>
    </w:p>
    <w:p>
      <w:pPr>
        <w:spacing w:after="50"/>
      </w:pPr>
      <w:r>
        <w:rPr>
          <w:b/>
          <w:bCs/>
          <w:i/>
          <w:iCs/>
        </w:rPr>
        <w:t xml:space="preserve">Email 4 - Day 10: Social Proof</w:t>
      </w:r>
    </w:p>
    <w:p>
      <w:pPr>
        <w:spacing w:after="100"/>
      </w:pPr>
      <w:r>
        <w:t xml:space="preserve">Subject: Why DC-area contractors are switching to Kealee</w:t>
      </w:r>
    </w:p>
    <w:p>
      <w:pPr>
        <w:spacing w:after="150"/>
      </w:pPr>
      <w:r>
        <w:t xml:space="preserve">Leverage MBE certification and 20+ years industry experience as credibility builders.</w:t>
      </w:r>
    </w:p>
    <w:p>
      <w:pPr>
        <w:spacing w:after="50"/>
      </w:pPr>
      <w:r>
        <w:rPr>
          <w:b/>
          <w:bCs/>
          <w:i/>
          <w:iCs/>
        </w:rPr>
        <w:t xml:space="preserve">Email 5 - Day 14: Call to Action</w:t>
      </w:r>
    </w:p>
    <w:p>
      <w:pPr>
        <w:spacing w:after="100"/>
      </w:pPr>
      <w:r>
        <w:t xml:space="preserve">Subject: Quick question about your estimating process</w:t>
      </w:r>
    </w:p>
    <w:p>
      <w:pPr>
        <w:spacing w:after="200"/>
      </w:pPr>
      <w:r>
        <w:t xml:space="preserve">Direct ask for a 15-minute discovery call or demo. Include calendar link.</w:t>
      </w:r>
    </w:p>
    <w:p>
      <w:r>
        <w:br w:type="page"/>
      </w:r>
    </w:p>
    <w:p>
      <w:pPr>
        <w:spacing w:after="100"/>
      </w:pPr>
      <w:r>
        <w:rPr>
          <w:b/>
          <w:bCs/>
        </w:rPr>
        <w:t xml:space="preserve">Sequence 2: m-permits Focus (5-Touch Campaign)</w:t>
      </w:r>
    </w:p>
    <w:p>
      <w:pPr>
        <w:spacing w:after="50" w:before="150"/>
      </w:pPr>
      <w:r>
        <w:rPr>
          <w:b/>
          <w:bCs/>
          <w:i/>
          <w:iCs/>
        </w:rPr>
        <w:t xml:space="preserve">Email 1 - Day 1: Permit Pain</w:t>
      </w:r>
    </w:p>
    <w:p>
      <w:pPr>
        <w:spacing w:after="100"/>
      </w:pPr>
      <w:r>
        <w:t xml:space="preserve">Subject: How much did permit delays cost you last year?</w:t>
      </w:r>
    </w:p>
    <w:p>
      <w:pPr>
        <w:spacing w:after="150"/>
      </w:pPr>
      <w:r>
        <w:t xml:space="preserve">Address the frustration of permit backlogs, especially in high-demand jurisdictions like Montgomery County, Fairfax, and DC.</w:t>
      </w:r>
    </w:p>
    <w:p>
      <w:pPr>
        <w:spacing w:after="50"/>
      </w:pPr>
      <w:r>
        <w:rPr>
          <w:b/>
          <w:bCs/>
          <w:i/>
          <w:iCs/>
        </w:rPr>
        <w:t xml:space="preserve">Email 2 - Day 4: Solution Overview</w:t>
      </w:r>
    </w:p>
    <w:p>
      <w:pPr>
        <w:spacing w:after="100"/>
      </w:pPr>
      <w:r>
        <w:t xml:space="preserve">Subject: Permits processed in days, not weeks</w:t>
      </w:r>
    </w:p>
    <w:p>
      <w:pPr>
        <w:spacing w:after="150"/>
      </w:pPr>
      <w:r>
        <w:t xml:space="preserve">Introduce permits.kealee.com and the range of permit packages ($495-$7,500).</w:t>
      </w:r>
    </w:p>
    <w:p>
      <w:pPr>
        <w:spacing w:after="50"/>
      </w:pPr>
      <w:r>
        <w:rPr>
          <w:b/>
          <w:bCs/>
          <w:i/>
          <w:iCs/>
        </w:rPr>
        <w:t xml:space="preserve">Email 3 - Day 8: Compliance Focus</w:t>
      </w:r>
    </w:p>
    <w:p>
      <w:pPr>
        <w:spacing w:after="100"/>
      </w:pPr>
      <w:r>
        <w:t xml:space="preserve">Subject: Stay compliant without the compliance headache</w:t>
      </w:r>
    </w:p>
    <w:p>
      <w:pPr>
        <w:spacing w:after="150"/>
      </w:pPr>
      <w:r>
        <w:t xml:space="preserve">Emphasize deadline tracking, documentation management, and avoiding fines/delays.</w:t>
      </w:r>
    </w:p>
    <w:p>
      <w:pPr>
        <w:spacing w:after="50"/>
      </w:pPr>
      <w:r>
        <w:rPr>
          <w:b/>
          <w:bCs/>
          <w:i/>
          <w:iCs/>
        </w:rPr>
        <w:t xml:space="preserve">Email 4 - Day 11: ROI Calculator</w:t>
      </w:r>
    </w:p>
    <w:p>
      <w:pPr>
        <w:spacing w:after="100"/>
      </w:pPr>
      <w:r>
        <w:t xml:space="preserve">Subject: Calculate your permit time savings</w:t>
      </w:r>
    </w:p>
    <w:p>
      <w:pPr>
        <w:spacing w:after="150"/>
      </w:pPr>
      <w:r>
        <w:t xml:space="preserve">Provide a simple formula showing cost of delays vs. Kealee permit package pricing.</w:t>
      </w:r>
    </w:p>
    <w:p>
      <w:pPr>
        <w:spacing w:after="50"/>
      </w:pPr>
      <w:r>
        <w:rPr>
          <w:b/>
          <w:bCs/>
          <w:i/>
          <w:iCs/>
        </w:rPr>
        <w:t xml:space="preserve">Email 5 - Day 15: Limited Offer</w:t>
      </w:r>
    </w:p>
    <w:p>
      <w:pPr>
        <w:spacing w:after="100"/>
      </w:pPr>
      <w:r>
        <w:t xml:space="preserve">Subject: First permit package on us (conditions apply)</w:t>
      </w:r>
    </w:p>
    <w:p>
      <w:pPr>
        <w:spacing w:after="200"/>
      </w:pPr>
      <w:r>
        <w:t xml:space="preserve">Offer a trial or discount to drive immediate action.</w:t>
      </w:r>
    </w:p>
    <w:p>
      <w:pPr>
        <w:pStyle w:val="Heading2"/>
      </w:pPr>
      <w:r>
        <w:t xml:space="preserve">Apollo.io Recommended Plan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Basic Plan ($49/user/month): </w:t>
      </w:r>
      <w:r>
        <w:t xml:space="preserve">10,000 email credits, 25 mobile credits, 250 export credits. Good starting point.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Plan (custom pricing): </w:t>
      </w:r>
      <w:r>
        <w:t xml:space="preserve">Unlimited sequences, advanced analytics, dialer. Recommended for scale.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Free Plan: </w:t>
      </w:r>
      <w:r>
        <w:t xml:space="preserve">10,000 email credits/month with 2-step sequence limit. Good for testing.</w:t>
      </w:r>
    </w:p>
    <w:p>
      <w:r>
        <w:br w:type="page"/>
      </w:r>
    </w:p>
    <w:p>
      <w:pPr>
        <w:pStyle w:val="Heading1"/>
      </w:pPr>
      <w:r>
        <w:t xml:space="preserve">GoHighLevel Campaign Strategy</w:t>
      </w:r>
    </w:p>
    <w:p>
      <w:pPr>
        <w:pStyle w:val="Heading2"/>
      </w:pPr>
      <w:r>
        <w:t xml:space="preserve">Platform Capabilities</w:t>
      </w:r>
    </w:p>
    <w:p>
      <w:pPr>
        <w:spacing w:after="200"/>
      </w:pPr>
      <w:r>
        <w:t xml:space="preserve">GoHighLevel is an all-in-one marketing platform combining CRM, email/SMS marketing, funnel building, appointment scheduling, and automation workflows. It excels at lead nurturing and conversion optimization, making it ideal for following up on Apollo-generated leads.</w:t>
      </w:r>
    </w:p>
    <w:p>
      <w:pPr>
        <w:pStyle w:val="Heading2"/>
      </w:pPr>
      <w:r>
        <w:t xml:space="preserve">Integration Strategy: Apollo + GoHighLevel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 Generation (Apollo): </w:t>
      </w:r>
      <w:r>
        <w:t xml:space="preserve">Prospect and send initial outreach sequences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 Import (Integration): </w:t>
      </w:r>
      <w:r>
        <w:t xml:space="preserve">Export engaged leads to GoHighLevel CRM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Nurturing (GoHighLevel): </w:t>
      </w:r>
      <w:r>
        <w:t xml:space="preserve">Multi-channel follow-up with SMS, email, and calls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Conversion (GoHighLevel): </w:t>
      </w:r>
      <w:r>
        <w:t xml:space="preserve">Appointment booking, demo scheduling, proposal delivery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Retention (GoHighLevel): </w:t>
      </w:r>
      <w:r>
        <w:t xml:space="preserve">Review requests, referral campaigns, upselling</w:t>
      </w:r>
    </w:p>
    <w:p>
      <w:pPr>
        <w:pStyle w:val="Heading2"/>
      </w:pPr>
      <w:r>
        <w:t xml:space="preserve">Automation Workflows</w:t>
      </w:r>
    </w:p>
    <w:p>
      <w:pPr>
        <w:spacing w:after="100" w:before="150"/>
      </w:pPr>
      <w:r>
        <w:rPr>
          <w:b/>
          <w:bCs/>
        </w:rPr>
        <w:t xml:space="preserve">Workflow 1: New Lead Nurturing</w:t>
      </w:r>
    </w:p>
    <w:p>
      <w:pPr>
        <w:pStyle w:val="ListParagraph"/>
        <w:numPr>
          <w:ilvl w:val="0"/>
          <w:numId w:val="2"/>
        </w:numPr>
      </w:pPr>
      <w:r>
        <w:t xml:space="preserve">Trigger: New contact added from Apollo export</w:t>
      </w:r>
    </w:p>
    <w:p>
      <w:pPr>
        <w:pStyle w:val="ListParagraph"/>
        <w:numPr>
          <w:ilvl w:val="0"/>
          <w:numId w:val="2"/>
        </w:numPr>
      </w:pPr>
      <w:r>
        <w:t xml:space="preserve">Action 1: Wait 2 hours, then send welcome SMS</w:t>
      </w:r>
    </w:p>
    <w:p>
      <w:pPr>
        <w:pStyle w:val="ListParagraph"/>
        <w:numPr>
          <w:ilvl w:val="0"/>
          <w:numId w:val="2"/>
        </w:numPr>
      </w:pPr>
      <w:r>
        <w:t xml:space="preserve">Action 2: Wait 1 day, send educational email about ops services</w:t>
      </w:r>
    </w:p>
    <w:p>
      <w:pPr>
        <w:pStyle w:val="ListParagraph"/>
        <w:numPr>
          <w:ilvl w:val="0"/>
          <w:numId w:val="2"/>
        </w:numPr>
      </w:pPr>
      <w:r>
        <w:t xml:space="preserve">Action 3: Wait 3 days, trigger voicemail drop with intro message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Action 4: Wait 5 days, send permit services email with case study</w:t>
      </w:r>
    </w:p>
    <w:p>
      <w:pPr>
        <w:spacing w:after="100"/>
      </w:pPr>
      <w:r>
        <w:rPr>
          <w:b/>
          <w:bCs/>
        </w:rPr>
        <w:t xml:space="preserve">Workflow 2: Demo Booking Follow-Up</w:t>
      </w:r>
    </w:p>
    <w:p>
      <w:pPr>
        <w:pStyle w:val="ListParagraph"/>
        <w:numPr>
          <w:ilvl w:val="0"/>
          <w:numId w:val="2"/>
        </w:numPr>
      </w:pPr>
      <w:r>
        <w:t xml:space="preserve">Trigger: Appointment booked via calendar</w:t>
      </w:r>
    </w:p>
    <w:p>
      <w:pPr>
        <w:pStyle w:val="ListParagraph"/>
        <w:numPr>
          <w:ilvl w:val="0"/>
          <w:numId w:val="2"/>
        </w:numPr>
      </w:pPr>
      <w:r>
        <w:t xml:space="preserve">Action 1: Immediate confirmation email + SMS</w:t>
      </w:r>
    </w:p>
    <w:p>
      <w:pPr>
        <w:pStyle w:val="ListParagraph"/>
        <w:numPr>
          <w:ilvl w:val="0"/>
          <w:numId w:val="2"/>
        </w:numPr>
      </w:pPr>
      <w:r>
        <w:t xml:space="preserve">Action 2: 24-hour reminder with prep materials</w:t>
      </w:r>
    </w:p>
    <w:p>
      <w:pPr>
        <w:pStyle w:val="ListParagraph"/>
        <w:numPr>
          <w:ilvl w:val="0"/>
          <w:numId w:val="2"/>
        </w:numPr>
      </w:pPr>
      <w:r>
        <w:t xml:space="preserve">Action 3: 1-hour reminder SMS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Action 4: Post-demo follow-up sequence (3 touches over 7 days)</w:t>
      </w:r>
    </w:p>
    <w:p>
      <w:pPr>
        <w:spacing w:after="100"/>
      </w:pPr>
      <w:r>
        <w:rPr>
          <w:b/>
          <w:bCs/>
        </w:rPr>
        <w:t xml:space="preserve">Workflow 3: Customer Onboarding</w:t>
      </w:r>
    </w:p>
    <w:p>
      <w:pPr>
        <w:pStyle w:val="ListParagraph"/>
        <w:numPr>
          <w:ilvl w:val="0"/>
          <w:numId w:val="2"/>
        </w:numPr>
      </w:pPr>
      <w:r>
        <w:t xml:space="preserve">Trigger: Payment received via Stripe</w:t>
      </w:r>
    </w:p>
    <w:p>
      <w:pPr>
        <w:pStyle w:val="ListParagraph"/>
        <w:numPr>
          <w:ilvl w:val="0"/>
          <w:numId w:val="2"/>
        </w:numPr>
      </w:pPr>
      <w:r>
        <w:t xml:space="preserve">Action 1: Welcome email with access credentials</w:t>
      </w:r>
    </w:p>
    <w:p>
      <w:pPr>
        <w:pStyle w:val="ListParagraph"/>
        <w:numPr>
          <w:ilvl w:val="0"/>
          <w:numId w:val="2"/>
        </w:numPr>
      </w:pPr>
      <w:r>
        <w:t xml:space="preserve">Action 2: Day 3 - Getting started guide</w:t>
      </w:r>
    </w:p>
    <w:p>
      <w:pPr>
        <w:pStyle w:val="ListParagraph"/>
        <w:numPr>
          <w:ilvl w:val="0"/>
          <w:numId w:val="2"/>
        </w:numPr>
      </w:pPr>
      <w:r>
        <w:t xml:space="preserve">Action 3: Day 7 - Check-in call scheduled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 4: Day 14 - Review request automation</w:t>
      </w:r>
    </w:p>
    <w:p>
      <w:pPr>
        <w:pStyle w:val="Heading2"/>
      </w:pPr>
      <w:r>
        <w:t xml:space="preserve">Landing Pages &amp; Funnels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m-ops-services Landing Page: </w:t>
      </w:r>
      <w:r>
        <w:t xml:space="preserve">Highlight 11 services, pricing transparency, MBE certification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m-permits Landing Page: </w:t>
      </w:r>
      <w:r>
        <w:t xml:space="preserve">Permit package comparison, jurisdiction coverage, timeline promises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 Consultation Funnel: </w:t>
      </w:r>
      <w:r>
        <w:t xml:space="preserve">Capture form, qualifying questions, calendar booking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ROI Calculator Tool: </w:t>
      </w:r>
      <w:r>
        <w:t xml:space="preserve">Interactive calculator showing potential savings</w:t>
      </w:r>
    </w:p>
    <w:p>
      <w:r>
        <w:br w:type="page"/>
      </w:r>
    </w:p>
    <w:p>
      <w:pPr>
        <w:pStyle w:val="Heading1"/>
      </w:pPr>
      <w:r>
        <w:t xml:space="preserve">Finding Licensed Contractors: Data Sources</w:t>
      </w:r>
    </w:p>
    <w:p>
      <w:pPr>
        <w:pStyle w:val="Heading2"/>
      </w:pPr>
      <w:r>
        <w:t xml:space="preserve">Official State Licensing Databases</w:t>
      </w:r>
    </w:p>
    <w:p>
      <w:pPr>
        <w:spacing w:after="100" w:before="150"/>
      </w:pPr>
      <w:r>
        <w:rPr>
          <w:b/>
          <w:bCs/>
        </w:rPr>
        <w:t xml:space="preserve">Maryland</w:t>
      </w:r>
    </w:p>
    <w:p>
      <w:pPr>
        <w:pStyle w:val="ListParagraph"/>
        <w:numPr>
          <w:ilvl w:val="0"/>
          <w:numId w:val="2"/>
        </w:numPr>
      </w:pPr>
      <w:r>
        <w:t xml:space="preserve">MD Department of Labor - Home Improvement Commission (MHIC)</w:t>
      </w:r>
    </w:p>
    <w:p>
      <w:pPr>
        <w:pStyle w:val="ListParagraph"/>
        <w:numPr>
          <w:ilvl w:val="0"/>
          <w:numId w:val="2"/>
        </w:numPr>
      </w:pPr>
      <w:r>
        <w:t xml:space="preserve">URL: labor.maryland.gov/pq (Licensing Queries)</w:t>
      </w:r>
    </w:p>
    <w:p>
      <w:pPr>
        <w:pStyle w:val="ListParagraph"/>
        <w:numPr>
          <w:ilvl w:val="0"/>
          <w:numId w:val="2"/>
        </w:numPr>
      </w:pPr>
      <w:r>
        <w:t xml:space="preserve">Search by: Name, trade name, city, zip, license number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255,000+ licensed professionals across 25 professions</w:t>
      </w:r>
    </w:p>
    <w:p>
      <w:pPr>
        <w:spacing w:after="100"/>
      </w:pPr>
      <w:r>
        <w:rPr>
          <w:b/>
          <w:bCs/>
        </w:rPr>
        <w:t xml:space="preserve">Virginia</w:t>
      </w:r>
    </w:p>
    <w:p>
      <w:pPr>
        <w:pStyle w:val="ListParagraph"/>
        <w:numPr>
          <w:ilvl w:val="0"/>
          <w:numId w:val="2"/>
        </w:numPr>
      </w:pPr>
      <w:r>
        <w:t xml:space="preserve">VA Department of Professional and Occupational Regulation (DPOR)</w:t>
      </w:r>
    </w:p>
    <w:p>
      <w:pPr>
        <w:pStyle w:val="ListParagraph"/>
        <w:numPr>
          <w:ilvl w:val="0"/>
          <w:numId w:val="2"/>
        </w:numPr>
      </w:pPr>
      <w:r>
        <w:t xml:space="preserve">URL: dpor.virginia.gov/LicenseLookup</w:t>
      </w:r>
    </w:p>
    <w:p>
      <w:pPr>
        <w:pStyle w:val="ListParagraph"/>
        <w:numPr>
          <w:ilvl w:val="0"/>
          <w:numId w:val="2"/>
        </w:numPr>
      </w:pPr>
      <w:r>
        <w:t xml:space="preserve">Covers Class A, B, C contractors by trade and specialty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Searchable by license type, name, or location</w:t>
      </w:r>
    </w:p>
    <w:p>
      <w:pPr>
        <w:spacing w:after="100"/>
      </w:pPr>
      <w:r>
        <w:rPr>
          <w:b/>
          <w:bCs/>
        </w:rPr>
        <w:t xml:space="preserve">Washington DC</w:t>
      </w:r>
    </w:p>
    <w:p>
      <w:pPr>
        <w:pStyle w:val="ListParagraph"/>
        <w:numPr>
          <w:ilvl w:val="0"/>
          <w:numId w:val="2"/>
        </w:numPr>
      </w:pPr>
      <w:r>
        <w:t xml:space="preserve">DC Department of Consumer and Regulatory Affairs (DCRA)</w:t>
      </w:r>
    </w:p>
    <w:p>
      <w:pPr>
        <w:pStyle w:val="ListParagraph"/>
        <w:numPr>
          <w:ilvl w:val="0"/>
          <w:numId w:val="2"/>
        </w:numPr>
      </w:pPr>
      <w:r>
        <w:t xml:space="preserve">General contractors, specialty trades, electrical, plumbing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Required for all construction work in District boundaries</w:t>
      </w:r>
    </w:p>
    <w:p>
      <w:pPr>
        <w:pStyle w:val="Heading2"/>
      </w:pPr>
      <w:r>
        <w:t xml:space="preserve">Third-Party Data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Apollo.io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B2B prospecting, verified emails, sequences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- $99+/user/mo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ZoomInfo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Enterprise-grade data, intent signals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$15,000+/year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Sales Navigator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 networking, relationship building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$80-150/mo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 emails, simple prospecting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$99+/mo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Cognism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GDPR-compliant, phone-verified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pricing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Construction Monitor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Permit data, project leads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$200-500+/mo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Blue Book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Construction-specific directory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basic, premium 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BuildZoom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Contractor verification, reviews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listings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Additional B2B Platforms &amp; Channels</w:t>
      </w:r>
    </w:p>
    <w:p>
      <w:pPr>
        <w:pStyle w:val="Heading2"/>
      </w:pPr>
      <w:r>
        <w:t xml:space="preserve">Recommended Platforms by Use Case</w:t>
      </w:r>
    </w:p>
    <w:p>
      <w:pPr>
        <w:spacing w:after="100" w:before="150"/>
      </w:pPr>
      <w:r>
        <w:rPr>
          <w:b/>
          <w:bCs/>
        </w:rPr>
        <w:t xml:space="preserve">For Lead Generation &amp; Prospecting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Apollo.io (Primary): </w:t>
      </w:r>
      <w:r>
        <w:t xml:space="preserve">Best value for construction industry targeting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LinkedIn Sales Navigator: </w:t>
      </w:r>
      <w:r>
        <w:t xml:space="preserve">Relationship building, warm introductions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Lusha: </w:t>
      </w:r>
      <w:r>
        <w:t xml:space="preserve">Quick contact enrichment, Chrome extension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Seamless.AI: </w:t>
      </w:r>
      <w:r>
        <w:t xml:space="preserve">Real-time verified contact data</w:t>
      </w:r>
    </w:p>
    <w:p>
      <w:pPr>
        <w:spacing w:after="100"/>
      </w:pPr>
      <w:r>
        <w:rPr>
          <w:b/>
          <w:bCs/>
        </w:rPr>
        <w:t xml:space="preserve">For Marketing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GoHighLevel (Primary): </w:t>
      </w:r>
      <w:r>
        <w:t xml:space="preserve">All-in-one CRM, funnels, SMS,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HubSpot: </w:t>
      </w:r>
      <w:r>
        <w:t xml:space="preserve">Enterprise-grade marketing 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ActiveCampaign: </w:t>
      </w:r>
      <w:r>
        <w:t xml:space="preserve">Advanced email automation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Mailchimp/Brevo: </w:t>
      </w:r>
      <w:r>
        <w:t xml:space="preserve">Budget-friendly email marketing</w:t>
      </w:r>
    </w:p>
    <w:p>
      <w:pPr>
        <w:spacing w:after="100"/>
      </w:pPr>
      <w:r>
        <w:rPr>
          <w:b/>
          <w:bCs/>
        </w:rPr>
        <w:t xml:space="preserve">For Paid Advertising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LinkedIn Ads: </w:t>
      </w:r>
      <w:r>
        <w:t xml:space="preserve">94% of B2B marketers use LinkedIn. Target by job title, company size, industry.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Ads: </w:t>
      </w:r>
      <w:r>
        <w:t xml:space="preserve">Search intent targeting. Keywords: "construction management software," "permit services."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Facebook/Meta Ads: </w:t>
      </w:r>
      <w:r>
        <w:t xml:space="preserve">Lookalike audiences, retargeting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YouTube Ads: </w:t>
      </w:r>
      <w:r>
        <w:t xml:space="preserve">Educational video content, tutorials</w:t>
      </w:r>
    </w:p>
    <w:p>
      <w:pPr>
        <w:spacing w:after="100"/>
      </w:pPr>
      <w:r>
        <w:rPr>
          <w:b/>
          <w:bCs/>
        </w:rPr>
        <w:t xml:space="preserve">For Industry-Specific Reach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Blue Book Network: </w:t>
      </w:r>
      <w:r>
        <w:t xml:space="preserve">Construction-specific directory and advertising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ENR (Engineering News-Record): </w:t>
      </w:r>
      <w:r>
        <w:t xml:space="preserve">Trade publication advertising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Construction Executive: </w:t>
      </w:r>
      <w:r>
        <w:t xml:space="preserve">Industry magazine sponsorship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Procore Marketplace: </w:t>
      </w:r>
      <w:r>
        <w:t xml:space="preserve">Integration partner listing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Local AGC/ABC Chapters: </w:t>
      </w:r>
      <w:r>
        <w:t xml:space="preserve">Association sponsorships and events</w:t>
      </w:r>
    </w:p>
    <w:p>
      <w:pPr>
        <w:pStyle w:val="Heading2"/>
      </w:pPr>
      <w:r>
        <w:t xml:space="preserve">Organic &amp; Content Marketing Channels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SEO/Blog Content: </w:t>
      </w:r>
      <w:r>
        <w:t xml:space="preserve">Target long-tail keywords like "MD permit processing services" or "construction estimation software DC"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YouTube Channel: </w:t>
      </w:r>
      <w:r>
        <w:t xml:space="preserve">Tutorial videos, platform walkthroughs, industry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LinkedIn Company Page: </w:t>
      </w:r>
      <w:r>
        <w:t xml:space="preserve">Regular posts, employee advocacy, thought leadership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Webinars: </w:t>
      </w:r>
      <w:r>
        <w:t xml:space="preserve">Educational sessions on permits, estimating, project management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Case Studies: </w:t>
      </w:r>
      <w:r>
        <w:t xml:space="preserve">Document success stories from early adopters</w:t>
      </w:r>
    </w:p>
    <w:p>
      <w:r>
        <w:br w:type="page"/>
      </w:r>
    </w:p>
    <w:p>
      <w:pPr>
        <w:pStyle w:val="Heading1"/>
      </w:pPr>
      <w:r>
        <w:t xml:space="preserve">Implementation Timeline</w:t>
      </w:r>
    </w:p>
    <w:p>
      <w:pPr>
        <w:pStyle w:val="Heading2"/>
      </w:pPr>
      <w:r>
        <w:t xml:space="preserve">Phase 1: Foundation (Weeks 1-2)</w:t>
      </w:r>
    </w:p>
    <w:p>
      <w:pPr>
        <w:pStyle w:val="ListParagraph"/>
        <w:numPr>
          <w:ilvl w:val="0"/>
          <w:numId w:val="2"/>
        </w:numPr>
      </w:pPr>
      <w:r>
        <w:t xml:space="preserve">Set up Apollo.io account and configure search filters</w:t>
      </w:r>
    </w:p>
    <w:p>
      <w:pPr>
        <w:pStyle w:val="ListParagraph"/>
        <w:numPr>
          <w:ilvl w:val="0"/>
          <w:numId w:val="2"/>
        </w:numPr>
      </w:pPr>
      <w:r>
        <w:t xml:space="preserve">Set up GoHighLevel account, connect domain, configure settings</w:t>
      </w:r>
    </w:p>
    <w:p>
      <w:pPr>
        <w:pStyle w:val="ListParagraph"/>
        <w:numPr>
          <w:ilvl w:val="0"/>
          <w:numId w:val="2"/>
        </w:numPr>
      </w:pPr>
      <w:r>
        <w:t xml:space="preserve">Create landing pages for m-ops-services and m-permits</w:t>
      </w:r>
    </w:p>
    <w:p>
      <w:pPr>
        <w:pStyle w:val="ListParagraph"/>
        <w:numPr>
          <w:ilvl w:val="0"/>
          <w:numId w:val="2"/>
        </w:numPr>
      </w:pPr>
      <w:r>
        <w:t xml:space="preserve">Design email templates and sequences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Set up Stripe integration for payments</w:t>
      </w:r>
    </w:p>
    <w:p>
      <w:pPr>
        <w:pStyle w:val="Heading2"/>
      </w:pPr>
      <w:r>
        <w:t xml:space="preserve">Phase 2: Lead Generation (Weeks 3-4)</w:t>
      </w:r>
    </w:p>
    <w:p>
      <w:pPr>
        <w:pStyle w:val="ListParagraph"/>
        <w:numPr>
          <w:ilvl w:val="0"/>
          <w:numId w:val="2"/>
        </w:numPr>
      </w:pPr>
      <w:r>
        <w:t xml:space="preserve">Build initial prospect list of 2,000-5,000 contacts in Apollo</w:t>
      </w:r>
    </w:p>
    <w:p>
      <w:pPr>
        <w:pStyle w:val="ListParagraph"/>
        <w:numPr>
          <w:ilvl w:val="0"/>
          <w:numId w:val="2"/>
        </w:numPr>
      </w:pPr>
      <w:r>
        <w:t xml:space="preserve">Launch first email sequences (ops-services focus)</w:t>
      </w:r>
    </w:p>
    <w:p>
      <w:pPr>
        <w:pStyle w:val="ListParagraph"/>
        <w:numPr>
          <w:ilvl w:val="0"/>
          <w:numId w:val="2"/>
        </w:numPr>
      </w:pPr>
      <w:r>
        <w:t xml:space="preserve">Set up LinkedIn Sales Navigator for warm outreach</w:t>
      </w:r>
    </w:p>
    <w:p>
      <w:pPr>
        <w:pStyle w:val="ListParagraph"/>
        <w:numPr>
          <w:ilvl w:val="0"/>
          <w:numId w:val="2"/>
        </w:numPr>
      </w:pPr>
      <w:r>
        <w:t xml:space="preserve">Begin GoHighLevel automation workflows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Monitor deliverability and adjust</w:t>
      </w:r>
    </w:p>
    <w:p>
      <w:pPr>
        <w:pStyle w:val="Heading2"/>
      </w:pPr>
      <w:r>
        <w:t xml:space="preserve">Phase 3: Optimization (Weeks 5-8)</w:t>
      </w:r>
    </w:p>
    <w:p>
      <w:pPr>
        <w:pStyle w:val="ListParagraph"/>
        <w:numPr>
          <w:ilvl w:val="0"/>
          <w:numId w:val="2"/>
        </w:numPr>
      </w:pPr>
      <w:r>
        <w:t xml:space="preserve">Launch permit-focused email sequences</w:t>
      </w:r>
    </w:p>
    <w:p>
      <w:pPr>
        <w:pStyle w:val="ListParagraph"/>
        <w:numPr>
          <w:ilvl w:val="0"/>
          <w:numId w:val="2"/>
        </w:numPr>
      </w:pPr>
      <w:r>
        <w:t xml:space="preserve">A/B test subject lines and CTAs</w:t>
      </w:r>
    </w:p>
    <w:p>
      <w:pPr>
        <w:pStyle w:val="ListParagraph"/>
        <w:numPr>
          <w:ilvl w:val="0"/>
          <w:numId w:val="2"/>
        </w:numPr>
      </w:pPr>
      <w:r>
        <w:t xml:space="preserve">Refine ICP based on response data</w:t>
      </w:r>
    </w:p>
    <w:p>
      <w:pPr>
        <w:pStyle w:val="ListParagraph"/>
        <w:numPr>
          <w:ilvl w:val="0"/>
          <w:numId w:val="2"/>
        </w:numPr>
      </w:pPr>
      <w:r>
        <w:t xml:space="preserve">Add SMS campaigns to nurturing workflows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Begin paid advertising on LinkedIn</w:t>
      </w:r>
    </w:p>
    <w:p>
      <w:pPr>
        <w:pStyle w:val="Heading2"/>
      </w:pPr>
      <w:r>
        <w:t xml:space="preserve">Phase 4: Scale (Weeks 9-12)</w:t>
      </w:r>
    </w:p>
    <w:p>
      <w:pPr>
        <w:pStyle w:val="ListParagraph"/>
        <w:numPr>
          <w:ilvl w:val="0"/>
          <w:numId w:val="2"/>
        </w:numPr>
      </w:pPr>
      <w:r>
        <w:t xml:space="preserve">Expand to 10,000+ prospects</w:t>
      </w:r>
    </w:p>
    <w:p>
      <w:pPr>
        <w:pStyle w:val="ListParagraph"/>
        <w:numPr>
          <w:ilvl w:val="0"/>
          <w:numId w:val="2"/>
        </w:numPr>
      </w:pPr>
      <w:r>
        <w:t xml:space="preserve">Launch Google Ads campaign</w:t>
      </w:r>
    </w:p>
    <w:p>
      <w:pPr>
        <w:pStyle w:val="ListParagraph"/>
        <w:numPr>
          <w:ilvl w:val="0"/>
          <w:numId w:val="2"/>
        </w:numPr>
      </w:pPr>
      <w:r>
        <w:t xml:space="preserve">Implement referral program for early customers</w:t>
      </w:r>
    </w:p>
    <w:p>
      <w:pPr>
        <w:pStyle w:val="ListParagraph"/>
        <w:numPr>
          <w:ilvl w:val="0"/>
          <w:numId w:val="2"/>
        </w:numPr>
      </w:pPr>
      <w:r>
        <w:t xml:space="preserve">Create video content and webinars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Evaluate ROI and adjust budget allocation</w:t>
      </w:r>
    </w:p>
    <w:p>
      <w:pPr>
        <w:pStyle w:val="Heading2"/>
      </w:pPr>
      <w:r>
        <w:t xml:space="preserve">Budget Estimate (Monthly)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 Estimate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 Estimate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Apollo.io (Basic/Professional)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$199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GoHighLevel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$297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Sales Navigator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Content/Design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$1,226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$5,646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Performance Metrics</w:t>
      </w:r>
    </w:p>
    <w:p>
      <w:pPr>
        <w:pStyle w:val="Heading2"/>
      </w:pPr>
      <w:r>
        <w:t xml:space="preserve">Email Campaign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 Average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Open Rate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15-20%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20-25%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Click-Through Rate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Response Rate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1-3%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Meeting Conversion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10-15% of responses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20%+ of responses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 to Customer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15-25%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25-30%</w:t>
            </w:r>
          </w:p>
        </w:tc>
      </w:tr>
    </w:tbl>
    <w:p>
      <w:pPr>
        <w:pStyle w:val="Heading2"/>
        <w:spacing w:before="300"/>
      </w:pPr>
      <w:r>
        <w:t xml:space="preserve">Tracking Dashboard Elements</w:t>
      </w:r>
    </w:p>
    <w:p>
      <w:pPr>
        <w:pStyle w:val="ListParagraph"/>
        <w:numPr>
          <w:ilvl w:val="0"/>
          <w:numId w:val="2"/>
        </w:numPr>
      </w:pPr>
      <w:r>
        <w:t xml:space="preserve">Leads generated per week/month</w:t>
      </w:r>
    </w:p>
    <w:p>
      <w:pPr>
        <w:pStyle w:val="ListParagraph"/>
        <w:numPr>
          <w:ilvl w:val="0"/>
          <w:numId w:val="2"/>
        </w:numPr>
      </w:pPr>
      <w:r>
        <w:t xml:space="preserve">Cost per lead by channel</w:t>
      </w:r>
    </w:p>
    <w:p>
      <w:pPr>
        <w:pStyle w:val="ListParagraph"/>
        <w:numPr>
          <w:ilvl w:val="0"/>
          <w:numId w:val="2"/>
        </w:numPr>
      </w:pPr>
      <w:r>
        <w:t xml:space="preserve">Demos scheduled and completed</w:t>
      </w:r>
    </w:p>
    <w:p>
      <w:pPr>
        <w:pStyle w:val="ListParagraph"/>
        <w:numPr>
          <w:ilvl w:val="0"/>
          <w:numId w:val="2"/>
        </w:numPr>
      </w:pPr>
      <w:r>
        <w:t xml:space="preserve">Conversion rate by source</w:t>
      </w:r>
    </w:p>
    <w:p>
      <w:pPr>
        <w:pStyle w:val="ListParagraph"/>
        <w:numPr>
          <w:ilvl w:val="0"/>
          <w:numId w:val="2"/>
        </w:numPr>
      </w:pPr>
      <w:r>
        <w:t xml:space="preserve">Revenue attributed to campaign</w:t>
      </w:r>
    </w:p>
    <w:p>
      <w:pPr>
        <w:pStyle w:val="ListParagraph"/>
        <w:numPr>
          <w:ilvl w:val="0"/>
          <w:numId w:val="2"/>
        </w:numPr>
      </w:pPr>
      <w:r>
        <w:t xml:space="preserve">Customer acquisition cost (CAC)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ROI by channel and campaign</w:t>
      </w:r>
    </w:p>
    <w:p>
      <w:pPr>
        <w:pStyle w:val="Heading1"/>
      </w:pPr>
      <w:r>
        <w:t xml:space="preserve">Summary &amp; Next Steps</w:t>
      </w:r>
    </w:p>
    <w:p>
      <w:pPr>
        <w:spacing w:after="200"/>
      </w:pPr>
      <w:r>
        <w:t xml:space="preserve">This marketing campaign combines the prospecting power of Apollo.io with the nurturing capabilities of GoHighLevel to systematically reach and convert licensed contractors in the MD/VA/DC region. The strategy leverages Kealee's MBE certification and 20+ years of industry experience as key differentiators.</w:t>
      </w:r>
    </w:p>
    <w:p>
      <w:pPr>
        <w:pStyle w:val="Heading2"/>
      </w:pPr>
      <w:r>
        <w:t xml:space="preserve">Immediate Action Items</w:t>
      </w:r>
    </w:p>
    <w:p>
      <w:pPr>
        <w:pStyle w:val="ListParagraph"/>
        <w:numPr>
          <w:ilvl w:val="0"/>
          <w:numId w:val="3"/>
        </w:numPr>
      </w:pPr>
      <w:r>
        <w:t xml:space="preserve">Sign up for Apollo.io Basic plan and begin prospecting</w:t>
      </w:r>
    </w:p>
    <w:p>
      <w:pPr>
        <w:pStyle w:val="ListParagraph"/>
        <w:numPr>
          <w:ilvl w:val="0"/>
          <w:numId w:val="3"/>
        </w:numPr>
      </w:pPr>
      <w:r>
        <w:t xml:space="preserve">Set up GoHighLevel account and create first landing page</w:t>
      </w:r>
    </w:p>
    <w:p>
      <w:pPr>
        <w:pStyle w:val="ListParagraph"/>
        <w:numPr>
          <w:ilvl w:val="0"/>
          <w:numId w:val="3"/>
        </w:numPr>
      </w:pPr>
      <w:r>
        <w:t xml:space="preserve">Draft email sequences for both modules</w:t>
      </w:r>
    </w:p>
    <w:p>
      <w:pPr>
        <w:pStyle w:val="ListParagraph"/>
        <w:numPr>
          <w:ilvl w:val="0"/>
          <w:numId w:val="3"/>
        </w:numPr>
      </w:pPr>
      <w:r>
        <w:t xml:space="preserve">Build initial prospect list of 1,000 contacts</w:t>
      </w:r>
    </w:p>
    <w:p>
      <w:pPr>
        <w:pStyle w:val="ListParagraph"/>
        <w:numPr>
          <w:ilvl w:val="0"/>
          <w:numId w:val="3"/>
        </w:numPr>
      </w:pPr>
      <w:r>
        <w:t xml:space="preserve">Launch first sequence and monitor results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Iterate based on data within first 2 weeks</w:t>
      </w:r>
    </w:p>
    <w:p>
      <w:pPr>
        <w:spacing w:before="300" w:after="200"/>
        <w:jc w:val="center"/>
      </w:pPr>
      <w:r>
        <w:rPr>
          <w:i/>
          <w:iCs/>
          <w:color w:val="2c5282"/>
        </w:rPr>
        <w:t xml:space="preserve">Ready to launch your contractor marketing campaign!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2026-01-27T21:04:52.101Z</dcterms:created>
  <dcterms:modified xsi:type="dcterms:W3CDTF">2026-01-27T21:04:52.102Z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