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7417D" w14:textId="77777777" w:rsidR="00A8319D" w:rsidRDefault="0060759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 wp14:anchorId="677FE6DC" wp14:editId="30C87E08">
            <wp:simplePos x="0" y="0"/>
            <wp:positionH relativeFrom="page">
              <wp:posOffset>8889</wp:posOffset>
            </wp:positionH>
            <wp:positionV relativeFrom="page">
              <wp:posOffset>12064</wp:posOffset>
            </wp:positionV>
            <wp:extent cx="7551671" cy="21163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1671" cy="21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8480F" w14:textId="77777777" w:rsidR="00A8319D" w:rsidRDefault="00A8319D">
      <w:pPr>
        <w:pStyle w:val="BodyText"/>
        <w:rPr>
          <w:rFonts w:ascii="Times New Roman"/>
          <w:sz w:val="20"/>
        </w:rPr>
      </w:pPr>
    </w:p>
    <w:p w14:paraId="7E310D49" w14:textId="77777777" w:rsidR="00A8319D" w:rsidRDefault="00607591">
      <w:pPr>
        <w:pStyle w:val="Heading1"/>
        <w:spacing w:before="20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697D944" wp14:editId="5A76CFCE">
            <wp:simplePos x="0" y="0"/>
            <wp:positionH relativeFrom="page">
              <wp:posOffset>890023</wp:posOffset>
            </wp:positionH>
            <wp:positionV relativeFrom="paragraph">
              <wp:posOffset>152654</wp:posOffset>
            </wp:positionV>
            <wp:extent cx="1363202" cy="4642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202" cy="46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BSc (Hons) in Information Technology</w:t>
      </w:r>
    </w:p>
    <w:p w14:paraId="3AD79F4F" w14:textId="77777777" w:rsidR="00A8319D" w:rsidRDefault="00607591">
      <w:pPr>
        <w:pStyle w:val="Heading2"/>
        <w:ind w:left="3324" w:right="2516"/>
      </w:pPr>
      <w:r>
        <w:t>Software Engineering – Year 3 Lab sheet 05</w:t>
      </w:r>
    </w:p>
    <w:p w14:paraId="7D0761DA" w14:textId="77777777" w:rsidR="00A8319D" w:rsidRDefault="00A8319D">
      <w:pPr>
        <w:pStyle w:val="BodyText"/>
        <w:spacing w:before="4"/>
        <w:rPr>
          <w:b/>
          <w:sz w:val="24"/>
        </w:rPr>
      </w:pPr>
    </w:p>
    <w:p w14:paraId="1F41E554" w14:textId="77777777" w:rsidR="00A8319D" w:rsidRDefault="00607591">
      <w:pPr>
        <w:tabs>
          <w:tab w:val="left" w:pos="7177"/>
        </w:tabs>
        <w:spacing w:before="45"/>
        <w:ind w:left="160"/>
        <w:rPr>
          <w:b/>
          <w:sz w:val="28"/>
        </w:rPr>
      </w:pPr>
      <w:r>
        <w:rPr>
          <w:b/>
          <w:sz w:val="28"/>
        </w:rPr>
        <w:t>IT3050 – 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Experience engineering</w:t>
      </w:r>
      <w:r>
        <w:rPr>
          <w:b/>
          <w:sz w:val="28"/>
        </w:rPr>
        <w:tab/>
        <w:t>Semester 2,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2021</w:t>
      </w:r>
    </w:p>
    <w:p w14:paraId="3E07882E" w14:textId="77777777" w:rsidR="00A8319D" w:rsidRDefault="00607591">
      <w:pPr>
        <w:pStyle w:val="BodyText"/>
        <w:spacing w:before="5"/>
        <w:ind w:left="160"/>
        <w:rPr>
          <w:rFonts w:ascii="Arial"/>
        </w:rPr>
      </w:pPr>
      <w:r>
        <w:rPr>
          <w:rFonts w:ascii="Arial"/>
          <w:color w:val="2D74B5"/>
        </w:rPr>
        <w:t>Identify fail-points/blockings in the key-user flow(s)</w:t>
      </w:r>
    </w:p>
    <w:p w14:paraId="42001D2F" w14:textId="77777777" w:rsidR="00A8319D" w:rsidRDefault="00C20845">
      <w:pPr>
        <w:pStyle w:val="BodyText"/>
        <w:spacing w:before="1"/>
        <w:rPr>
          <w:rFonts w:ascii="Arial"/>
          <w:sz w:val="19"/>
        </w:rPr>
      </w:pPr>
      <w:r>
        <w:pict w14:anchorId="1B0F0454">
          <v:shape id="_x0000_s1027" style="position:absolute;margin-left:69.05pt;margin-top:13.45pt;width:456pt;height:.1pt;z-index:-15728640;mso-wrap-distance-left:0;mso-wrap-distance-right:0;mso-position-horizontal-relative:page" coordorigin="1381,269" coordsize="9120,0" path="m1381,269r9120,e" filled="f" strokecolor="#232c66" strokeweight="1pt">
            <v:path arrowok="t"/>
            <w10:wrap type="topAndBottom" anchorx="page"/>
          </v:shape>
        </w:pict>
      </w:r>
    </w:p>
    <w:p w14:paraId="196C7110" w14:textId="77777777" w:rsidR="00A8319D" w:rsidRDefault="00A8319D">
      <w:pPr>
        <w:pStyle w:val="BodyText"/>
        <w:rPr>
          <w:rFonts w:ascii="Arial"/>
          <w:sz w:val="20"/>
        </w:rPr>
      </w:pPr>
    </w:p>
    <w:p w14:paraId="703A363F" w14:textId="77777777" w:rsidR="00A8319D" w:rsidRDefault="00A8319D">
      <w:pPr>
        <w:pStyle w:val="BodyText"/>
        <w:spacing w:before="10"/>
        <w:rPr>
          <w:rFonts w:ascii="Arial"/>
          <w:sz w:val="18"/>
        </w:rPr>
      </w:pPr>
    </w:p>
    <w:p w14:paraId="043FFB03" w14:textId="77777777" w:rsidR="00A8319D" w:rsidRDefault="00607591">
      <w:pPr>
        <w:pStyle w:val="BodyText"/>
        <w:spacing w:before="44" w:line="360" w:lineRule="auto"/>
        <w:ind w:left="160"/>
      </w:pPr>
      <w:r>
        <w:t>During this lab, you are going to Identify fail-points/blockings in the key-user flow(s). Follow the steps below.</w:t>
      </w:r>
    </w:p>
    <w:p w14:paraId="258D59C3" w14:textId="77777777" w:rsidR="00A8319D" w:rsidRDefault="00607591">
      <w:pPr>
        <w:pStyle w:val="ListParagraph"/>
        <w:numPr>
          <w:ilvl w:val="0"/>
          <w:numId w:val="1"/>
        </w:numPr>
        <w:tabs>
          <w:tab w:val="left" w:pos="881"/>
        </w:tabs>
        <w:spacing w:line="356" w:lineRule="exact"/>
        <w:ind w:hanging="361"/>
        <w:rPr>
          <w:sz w:val="28"/>
        </w:rPr>
      </w:pPr>
      <w:r>
        <w:rPr>
          <w:sz w:val="28"/>
        </w:rPr>
        <w:t>Analyze your user research data (Lab sheet</w:t>
      </w:r>
      <w:r>
        <w:rPr>
          <w:spacing w:val="-9"/>
          <w:sz w:val="28"/>
        </w:rPr>
        <w:t xml:space="preserve"> </w:t>
      </w:r>
      <w:r>
        <w:rPr>
          <w:sz w:val="28"/>
        </w:rPr>
        <w:t>02).</w:t>
      </w:r>
    </w:p>
    <w:p w14:paraId="3AB9661B" w14:textId="77777777" w:rsidR="00A8319D" w:rsidRDefault="00607591">
      <w:pPr>
        <w:pStyle w:val="ListParagraph"/>
        <w:numPr>
          <w:ilvl w:val="0"/>
          <w:numId w:val="1"/>
        </w:numPr>
        <w:tabs>
          <w:tab w:val="left" w:pos="881"/>
        </w:tabs>
        <w:spacing w:before="172"/>
        <w:ind w:hanging="361"/>
        <w:rPr>
          <w:sz w:val="28"/>
        </w:rPr>
      </w:pPr>
      <w:r>
        <w:rPr>
          <w:sz w:val="28"/>
        </w:rPr>
        <w:t>Re-visit the user flow diagrams (Lab sheet</w:t>
      </w:r>
      <w:r>
        <w:rPr>
          <w:spacing w:val="-8"/>
          <w:sz w:val="28"/>
        </w:rPr>
        <w:t xml:space="preserve"> </w:t>
      </w:r>
      <w:r>
        <w:rPr>
          <w:sz w:val="28"/>
        </w:rPr>
        <w:t>01).</w:t>
      </w:r>
    </w:p>
    <w:p w14:paraId="758EF298" w14:textId="77777777" w:rsidR="00A8319D" w:rsidRDefault="00607591">
      <w:pPr>
        <w:pStyle w:val="ListParagraph"/>
        <w:numPr>
          <w:ilvl w:val="0"/>
          <w:numId w:val="1"/>
        </w:numPr>
        <w:tabs>
          <w:tab w:val="left" w:pos="881"/>
        </w:tabs>
        <w:spacing w:before="171" w:line="352" w:lineRule="auto"/>
        <w:ind w:right="134"/>
        <w:rPr>
          <w:sz w:val="28"/>
        </w:rPr>
      </w:pPr>
      <w:r>
        <w:rPr>
          <w:sz w:val="28"/>
        </w:rPr>
        <w:t>Individually</w:t>
      </w:r>
      <w:r>
        <w:rPr>
          <w:spacing w:val="-14"/>
          <w:sz w:val="28"/>
        </w:rPr>
        <w:t xml:space="preserve"> </w:t>
      </w:r>
      <w:r>
        <w:rPr>
          <w:sz w:val="28"/>
        </w:rPr>
        <w:t>identify</w:t>
      </w:r>
      <w:r>
        <w:rPr>
          <w:spacing w:val="-13"/>
          <w:sz w:val="28"/>
        </w:rPr>
        <w:t xml:space="preserve"> </w:t>
      </w:r>
      <w:r>
        <w:rPr>
          <w:sz w:val="28"/>
        </w:rPr>
        <w:t>02</w:t>
      </w:r>
      <w:r>
        <w:rPr>
          <w:spacing w:val="-14"/>
          <w:sz w:val="28"/>
        </w:rPr>
        <w:t xml:space="preserve"> </w:t>
      </w:r>
      <w:r>
        <w:rPr>
          <w:sz w:val="28"/>
        </w:rPr>
        <w:t>(at</w:t>
      </w:r>
      <w:r>
        <w:rPr>
          <w:spacing w:val="-15"/>
          <w:sz w:val="28"/>
        </w:rPr>
        <w:t xml:space="preserve"> </w:t>
      </w:r>
      <w:r>
        <w:rPr>
          <w:sz w:val="28"/>
        </w:rPr>
        <w:t>least)</w:t>
      </w:r>
      <w:r>
        <w:rPr>
          <w:spacing w:val="-12"/>
          <w:sz w:val="28"/>
        </w:rPr>
        <w:t xml:space="preserve"> </w:t>
      </w:r>
      <w:r>
        <w:rPr>
          <w:sz w:val="28"/>
        </w:rPr>
        <w:t>main</w:t>
      </w:r>
      <w:r>
        <w:rPr>
          <w:spacing w:val="-12"/>
          <w:sz w:val="28"/>
        </w:rPr>
        <w:t xml:space="preserve"> </w:t>
      </w:r>
      <w:r>
        <w:rPr>
          <w:sz w:val="28"/>
        </w:rPr>
        <w:t>fail-points/blockings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key-user flow(s)</w:t>
      </w:r>
    </w:p>
    <w:p w14:paraId="07FDBACA" w14:textId="77777777" w:rsidR="00A8319D" w:rsidRDefault="00607591">
      <w:pPr>
        <w:pStyle w:val="ListParagraph"/>
        <w:numPr>
          <w:ilvl w:val="0"/>
          <w:numId w:val="1"/>
        </w:numPr>
        <w:tabs>
          <w:tab w:val="left" w:pos="881"/>
        </w:tabs>
        <w:spacing w:before="19" w:line="357" w:lineRule="auto"/>
        <w:ind w:right="133"/>
        <w:rPr>
          <w:sz w:val="28"/>
        </w:rPr>
      </w:pP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you</w:t>
      </w:r>
      <w:r>
        <w:rPr>
          <w:spacing w:val="-13"/>
          <w:sz w:val="28"/>
        </w:rPr>
        <w:t xml:space="preserve"> </w:t>
      </w:r>
      <w:r>
        <w:rPr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z w:val="28"/>
        </w:rPr>
        <w:t>unable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identify</w:t>
      </w:r>
      <w:r>
        <w:rPr>
          <w:spacing w:val="-12"/>
          <w:sz w:val="28"/>
        </w:rPr>
        <w:t xml:space="preserve"> </w:t>
      </w:r>
      <w:r>
        <w:rPr>
          <w:sz w:val="28"/>
        </w:rPr>
        <w:t>enough</w:t>
      </w:r>
      <w:r>
        <w:rPr>
          <w:spacing w:val="-15"/>
          <w:sz w:val="28"/>
        </w:rPr>
        <w:t xml:space="preserve"> </w:t>
      </w:r>
      <w:r>
        <w:rPr>
          <w:sz w:val="28"/>
        </w:rPr>
        <w:t>number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main</w:t>
      </w:r>
      <w:r>
        <w:rPr>
          <w:spacing w:val="-14"/>
          <w:sz w:val="28"/>
        </w:rPr>
        <w:t xml:space="preserve"> </w:t>
      </w:r>
      <w:r>
        <w:rPr>
          <w:sz w:val="28"/>
        </w:rPr>
        <w:t>fail-points/blockings, conduct the user research again with different users/using different script.</w:t>
      </w:r>
    </w:p>
    <w:p w14:paraId="2BF39DBE" w14:textId="77777777" w:rsidR="00A8319D" w:rsidRDefault="00A8319D">
      <w:pPr>
        <w:pStyle w:val="BodyText"/>
        <w:rPr>
          <w:sz w:val="20"/>
        </w:rPr>
      </w:pPr>
    </w:p>
    <w:p w14:paraId="3BF74B01" w14:textId="77777777" w:rsidR="00A8319D" w:rsidRDefault="00A8319D">
      <w:pPr>
        <w:pStyle w:val="BodyText"/>
        <w:rPr>
          <w:sz w:val="20"/>
        </w:rPr>
      </w:pPr>
    </w:p>
    <w:p w14:paraId="19053C0F" w14:textId="77777777" w:rsidR="00A8319D" w:rsidRDefault="00A8319D">
      <w:pPr>
        <w:pStyle w:val="BodyText"/>
        <w:rPr>
          <w:sz w:val="20"/>
        </w:rPr>
      </w:pPr>
    </w:p>
    <w:p w14:paraId="78DDC4FE" w14:textId="77777777" w:rsidR="00A8319D" w:rsidRDefault="00A8319D">
      <w:pPr>
        <w:pStyle w:val="BodyText"/>
        <w:rPr>
          <w:sz w:val="20"/>
        </w:rPr>
      </w:pPr>
    </w:p>
    <w:p w14:paraId="6EDB314B" w14:textId="77777777" w:rsidR="00A8319D" w:rsidRDefault="00A8319D">
      <w:pPr>
        <w:pStyle w:val="BodyText"/>
        <w:rPr>
          <w:sz w:val="20"/>
        </w:rPr>
      </w:pPr>
    </w:p>
    <w:p w14:paraId="69FEEF2C" w14:textId="77777777" w:rsidR="00A8319D" w:rsidRDefault="00A8319D">
      <w:pPr>
        <w:pStyle w:val="BodyText"/>
        <w:rPr>
          <w:sz w:val="20"/>
        </w:rPr>
      </w:pPr>
    </w:p>
    <w:p w14:paraId="742A5E99" w14:textId="77777777" w:rsidR="00A8319D" w:rsidRDefault="00A8319D">
      <w:pPr>
        <w:pStyle w:val="BodyText"/>
        <w:rPr>
          <w:sz w:val="20"/>
        </w:rPr>
      </w:pPr>
    </w:p>
    <w:p w14:paraId="187BF7D7" w14:textId="77777777" w:rsidR="00A8319D" w:rsidRDefault="00A8319D">
      <w:pPr>
        <w:pStyle w:val="BodyText"/>
        <w:rPr>
          <w:sz w:val="20"/>
        </w:rPr>
      </w:pPr>
    </w:p>
    <w:p w14:paraId="66DFA814" w14:textId="77777777" w:rsidR="00A8319D" w:rsidRDefault="00A8319D">
      <w:pPr>
        <w:pStyle w:val="BodyText"/>
        <w:rPr>
          <w:sz w:val="20"/>
        </w:rPr>
      </w:pPr>
    </w:p>
    <w:p w14:paraId="2D3FF137" w14:textId="77777777" w:rsidR="00A8319D" w:rsidRDefault="00A8319D">
      <w:pPr>
        <w:pStyle w:val="BodyText"/>
        <w:rPr>
          <w:sz w:val="20"/>
        </w:rPr>
      </w:pPr>
    </w:p>
    <w:p w14:paraId="09159EAE" w14:textId="77777777" w:rsidR="00A8319D" w:rsidRDefault="00A8319D">
      <w:pPr>
        <w:pStyle w:val="BodyText"/>
        <w:rPr>
          <w:sz w:val="20"/>
        </w:rPr>
      </w:pPr>
    </w:p>
    <w:p w14:paraId="1D752891" w14:textId="77777777" w:rsidR="00A8319D" w:rsidRDefault="00A8319D">
      <w:pPr>
        <w:pStyle w:val="BodyText"/>
        <w:rPr>
          <w:sz w:val="20"/>
        </w:rPr>
      </w:pPr>
    </w:p>
    <w:p w14:paraId="32A214B9" w14:textId="77777777" w:rsidR="00A8319D" w:rsidRDefault="00A8319D">
      <w:pPr>
        <w:pStyle w:val="BodyText"/>
        <w:rPr>
          <w:sz w:val="20"/>
        </w:rPr>
      </w:pPr>
    </w:p>
    <w:p w14:paraId="0F01D314" w14:textId="77777777" w:rsidR="00A8319D" w:rsidRDefault="00A8319D">
      <w:pPr>
        <w:pStyle w:val="BodyText"/>
        <w:rPr>
          <w:sz w:val="20"/>
        </w:rPr>
      </w:pPr>
    </w:p>
    <w:p w14:paraId="540B5FE2" w14:textId="77777777" w:rsidR="00A8319D" w:rsidRDefault="00A8319D">
      <w:pPr>
        <w:pStyle w:val="BodyText"/>
        <w:rPr>
          <w:sz w:val="20"/>
        </w:rPr>
      </w:pPr>
    </w:p>
    <w:p w14:paraId="536A5517" w14:textId="77777777" w:rsidR="00A8319D" w:rsidRDefault="00A8319D">
      <w:pPr>
        <w:pStyle w:val="BodyText"/>
        <w:rPr>
          <w:sz w:val="20"/>
        </w:rPr>
      </w:pPr>
    </w:p>
    <w:p w14:paraId="314F3417" w14:textId="77777777" w:rsidR="00A8319D" w:rsidRDefault="00A8319D">
      <w:pPr>
        <w:pStyle w:val="BodyText"/>
        <w:rPr>
          <w:sz w:val="20"/>
        </w:rPr>
      </w:pPr>
    </w:p>
    <w:p w14:paraId="468E1CF0" w14:textId="77777777" w:rsidR="00A8319D" w:rsidRDefault="00A8319D">
      <w:pPr>
        <w:pStyle w:val="BodyText"/>
        <w:rPr>
          <w:sz w:val="20"/>
        </w:rPr>
      </w:pPr>
    </w:p>
    <w:p w14:paraId="54F90112" w14:textId="77777777" w:rsidR="00A8319D" w:rsidRDefault="00A8319D">
      <w:pPr>
        <w:pStyle w:val="BodyText"/>
        <w:rPr>
          <w:sz w:val="20"/>
        </w:rPr>
      </w:pPr>
    </w:p>
    <w:p w14:paraId="6FAB003B" w14:textId="77777777" w:rsidR="00A8319D" w:rsidRDefault="00A8319D">
      <w:pPr>
        <w:pStyle w:val="BodyText"/>
        <w:rPr>
          <w:sz w:val="20"/>
        </w:rPr>
      </w:pPr>
    </w:p>
    <w:p w14:paraId="0E34B878" w14:textId="77777777" w:rsidR="00A8319D" w:rsidRDefault="00A8319D">
      <w:pPr>
        <w:pStyle w:val="BodyText"/>
        <w:rPr>
          <w:sz w:val="20"/>
        </w:rPr>
      </w:pPr>
    </w:p>
    <w:p w14:paraId="17958FC4" w14:textId="77777777" w:rsidR="00A8319D" w:rsidRDefault="00A8319D">
      <w:pPr>
        <w:pStyle w:val="BodyText"/>
        <w:rPr>
          <w:sz w:val="20"/>
        </w:rPr>
      </w:pPr>
    </w:p>
    <w:p w14:paraId="5FB90035" w14:textId="77777777" w:rsidR="00A8319D" w:rsidRDefault="00A8319D">
      <w:pPr>
        <w:pStyle w:val="BodyText"/>
        <w:rPr>
          <w:sz w:val="20"/>
        </w:rPr>
      </w:pPr>
    </w:p>
    <w:p w14:paraId="5749DF53" w14:textId="77777777" w:rsidR="00A8319D" w:rsidRDefault="00A8319D">
      <w:pPr>
        <w:pStyle w:val="BodyText"/>
        <w:rPr>
          <w:sz w:val="20"/>
        </w:rPr>
      </w:pPr>
    </w:p>
    <w:p w14:paraId="48094679" w14:textId="77777777" w:rsidR="00A8319D" w:rsidRDefault="00A8319D">
      <w:pPr>
        <w:pStyle w:val="BodyText"/>
        <w:rPr>
          <w:sz w:val="20"/>
        </w:rPr>
      </w:pPr>
    </w:p>
    <w:p w14:paraId="26E16933" w14:textId="77777777" w:rsidR="00A8319D" w:rsidRDefault="00A8319D">
      <w:pPr>
        <w:pStyle w:val="BodyText"/>
        <w:rPr>
          <w:sz w:val="20"/>
        </w:rPr>
      </w:pPr>
    </w:p>
    <w:p w14:paraId="308D89D1" w14:textId="77777777" w:rsidR="00A8319D" w:rsidRDefault="00A8319D">
      <w:pPr>
        <w:pStyle w:val="BodyText"/>
        <w:rPr>
          <w:sz w:val="20"/>
        </w:rPr>
      </w:pPr>
    </w:p>
    <w:p w14:paraId="40ECEAEC" w14:textId="77777777" w:rsidR="00A8319D" w:rsidRDefault="00A8319D">
      <w:pPr>
        <w:pStyle w:val="BodyText"/>
        <w:rPr>
          <w:sz w:val="20"/>
        </w:rPr>
      </w:pPr>
    </w:p>
    <w:p w14:paraId="5BFD2AF6" w14:textId="77777777" w:rsidR="00A8319D" w:rsidRDefault="00A8319D">
      <w:pPr>
        <w:pStyle w:val="BodyText"/>
        <w:rPr>
          <w:sz w:val="20"/>
        </w:rPr>
      </w:pPr>
    </w:p>
    <w:p w14:paraId="1A66074C" w14:textId="77777777" w:rsidR="00A8319D" w:rsidRDefault="00A8319D">
      <w:pPr>
        <w:pStyle w:val="BodyText"/>
        <w:rPr>
          <w:sz w:val="20"/>
        </w:rPr>
      </w:pPr>
    </w:p>
    <w:p w14:paraId="57329F9D" w14:textId="77777777" w:rsidR="00A8319D" w:rsidRDefault="00A8319D">
      <w:pPr>
        <w:pStyle w:val="BodyText"/>
        <w:spacing w:before="1"/>
        <w:rPr>
          <w:sz w:val="20"/>
        </w:rPr>
      </w:pPr>
    </w:p>
    <w:p w14:paraId="4C221BEE" w14:textId="77777777" w:rsidR="00A8319D" w:rsidRDefault="00607591">
      <w:pPr>
        <w:spacing w:before="57"/>
        <w:ind w:right="134"/>
        <w:jc w:val="right"/>
      </w:pPr>
      <w:r>
        <w:t>1</w:t>
      </w:r>
    </w:p>
    <w:p w14:paraId="539667C1" w14:textId="77777777" w:rsidR="00A8319D" w:rsidRDefault="00A8319D">
      <w:pPr>
        <w:jc w:val="right"/>
        <w:sectPr w:rsidR="00A8319D">
          <w:footerReference w:type="default" r:id="rId9"/>
          <w:type w:val="continuous"/>
          <w:pgSz w:w="11910" w:h="16840"/>
          <w:pgMar w:top="0" w:right="1300" w:bottom="340" w:left="1280" w:header="720" w:footer="154" w:gutter="0"/>
          <w:cols w:space="720"/>
        </w:sectPr>
      </w:pPr>
    </w:p>
    <w:p w14:paraId="4C173F57" w14:textId="77777777" w:rsidR="00A8319D" w:rsidRDefault="00607591">
      <w:pPr>
        <w:pStyle w:val="BodyText"/>
        <w:ind w:left="-12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5D2F9" wp14:editId="081B66BD">
            <wp:extent cx="7493408" cy="20916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408" cy="20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97C" w14:textId="77777777" w:rsidR="00A8319D" w:rsidRDefault="00A8319D">
      <w:pPr>
        <w:pStyle w:val="BodyText"/>
        <w:spacing w:before="7"/>
        <w:rPr>
          <w:sz w:val="23"/>
        </w:rPr>
      </w:pPr>
    </w:p>
    <w:p w14:paraId="32098B76" w14:textId="77777777" w:rsidR="00A8319D" w:rsidRDefault="00607591">
      <w:pPr>
        <w:pStyle w:val="Heading1"/>
        <w:ind w:left="578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1E4110B1" wp14:editId="412A1A56">
            <wp:simplePos x="0" y="0"/>
            <wp:positionH relativeFrom="page">
              <wp:posOffset>890023</wp:posOffset>
            </wp:positionH>
            <wp:positionV relativeFrom="paragraph">
              <wp:posOffset>47245</wp:posOffset>
            </wp:positionV>
            <wp:extent cx="1363202" cy="46421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202" cy="46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BSc (Hons) in Information Technology</w:t>
      </w:r>
    </w:p>
    <w:p w14:paraId="3337F74C" w14:textId="77777777" w:rsidR="00A8319D" w:rsidRDefault="00607591">
      <w:pPr>
        <w:pStyle w:val="Heading2"/>
        <w:spacing w:before="1"/>
        <w:ind w:left="3323" w:right="7427"/>
      </w:pPr>
      <w:r>
        <w:t>Software Engineering – Year 3 Lab sheet 05</w:t>
      </w:r>
    </w:p>
    <w:p w14:paraId="0516F8C1" w14:textId="77777777" w:rsidR="00A8319D" w:rsidRDefault="00A8319D">
      <w:pPr>
        <w:pStyle w:val="BodyText"/>
        <w:spacing w:before="4"/>
        <w:rPr>
          <w:b/>
          <w:sz w:val="24"/>
        </w:rPr>
      </w:pPr>
    </w:p>
    <w:p w14:paraId="5D51A4EE" w14:textId="77777777" w:rsidR="00A8319D" w:rsidRDefault="00607591">
      <w:pPr>
        <w:tabs>
          <w:tab w:val="left" w:pos="7176"/>
        </w:tabs>
        <w:spacing w:before="44"/>
        <w:ind w:left="160"/>
        <w:rPr>
          <w:b/>
          <w:sz w:val="28"/>
        </w:rPr>
      </w:pPr>
      <w:r>
        <w:rPr>
          <w:b/>
          <w:sz w:val="28"/>
        </w:rPr>
        <w:t>IT3050 – User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Experience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b/>
          <w:sz w:val="28"/>
        </w:rPr>
        <w:tab/>
        <w:t>Semester 2,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2021</w:t>
      </w:r>
    </w:p>
    <w:p w14:paraId="20312DBB" w14:textId="77777777" w:rsidR="00A8319D" w:rsidRDefault="00607591">
      <w:pPr>
        <w:pStyle w:val="BodyText"/>
        <w:spacing w:before="5"/>
        <w:ind w:left="160"/>
        <w:rPr>
          <w:rFonts w:ascii="Arial"/>
        </w:rPr>
      </w:pPr>
      <w:r>
        <w:rPr>
          <w:rFonts w:ascii="Arial"/>
          <w:color w:val="2D74B5"/>
        </w:rPr>
        <w:t>Identify fail-points/blockings in the key-user flow(s)</w:t>
      </w:r>
    </w:p>
    <w:p w14:paraId="19B42EA9" w14:textId="77777777" w:rsidR="00A8319D" w:rsidRDefault="00C20845">
      <w:pPr>
        <w:pStyle w:val="BodyText"/>
        <w:spacing w:before="2"/>
        <w:rPr>
          <w:rFonts w:ascii="Arial"/>
          <w:sz w:val="19"/>
        </w:rPr>
      </w:pPr>
      <w:r>
        <w:pict w14:anchorId="07412C63">
          <v:shape id="_x0000_s1026" style="position:absolute;margin-left:69.05pt;margin-top:13.45pt;width:456pt;height:.1pt;z-index:-15727104;mso-wrap-distance-left:0;mso-wrap-distance-right:0;mso-position-horizontal-relative:page" coordorigin="1381,269" coordsize="9120,0" path="m1381,269r9120,e" filled="f" strokecolor="#232c66" strokeweight="1pt">
            <v:path arrowok="t"/>
            <w10:wrap type="topAndBottom" anchorx="page"/>
          </v:shape>
        </w:pict>
      </w:r>
    </w:p>
    <w:p w14:paraId="306EC710" w14:textId="296BCFA5" w:rsidR="00A8319D" w:rsidRDefault="00A8319D">
      <w:pPr>
        <w:pStyle w:val="BodyText"/>
        <w:spacing w:before="10"/>
        <w:rPr>
          <w:rFonts w:ascii="Arial"/>
          <w:sz w:val="17"/>
        </w:rPr>
      </w:pPr>
    </w:p>
    <w:p w14:paraId="2809B6F9" w14:textId="17BD339E" w:rsidR="004E751B" w:rsidRDefault="004E751B">
      <w:pPr>
        <w:pStyle w:val="BodyText"/>
        <w:spacing w:before="10"/>
        <w:rPr>
          <w:rFonts w:ascii="Arial"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606"/>
        <w:gridCol w:w="4172"/>
      </w:tblGrid>
      <w:tr w:rsidR="004E751B" w14:paraId="6B9515DA" w14:textId="77777777" w:rsidTr="00673DB2">
        <w:trPr>
          <w:trHeight w:val="654"/>
        </w:trPr>
        <w:tc>
          <w:tcPr>
            <w:tcW w:w="3769" w:type="dxa"/>
          </w:tcPr>
          <w:p w14:paraId="11CBDE3D" w14:textId="77777777" w:rsidR="004E751B" w:rsidRDefault="004E751B" w:rsidP="00673DB2">
            <w:pPr>
              <w:pStyle w:val="TableParagraph"/>
              <w:rPr>
                <w:rFonts w:ascii="Arial"/>
                <w:sz w:val="20"/>
              </w:rPr>
            </w:pPr>
          </w:p>
          <w:p w14:paraId="551981AE" w14:textId="1BB46140" w:rsidR="004E751B" w:rsidRDefault="004E751B" w:rsidP="00673DB2">
            <w:pPr>
              <w:pStyle w:val="TableParagraph"/>
              <w:ind w:left="107"/>
              <w:rPr>
                <w:rFonts w:ascii="Arial"/>
                <w:i/>
                <w:sz w:val="20"/>
              </w:rPr>
            </w:pPr>
            <w:r w:rsidRPr="00F07296">
              <w:t>IT19115894- Jayasekara J.T.</w:t>
            </w:r>
            <w:proofErr w:type="gramStart"/>
            <w:r w:rsidRPr="00F07296">
              <w:t>N.N</w:t>
            </w:r>
            <w:proofErr w:type="gramEnd"/>
          </w:p>
        </w:tc>
        <w:tc>
          <w:tcPr>
            <w:tcW w:w="5606" w:type="dxa"/>
          </w:tcPr>
          <w:p w14:paraId="4E90E0E7" w14:textId="77777777" w:rsidR="004E751B" w:rsidRDefault="004E751B" w:rsidP="00673DB2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2710DEF4" w14:textId="77777777" w:rsidR="004E751B" w:rsidRDefault="004E751B" w:rsidP="00673DB2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4172" w:type="dxa"/>
          </w:tcPr>
          <w:p w14:paraId="4D45F2BC" w14:textId="77777777" w:rsidR="004E751B" w:rsidRDefault="004E751B" w:rsidP="00673DB2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0F7DE3B3" w14:textId="77777777" w:rsidR="004E751B" w:rsidRDefault="004E751B" w:rsidP="00673DB2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4E751B" w:rsidRPr="004C474D" w14:paraId="5C4861F7" w14:textId="77777777" w:rsidTr="00673DB2">
        <w:trPr>
          <w:trHeight w:val="726"/>
        </w:trPr>
        <w:tc>
          <w:tcPr>
            <w:tcW w:w="3769" w:type="dxa"/>
          </w:tcPr>
          <w:p w14:paraId="51744581" w14:textId="77777777" w:rsidR="004E751B" w:rsidRDefault="004E751B" w:rsidP="00673D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606" w:type="dxa"/>
          </w:tcPr>
          <w:p w14:paraId="342B4094" w14:textId="77777777" w:rsidR="004E751B" w:rsidRPr="00F07296" w:rsidRDefault="004E751B" w:rsidP="004E751B">
            <w:pPr>
              <w:rPr>
                <w:rFonts w:ascii="Segoe UI" w:eastAsia="Times New Roman" w:hAnsi="Segoe UI" w:cs="Segoe UI"/>
                <w:sz w:val="21"/>
                <w:szCs w:val="21"/>
                <w:lang w:bidi="si-LK"/>
              </w:rPr>
            </w:pPr>
            <w:r w:rsidRPr="00F07296">
              <w:rPr>
                <w:rFonts w:ascii="Segoe UI" w:eastAsia="Times New Roman" w:hAnsi="Segoe UI" w:cs="Segoe UI"/>
                <w:sz w:val="21"/>
                <w:szCs w:val="21"/>
                <w:lang w:bidi="si-LK"/>
              </w:rPr>
              <w:t>When posting and add user need to scroll down a long way to insert details instead, we can put these details to separate steps.</w:t>
            </w:r>
          </w:p>
          <w:p w14:paraId="035AA8E5" w14:textId="77777777" w:rsidR="004E751B" w:rsidRDefault="004E751B" w:rsidP="004E751B">
            <w:pPr>
              <w:pStyle w:val="TableParagraph"/>
              <w:ind w:left="720"/>
              <w:rPr>
                <w:rFonts w:ascii="Times New Roman"/>
                <w:sz w:val="26"/>
              </w:rPr>
            </w:pPr>
          </w:p>
        </w:tc>
        <w:tc>
          <w:tcPr>
            <w:tcW w:w="4172" w:type="dxa"/>
          </w:tcPr>
          <w:p w14:paraId="71C3A592" w14:textId="77777777" w:rsidR="004E751B" w:rsidRPr="00F07296" w:rsidRDefault="004E751B" w:rsidP="004E751B">
            <w:pPr>
              <w:rPr>
                <w:rFonts w:ascii="Segoe UI" w:eastAsia="Times New Roman" w:hAnsi="Segoe UI" w:cs="Segoe UI"/>
                <w:sz w:val="21"/>
                <w:szCs w:val="21"/>
                <w:lang w:bidi="si-LK"/>
              </w:rPr>
            </w:pPr>
            <w:r w:rsidRPr="00F07296">
              <w:rPr>
                <w:rFonts w:ascii="Segoe UI" w:eastAsia="Times New Roman" w:hAnsi="Segoe UI" w:cs="Segoe UI"/>
                <w:sz w:val="21"/>
                <w:szCs w:val="21"/>
                <w:lang w:bidi="si-LK"/>
              </w:rPr>
              <w:t>Ads images are not loading</w:t>
            </w:r>
          </w:p>
          <w:p w14:paraId="480E00FA" w14:textId="007E3625" w:rsidR="004E751B" w:rsidRPr="004C474D" w:rsidRDefault="004E751B" w:rsidP="004E751B">
            <w:pPr>
              <w:pStyle w:val="TableParagraph"/>
              <w:ind w:left="402"/>
              <w:rPr>
                <w:rFonts w:ascii="Times New Roman"/>
                <w:sz w:val="26"/>
              </w:rPr>
            </w:pPr>
          </w:p>
        </w:tc>
      </w:tr>
      <w:tr w:rsidR="004E751B" w14:paraId="79287201" w14:textId="77777777" w:rsidTr="00673DB2">
        <w:trPr>
          <w:trHeight w:val="3377"/>
        </w:trPr>
        <w:tc>
          <w:tcPr>
            <w:tcW w:w="3769" w:type="dxa"/>
          </w:tcPr>
          <w:p w14:paraId="5FE33731" w14:textId="77777777" w:rsidR="004E751B" w:rsidRDefault="004E751B" w:rsidP="00673DB2">
            <w:pPr>
              <w:pStyle w:val="TableParagraph"/>
              <w:rPr>
                <w:rFonts w:ascii="Arial"/>
                <w:sz w:val="28"/>
              </w:rPr>
            </w:pPr>
          </w:p>
          <w:p w14:paraId="2AC9334F" w14:textId="77777777" w:rsidR="004E751B" w:rsidRDefault="004E751B" w:rsidP="00673DB2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03C235BE" w14:textId="77777777" w:rsidR="004E751B" w:rsidRDefault="004E751B" w:rsidP="00673DB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4C947DE8" w14:textId="77777777" w:rsidR="004E751B" w:rsidRDefault="004E751B" w:rsidP="00673DB2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77AF1CD9" w14:textId="77777777" w:rsidR="004E751B" w:rsidRDefault="004E751B" w:rsidP="00673DB2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606" w:type="dxa"/>
            <w:vAlign w:val="center"/>
          </w:tcPr>
          <w:p w14:paraId="01CE51AD" w14:textId="77777777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75D31AB6" w14:textId="019C614C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noProof/>
                <w:color w:val="4F81BD" w:themeColor="accent1"/>
                <w:sz w:val="28"/>
                <w:szCs w:val="28"/>
              </w:rPr>
              <w:drawing>
                <wp:inline distT="0" distB="0" distL="0" distR="0" wp14:anchorId="4B4B92AE" wp14:editId="120269AA">
                  <wp:extent cx="1488709" cy="3225288"/>
                  <wp:effectExtent l="0" t="0" r="0" b="0"/>
                  <wp:docPr id="4" name="Picture 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, applicatio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229" cy="3261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4F81BD" w:themeColor="accent1"/>
                <w:sz w:val="28"/>
                <w:szCs w:val="28"/>
              </w:rPr>
              <w:drawing>
                <wp:inline distT="0" distB="0" distL="0" distR="0" wp14:anchorId="752BCE3A" wp14:editId="46E1D4E1">
                  <wp:extent cx="1485900" cy="3219203"/>
                  <wp:effectExtent l="0" t="0" r="0" b="0"/>
                  <wp:docPr id="22" name="Picture 22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email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652" cy="3222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D5F79" w14:textId="089FF805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7BFA9E2C" w14:textId="5892ED54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17A7865C" w14:textId="10DA3EE8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1FAC08B3" w14:textId="18EC8B36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noProof/>
                <w:color w:val="4F81BD" w:themeColor="accent1"/>
                <w:sz w:val="28"/>
                <w:szCs w:val="28"/>
              </w:rPr>
              <w:drawing>
                <wp:inline distT="0" distB="0" distL="0" distR="0" wp14:anchorId="216EE69D" wp14:editId="3691E4FC">
                  <wp:extent cx="1075335" cy="2329713"/>
                  <wp:effectExtent l="0" t="0" r="0" b="0"/>
                  <wp:docPr id="6" name="Picture 6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335" cy="232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A566DE" w14:textId="77777777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3671AF24" w14:textId="77777777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61B3F5FC" w14:textId="77777777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5FF88B1B" w14:textId="77777777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13F29C6F" w14:textId="4FF0B264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4172" w:type="dxa"/>
            <w:vAlign w:val="center"/>
          </w:tcPr>
          <w:p w14:paraId="5D67FB81" w14:textId="0099D962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noProof/>
                <w:color w:val="4F81BD" w:themeColor="accent1"/>
                <w:sz w:val="28"/>
                <w:szCs w:val="28"/>
              </w:rPr>
              <w:lastRenderedPageBreak/>
              <w:drawing>
                <wp:inline distT="0" distB="0" distL="0" distR="0" wp14:anchorId="2935360F" wp14:editId="5468AEE9">
                  <wp:extent cx="1248604" cy="2705100"/>
                  <wp:effectExtent l="0" t="0" r="0" b="0"/>
                  <wp:docPr id="23" name="Picture 23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able&#10;&#10;Description automatically generated with medium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082" cy="272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7200F9" w14:textId="409C42B9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45B88D1F" w14:textId="540AB6E7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A179130" w14:textId="3529AD0A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1AE020DE" w14:textId="23599C06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FC34E92" w14:textId="42AA2050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13A67EC6" w14:textId="7D5B61DA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5C5F330" w14:textId="060F502F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1483C317" w14:textId="1DDFFCAF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4ED894F" w14:textId="17B97D55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4209F35B" w14:textId="12C9BCDC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05EEC62" w14:textId="349F48BD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5DB64C08" w14:textId="358FB2C9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4CAA7BA" w14:textId="4D917B30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12FBA80" w14:textId="7F12A713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09A0774C" w14:textId="6C0D4798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548079C5" w14:textId="5FCC559A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CFCE962" w14:textId="4D9238C8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7D9924DF" w14:textId="77288581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896A7DD" w14:textId="76B2A8D1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F034A78" w14:textId="7C4CB0D6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2528FA61" w14:textId="301A1FCD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7542B6AA" w14:textId="1B6684A2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46FAEB7B" w14:textId="2328A31B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905F8FB" w14:textId="252D9B8A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1B4B541" w14:textId="6C9A5A53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78880894" w14:textId="15BDFB4C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45E4AE2" w14:textId="206B8364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579C4B26" w14:textId="21FBD702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55743846" w14:textId="669FB962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1897CA48" w14:textId="1237F24B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0756DB53" w14:textId="77777777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1D8AE1C4" w14:textId="7403EB8D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557067C6" w14:textId="5449F1F7" w:rsidR="004E751B" w:rsidRDefault="004E751B">
      <w:pPr>
        <w:pStyle w:val="BodyText"/>
        <w:spacing w:before="10"/>
        <w:rPr>
          <w:rFonts w:ascii="Arial"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606"/>
        <w:gridCol w:w="4172"/>
      </w:tblGrid>
      <w:tr w:rsidR="004E751B" w14:paraId="39959769" w14:textId="77777777" w:rsidTr="00673DB2">
        <w:trPr>
          <w:trHeight w:val="654"/>
        </w:trPr>
        <w:tc>
          <w:tcPr>
            <w:tcW w:w="3769" w:type="dxa"/>
          </w:tcPr>
          <w:p w14:paraId="2B28BA3E" w14:textId="77777777" w:rsidR="004E751B" w:rsidRDefault="004E751B" w:rsidP="00673DB2">
            <w:pPr>
              <w:pStyle w:val="TableParagraph"/>
              <w:rPr>
                <w:rFonts w:ascii="Arial"/>
                <w:sz w:val="20"/>
              </w:rPr>
            </w:pPr>
          </w:p>
          <w:p w14:paraId="547D95FE" w14:textId="15F65CD0" w:rsidR="004E751B" w:rsidRPr="004E751B" w:rsidRDefault="004E751B" w:rsidP="004E751B">
            <w:r>
              <w:t>IT19184272-</w:t>
            </w:r>
            <w:r>
              <w:rPr>
                <w:sz w:val="28"/>
                <w:szCs w:val="28"/>
              </w:rPr>
              <w:t xml:space="preserve">R.H. </w:t>
            </w:r>
            <w:proofErr w:type="spellStart"/>
            <w:r>
              <w:rPr>
                <w:sz w:val="28"/>
                <w:szCs w:val="28"/>
              </w:rPr>
              <w:t>Gunasekera</w:t>
            </w:r>
            <w:proofErr w:type="spellEnd"/>
          </w:p>
        </w:tc>
        <w:tc>
          <w:tcPr>
            <w:tcW w:w="5606" w:type="dxa"/>
          </w:tcPr>
          <w:p w14:paraId="70F01753" w14:textId="77777777" w:rsidR="004E751B" w:rsidRDefault="004E751B" w:rsidP="00673DB2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45BBB420" w14:textId="77777777" w:rsidR="004E751B" w:rsidRDefault="004E751B" w:rsidP="00673DB2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4172" w:type="dxa"/>
          </w:tcPr>
          <w:p w14:paraId="4CFA1BE5" w14:textId="77777777" w:rsidR="004E751B" w:rsidRDefault="004E751B" w:rsidP="00673DB2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320D0C17" w14:textId="77777777" w:rsidR="004E751B" w:rsidRDefault="004E751B" w:rsidP="00673DB2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4E751B" w:rsidRPr="004C474D" w14:paraId="3EEEEF41" w14:textId="77777777" w:rsidTr="00673DB2">
        <w:trPr>
          <w:trHeight w:val="726"/>
        </w:trPr>
        <w:tc>
          <w:tcPr>
            <w:tcW w:w="3769" w:type="dxa"/>
          </w:tcPr>
          <w:p w14:paraId="3ADE74CE" w14:textId="77777777" w:rsidR="004E751B" w:rsidRDefault="004E751B" w:rsidP="00673DB2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606" w:type="dxa"/>
          </w:tcPr>
          <w:p w14:paraId="77F06727" w14:textId="47C2962E" w:rsidR="004E751B" w:rsidRDefault="004E751B" w:rsidP="004E751B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6"/>
              </w:rPr>
            </w:pPr>
            <w:proofErr w:type="gramStart"/>
            <w:r w:rsidRPr="004E751B">
              <w:rPr>
                <w:rFonts w:ascii="Times New Roman"/>
                <w:sz w:val="26"/>
              </w:rPr>
              <w:t>User</w:t>
            </w:r>
            <w:proofErr w:type="gramEnd"/>
            <w:r w:rsidRPr="004E751B">
              <w:rPr>
                <w:rFonts w:ascii="Times New Roman"/>
                <w:sz w:val="26"/>
              </w:rPr>
              <w:t xml:space="preserve"> need to scroll down a long way to see the settings. Instead, these details can be display as separate steps.</w:t>
            </w:r>
          </w:p>
        </w:tc>
        <w:tc>
          <w:tcPr>
            <w:tcW w:w="4172" w:type="dxa"/>
          </w:tcPr>
          <w:p w14:paraId="4BBCAB3D" w14:textId="77777777" w:rsidR="004E751B" w:rsidRPr="00F07296" w:rsidRDefault="004E751B" w:rsidP="004E751B">
            <w:pPr>
              <w:rPr>
                <w:rFonts w:ascii="Segoe UI" w:eastAsia="Times New Roman" w:hAnsi="Segoe UI" w:cs="Segoe UI"/>
                <w:sz w:val="21"/>
                <w:szCs w:val="21"/>
                <w:lang w:bidi="si-LK"/>
              </w:rPr>
            </w:pPr>
            <w:r>
              <w:rPr>
                <w:rFonts w:ascii="Segoe UI" w:eastAsia="Times New Roman" w:hAnsi="Segoe UI" w:cs="Segoe UI"/>
                <w:sz w:val="21"/>
                <w:szCs w:val="21"/>
                <w:lang w:bidi="si-LK"/>
              </w:rPr>
              <w:t>There is no logout button.</w:t>
            </w:r>
          </w:p>
          <w:p w14:paraId="5CB24ADD" w14:textId="275363C4" w:rsidR="004E751B" w:rsidRPr="004C474D" w:rsidRDefault="004E751B" w:rsidP="00673DB2">
            <w:pPr>
              <w:pStyle w:val="TableParagraph"/>
              <w:numPr>
                <w:ilvl w:val="0"/>
                <w:numId w:val="2"/>
              </w:numPr>
              <w:ind w:left="402"/>
              <w:rPr>
                <w:rFonts w:ascii="Times New Roman"/>
                <w:sz w:val="26"/>
              </w:rPr>
            </w:pPr>
          </w:p>
        </w:tc>
      </w:tr>
      <w:tr w:rsidR="004E751B" w14:paraId="64C92FCF" w14:textId="77777777" w:rsidTr="00673DB2">
        <w:trPr>
          <w:trHeight w:val="3377"/>
        </w:trPr>
        <w:tc>
          <w:tcPr>
            <w:tcW w:w="3769" w:type="dxa"/>
          </w:tcPr>
          <w:p w14:paraId="6F5D6AD3" w14:textId="77777777" w:rsidR="004E751B" w:rsidRDefault="004E751B" w:rsidP="00673DB2">
            <w:pPr>
              <w:pStyle w:val="TableParagraph"/>
              <w:rPr>
                <w:rFonts w:ascii="Arial"/>
                <w:sz w:val="28"/>
              </w:rPr>
            </w:pPr>
          </w:p>
          <w:p w14:paraId="6DD8152A" w14:textId="77777777" w:rsidR="004E751B" w:rsidRDefault="004E751B" w:rsidP="00673DB2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15B0D77C" w14:textId="77777777" w:rsidR="004E751B" w:rsidRDefault="004E751B" w:rsidP="00673DB2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3C4760D3" w14:textId="77777777" w:rsidR="004E751B" w:rsidRDefault="004E751B" w:rsidP="00673DB2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195A6203" w14:textId="77777777" w:rsidR="004E751B" w:rsidRDefault="004E751B" w:rsidP="00673DB2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606" w:type="dxa"/>
            <w:vAlign w:val="center"/>
          </w:tcPr>
          <w:p w14:paraId="2FAF8293" w14:textId="77777777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noProof/>
                <w:color w:val="4F81BD" w:themeColor="accent1"/>
                <w:sz w:val="28"/>
                <w:szCs w:val="28"/>
              </w:rPr>
              <w:drawing>
                <wp:inline distT="0" distB="0" distL="0" distR="0" wp14:anchorId="2FFF42B2" wp14:editId="6EAE848C">
                  <wp:extent cx="1175520" cy="2546961"/>
                  <wp:effectExtent l="0" t="0" r="5715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5520" cy="2546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4F81BD" w:themeColor="accent1"/>
                <w:sz w:val="28"/>
                <w:szCs w:val="28"/>
              </w:rPr>
              <w:drawing>
                <wp:inline distT="0" distB="0" distL="0" distR="0" wp14:anchorId="3AAC030D" wp14:editId="73FDEE0C">
                  <wp:extent cx="1169610" cy="253574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9610" cy="253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6EBB06" w14:textId="40CBDE8C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noProof/>
                <w:color w:val="4F81BD" w:themeColor="accent1"/>
                <w:sz w:val="28"/>
                <w:szCs w:val="28"/>
              </w:rPr>
              <w:drawing>
                <wp:inline distT="0" distB="0" distL="0" distR="0" wp14:anchorId="68257647" wp14:editId="00375E55">
                  <wp:extent cx="1074580" cy="232971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80" cy="2329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  <w:vAlign w:val="center"/>
          </w:tcPr>
          <w:p w14:paraId="220995EB" w14:textId="3D9D4784" w:rsidR="004E751B" w:rsidRDefault="004E751B" w:rsidP="00673DB2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noProof/>
                <w:color w:val="4F81BD" w:themeColor="accent1"/>
                <w:sz w:val="28"/>
                <w:szCs w:val="28"/>
              </w:rPr>
              <w:drawing>
                <wp:inline distT="0" distB="0" distL="0" distR="0" wp14:anchorId="55CD67D9" wp14:editId="4415C1F4">
                  <wp:extent cx="1465207" cy="3176602"/>
                  <wp:effectExtent l="0" t="0" r="1905" b="508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5207" cy="3176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4852C" w14:textId="7B05A6CC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22DCDAB2" w14:textId="0DBE9870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3EAB5E2" w14:textId="3E509DF5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5C88756" w14:textId="68FCC515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4421A479" w14:textId="59AF9ABC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40D003E6" w14:textId="07327416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359C2830" w14:textId="42BE9C1E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25780D35" w14:textId="099F69B9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43A78BEA" w14:textId="0DAF6235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6FC2BD54" w14:textId="1CE62C50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453EC903" w14:textId="14B24AAA" w:rsidR="004E751B" w:rsidRDefault="004E751B">
      <w:pPr>
        <w:pStyle w:val="BodyText"/>
        <w:spacing w:before="10"/>
        <w:rPr>
          <w:rFonts w:ascii="Arial"/>
          <w:sz w:val="17"/>
        </w:rPr>
      </w:pPr>
    </w:p>
    <w:p w14:paraId="1475A62C" w14:textId="77777777" w:rsidR="004E751B" w:rsidRDefault="004E751B">
      <w:pPr>
        <w:pStyle w:val="BodyText"/>
        <w:spacing w:before="10"/>
        <w:rPr>
          <w:rFonts w:ascii="Arial"/>
          <w:sz w:val="1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606"/>
        <w:gridCol w:w="4172"/>
      </w:tblGrid>
      <w:tr w:rsidR="00A8319D" w14:paraId="06225A52" w14:textId="77777777" w:rsidTr="00EB2CA5">
        <w:trPr>
          <w:trHeight w:val="654"/>
        </w:trPr>
        <w:tc>
          <w:tcPr>
            <w:tcW w:w="3769" w:type="dxa"/>
          </w:tcPr>
          <w:p w14:paraId="24D77719" w14:textId="77777777" w:rsidR="00A8319D" w:rsidRDefault="00A8319D">
            <w:pPr>
              <w:pStyle w:val="TableParagraph"/>
              <w:rPr>
                <w:rFonts w:ascii="Arial"/>
                <w:sz w:val="20"/>
              </w:rPr>
            </w:pPr>
          </w:p>
          <w:p w14:paraId="7900BC17" w14:textId="60D22428" w:rsidR="00A8319D" w:rsidRDefault="006E319D">
            <w:pPr>
              <w:pStyle w:val="TableParagraph"/>
              <w:ind w:left="107"/>
              <w:rPr>
                <w:rFonts w:ascii="Arial"/>
                <w:i/>
                <w:sz w:val="20"/>
              </w:rPr>
            </w:pPr>
            <w:proofErr w:type="spellStart"/>
            <w:r>
              <w:rPr>
                <w:rFonts w:ascii="Arial"/>
                <w:i/>
                <w:sz w:val="20"/>
              </w:rPr>
              <w:t>Sachintha</w:t>
            </w:r>
            <w:proofErr w:type="spellEnd"/>
            <w:r>
              <w:rPr>
                <w:rFonts w:ascii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sz w:val="20"/>
              </w:rPr>
              <w:t>Nipun</w:t>
            </w:r>
            <w:proofErr w:type="spellEnd"/>
            <w:r>
              <w:rPr>
                <w:rFonts w:ascii="Arial"/>
                <w:i/>
                <w:sz w:val="20"/>
              </w:rPr>
              <w:t xml:space="preserve"> M.M (IT19046594)</w:t>
            </w:r>
          </w:p>
        </w:tc>
        <w:tc>
          <w:tcPr>
            <w:tcW w:w="5606" w:type="dxa"/>
          </w:tcPr>
          <w:p w14:paraId="2C3CBF89" w14:textId="77777777" w:rsidR="00A8319D" w:rsidRDefault="00607591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318CA3F1" w14:textId="77777777" w:rsidR="00A8319D" w:rsidRDefault="00607591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4172" w:type="dxa"/>
          </w:tcPr>
          <w:p w14:paraId="7B7A1EBA" w14:textId="77777777" w:rsidR="00A8319D" w:rsidRDefault="00607591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16F9BF08" w14:textId="77777777" w:rsidR="00A8319D" w:rsidRDefault="00607591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A8319D" w14:paraId="729A2FD0" w14:textId="77777777" w:rsidTr="00EB2CA5">
        <w:trPr>
          <w:trHeight w:val="726"/>
        </w:trPr>
        <w:tc>
          <w:tcPr>
            <w:tcW w:w="3769" w:type="dxa"/>
          </w:tcPr>
          <w:p w14:paraId="3B52086A" w14:textId="77777777" w:rsidR="00A8319D" w:rsidRDefault="00607591" w:rsidP="00EA40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606" w:type="dxa"/>
          </w:tcPr>
          <w:p w14:paraId="2DDA1CF3" w14:textId="09054FAF" w:rsidR="00A8319D" w:rsidRDefault="006E319D" w:rsidP="006E31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There is no way add a company.</w:t>
            </w:r>
            <w:r w:rsidR="004C474D">
              <w:rPr>
                <w:rFonts w:ascii="Times New Roman"/>
                <w:sz w:val="26"/>
              </w:rPr>
              <w:t xml:space="preserve"> There is no add a company button in any page of an application.</w:t>
            </w:r>
          </w:p>
          <w:p w14:paraId="5519A70B" w14:textId="143E1C8E" w:rsidR="006E319D" w:rsidRDefault="006E319D" w:rsidP="006E319D">
            <w:pPr>
              <w:pStyle w:val="TableParagraph"/>
              <w:ind w:left="720"/>
              <w:rPr>
                <w:rFonts w:ascii="Times New Roman"/>
                <w:sz w:val="26"/>
              </w:rPr>
            </w:pPr>
          </w:p>
        </w:tc>
        <w:tc>
          <w:tcPr>
            <w:tcW w:w="4172" w:type="dxa"/>
          </w:tcPr>
          <w:p w14:paraId="542A3759" w14:textId="2F64ADEC" w:rsidR="004C474D" w:rsidRPr="004C474D" w:rsidRDefault="006E319D" w:rsidP="00EB2CA5">
            <w:pPr>
              <w:pStyle w:val="TableParagraph"/>
              <w:numPr>
                <w:ilvl w:val="0"/>
                <w:numId w:val="2"/>
              </w:numPr>
              <w:ind w:left="402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Users </w:t>
            </w:r>
            <w:r w:rsidR="004C474D">
              <w:rPr>
                <w:rFonts w:ascii="Times New Roman"/>
                <w:sz w:val="26"/>
              </w:rPr>
              <w:t>can</w:t>
            </w:r>
            <w:r w:rsidR="00EB2CA5">
              <w:rPr>
                <w:rFonts w:ascii="Times New Roman"/>
                <w:sz w:val="26"/>
              </w:rPr>
              <w:t>’</w:t>
            </w:r>
            <w:r w:rsidR="004C474D">
              <w:rPr>
                <w:rFonts w:ascii="Times New Roman"/>
                <w:sz w:val="26"/>
              </w:rPr>
              <w:t>t</w:t>
            </w:r>
            <w:r>
              <w:rPr>
                <w:rFonts w:ascii="Times New Roman"/>
                <w:sz w:val="26"/>
              </w:rPr>
              <w:t xml:space="preserve"> view more details about the relevant company</w:t>
            </w:r>
            <w:r w:rsidR="004C474D">
              <w:rPr>
                <w:rFonts w:ascii="Times New Roman"/>
                <w:sz w:val="26"/>
              </w:rPr>
              <w:t xml:space="preserve">. </w:t>
            </w:r>
            <w:r w:rsidR="00EB2CA5">
              <w:rPr>
                <w:rFonts w:ascii="Times New Roman"/>
                <w:sz w:val="26"/>
              </w:rPr>
              <w:t xml:space="preserve">In </w:t>
            </w:r>
            <w:r w:rsidR="004C474D">
              <w:rPr>
                <w:rFonts w:ascii="Times New Roman"/>
                <w:sz w:val="26"/>
              </w:rPr>
              <w:t>“</w:t>
            </w:r>
            <w:r w:rsidR="004C474D">
              <w:rPr>
                <w:rFonts w:ascii="Times New Roman"/>
                <w:sz w:val="26"/>
              </w:rPr>
              <w:t>List of all companies</w:t>
            </w:r>
            <w:r w:rsidR="004C474D">
              <w:rPr>
                <w:rFonts w:ascii="Times New Roman"/>
                <w:sz w:val="26"/>
              </w:rPr>
              <w:t>”</w:t>
            </w:r>
            <w:r w:rsidR="004C474D">
              <w:rPr>
                <w:rFonts w:ascii="Times New Roman"/>
                <w:sz w:val="26"/>
              </w:rPr>
              <w:t xml:space="preserve"> page there are no detailed information about the company. Nothing happens even if user click the thumbnail. </w:t>
            </w:r>
          </w:p>
        </w:tc>
      </w:tr>
      <w:tr w:rsidR="00A8319D" w14:paraId="43CB6CA8" w14:textId="77777777" w:rsidTr="00EB2CA5">
        <w:trPr>
          <w:trHeight w:val="3377"/>
        </w:trPr>
        <w:tc>
          <w:tcPr>
            <w:tcW w:w="3769" w:type="dxa"/>
          </w:tcPr>
          <w:p w14:paraId="202940A4" w14:textId="77777777" w:rsidR="00A8319D" w:rsidRDefault="00A8319D">
            <w:pPr>
              <w:pStyle w:val="TableParagraph"/>
              <w:rPr>
                <w:rFonts w:ascii="Arial"/>
                <w:sz w:val="28"/>
              </w:rPr>
            </w:pPr>
          </w:p>
          <w:p w14:paraId="69A193A4" w14:textId="77777777" w:rsidR="00A8319D" w:rsidRDefault="00A8319D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76A9E007" w14:textId="77777777" w:rsidR="00A8319D" w:rsidRDefault="0060759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6E046A7F" w14:textId="77777777" w:rsidR="00A8319D" w:rsidRDefault="00607591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3A767104" w14:textId="77777777" w:rsidR="00A8319D" w:rsidRDefault="00607591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606" w:type="dxa"/>
            <w:vAlign w:val="center"/>
          </w:tcPr>
          <w:p w14:paraId="6CDA6910" w14:textId="223B3536" w:rsidR="00EB2CA5" w:rsidRDefault="001F49A6" w:rsidP="00EB2CA5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1D8B2124" wp14:editId="10BC0CF1">
                  <wp:extent cx="1562100" cy="3124200"/>
                  <wp:effectExtent l="0" t="0" r="0" b="0"/>
                  <wp:docPr id="15" name="Picture 1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150" cy="3158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B2CA5">
              <w:rPr>
                <w:rFonts w:ascii="Times New Roman"/>
                <w:noProof/>
                <w:sz w:val="26"/>
              </w:rPr>
              <w:drawing>
                <wp:inline distT="0" distB="0" distL="0" distR="0" wp14:anchorId="0D546A8E" wp14:editId="3BD9BCA3">
                  <wp:extent cx="1440180" cy="3124359"/>
                  <wp:effectExtent l="0" t="0" r="0" b="0"/>
                  <wp:docPr id="19" name="Picture 19" descr="Chart,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radar chart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091" cy="313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2" w:type="dxa"/>
            <w:vAlign w:val="center"/>
          </w:tcPr>
          <w:p w14:paraId="11FD7703" w14:textId="28E5E859" w:rsidR="00A8319D" w:rsidRDefault="001F49A6" w:rsidP="00EA403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170F6AE9" wp14:editId="5B9A0594">
                  <wp:extent cx="1455420" cy="2849962"/>
                  <wp:effectExtent l="0" t="0" r="0" b="0"/>
                  <wp:docPr id="16" name="Picture 16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picture containing graphical user interface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336" cy="2857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43634" w14:textId="0DDF690E" w:rsidR="00A8319D" w:rsidRDefault="00A8319D">
      <w:pPr>
        <w:pStyle w:val="BodyText"/>
        <w:rPr>
          <w:rFonts w:ascii="Arial"/>
          <w:sz w:val="20"/>
        </w:rPr>
      </w:pPr>
    </w:p>
    <w:p w14:paraId="18706C8B" w14:textId="77777777" w:rsidR="00A8319D" w:rsidRDefault="00A8319D">
      <w:pPr>
        <w:pStyle w:val="BodyText"/>
        <w:rPr>
          <w:rFonts w:ascii="Arial"/>
          <w:sz w:val="20"/>
        </w:rPr>
      </w:pPr>
    </w:p>
    <w:p w14:paraId="2C00C985" w14:textId="77777777" w:rsidR="00A8319D" w:rsidRDefault="00A8319D">
      <w:pPr>
        <w:pStyle w:val="BodyText"/>
        <w:rPr>
          <w:rFonts w:ascii="Arial"/>
          <w:sz w:val="20"/>
        </w:rPr>
      </w:pPr>
    </w:p>
    <w:p w14:paraId="353FAF8F" w14:textId="77777777" w:rsidR="00A8319D" w:rsidRDefault="00A8319D">
      <w:pPr>
        <w:pStyle w:val="BodyText"/>
        <w:rPr>
          <w:rFonts w:ascii="Arial"/>
          <w:sz w:val="20"/>
        </w:rPr>
      </w:pPr>
    </w:p>
    <w:p w14:paraId="4E974BE4" w14:textId="1D47573A" w:rsidR="006E319D" w:rsidRDefault="006E319D">
      <w:pPr>
        <w:pStyle w:val="BodyText"/>
        <w:rPr>
          <w:rFonts w:ascii="Arial"/>
          <w:sz w:val="20"/>
        </w:rPr>
      </w:pPr>
    </w:p>
    <w:p w14:paraId="54EA070A" w14:textId="311CE29A" w:rsidR="006E319D" w:rsidRDefault="006E319D">
      <w:pPr>
        <w:pStyle w:val="BodyText"/>
        <w:rPr>
          <w:rFonts w:ascii="Arial"/>
          <w:sz w:val="20"/>
        </w:rPr>
      </w:pPr>
    </w:p>
    <w:p w14:paraId="3C2DEADD" w14:textId="4ECDEAD1" w:rsidR="006E319D" w:rsidRDefault="006E319D">
      <w:pPr>
        <w:pStyle w:val="BodyText"/>
        <w:rPr>
          <w:rFonts w:ascii="Arial"/>
          <w:sz w:val="20"/>
        </w:rPr>
      </w:pPr>
    </w:p>
    <w:p w14:paraId="4CB63EA0" w14:textId="068D4CC8" w:rsidR="004E751B" w:rsidRDefault="004E751B">
      <w:pPr>
        <w:pStyle w:val="BodyText"/>
        <w:rPr>
          <w:rFonts w:ascii="Arial"/>
          <w:sz w:val="20"/>
        </w:rPr>
      </w:pPr>
    </w:p>
    <w:p w14:paraId="75C74129" w14:textId="781BBE0C" w:rsidR="004E751B" w:rsidRDefault="004E751B">
      <w:pPr>
        <w:pStyle w:val="BodyText"/>
        <w:rPr>
          <w:rFonts w:ascii="Arial"/>
          <w:sz w:val="20"/>
        </w:rPr>
      </w:pPr>
    </w:p>
    <w:p w14:paraId="5B56D1D0" w14:textId="2CBBF15B" w:rsidR="004E751B" w:rsidRDefault="004E751B">
      <w:pPr>
        <w:pStyle w:val="BodyText"/>
        <w:rPr>
          <w:rFonts w:ascii="Arial"/>
          <w:sz w:val="20"/>
        </w:rPr>
      </w:pPr>
    </w:p>
    <w:p w14:paraId="4126ECE7" w14:textId="0D5B2047" w:rsidR="004E751B" w:rsidRDefault="004E751B">
      <w:pPr>
        <w:pStyle w:val="BodyText"/>
        <w:rPr>
          <w:rFonts w:ascii="Arial"/>
          <w:sz w:val="20"/>
        </w:rPr>
      </w:pPr>
    </w:p>
    <w:p w14:paraId="7BF20CC5" w14:textId="0FE0DEA0" w:rsidR="004E751B" w:rsidRDefault="004E751B">
      <w:pPr>
        <w:pStyle w:val="BodyText"/>
        <w:rPr>
          <w:rFonts w:ascii="Arial"/>
          <w:sz w:val="20"/>
        </w:rPr>
      </w:pPr>
    </w:p>
    <w:p w14:paraId="40C959BF" w14:textId="0784C204" w:rsidR="004E751B" w:rsidRDefault="004E751B">
      <w:pPr>
        <w:pStyle w:val="BodyText"/>
        <w:rPr>
          <w:rFonts w:ascii="Arial"/>
          <w:sz w:val="20"/>
        </w:rPr>
      </w:pPr>
    </w:p>
    <w:p w14:paraId="0B13CDD3" w14:textId="77777777" w:rsidR="004E751B" w:rsidRDefault="004E751B">
      <w:pPr>
        <w:pStyle w:val="BodyText"/>
        <w:rPr>
          <w:rFonts w:ascii="Arial"/>
          <w:sz w:val="20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9"/>
        <w:gridCol w:w="5156"/>
        <w:gridCol w:w="4622"/>
      </w:tblGrid>
      <w:tr w:rsidR="006E319D" w14:paraId="5BB53BE3" w14:textId="77777777" w:rsidTr="00EA4037">
        <w:trPr>
          <w:trHeight w:val="907"/>
        </w:trPr>
        <w:tc>
          <w:tcPr>
            <w:tcW w:w="3769" w:type="dxa"/>
          </w:tcPr>
          <w:p w14:paraId="7D49A0ED" w14:textId="77777777" w:rsidR="006E319D" w:rsidRDefault="006E319D" w:rsidP="0085509B">
            <w:pPr>
              <w:pStyle w:val="TableParagraph"/>
              <w:rPr>
                <w:rFonts w:ascii="Arial"/>
                <w:sz w:val="20"/>
              </w:rPr>
            </w:pPr>
          </w:p>
          <w:p w14:paraId="0CAFB0E4" w14:textId="50366602" w:rsidR="006E319D" w:rsidRDefault="006E319D" w:rsidP="0085509B">
            <w:pPr>
              <w:pStyle w:val="TableParagraph"/>
              <w:ind w:left="107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Madhura Mihiranga (IT19177410)</w:t>
            </w:r>
          </w:p>
        </w:tc>
        <w:tc>
          <w:tcPr>
            <w:tcW w:w="5156" w:type="dxa"/>
          </w:tcPr>
          <w:p w14:paraId="4B21D9FE" w14:textId="77777777" w:rsidR="006E319D" w:rsidRDefault="006E319D" w:rsidP="0085509B">
            <w:pPr>
              <w:pStyle w:val="TableParagraph"/>
              <w:spacing w:line="268" w:lineRule="exact"/>
              <w:ind w:left="2012" w:right="2003"/>
              <w:jc w:val="center"/>
            </w:pPr>
            <w:r>
              <w:t>01</w:t>
            </w:r>
          </w:p>
          <w:p w14:paraId="6CB4C3D5" w14:textId="77777777" w:rsidR="006E319D" w:rsidRDefault="006E319D" w:rsidP="0085509B">
            <w:pPr>
              <w:pStyle w:val="TableParagraph"/>
              <w:spacing w:before="1"/>
              <w:ind w:left="2016" w:right="2003"/>
              <w:jc w:val="center"/>
            </w:pPr>
            <w:r>
              <w:t>Fail-points/blocking</w:t>
            </w:r>
          </w:p>
        </w:tc>
        <w:tc>
          <w:tcPr>
            <w:tcW w:w="4622" w:type="dxa"/>
          </w:tcPr>
          <w:p w14:paraId="6DC9A50F" w14:textId="77777777" w:rsidR="006E319D" w:rsidRDefault="006E319D" w:rsidP="0085509B">
            <w:pPr>
              <w:pStyle w:val="TableParagraph"/>
              <w:spacing w:line="268" w:lineRule="exact"/>
              <w:ind w:left="1074" w:right="1059"/>
              <w:jc w:val="center"/>
            </w:pPr>
            <w:r>
              <w:t>02</w:t>
            </w:r>
          </w:p>
          <w:p w14:paraId="6BCE12D4" w14:textId="77777777" w:rsidR="006E319D" w:rsidRDefault="006E319D" w:rsidP="0085509B">
            <w:pPr>
              <w:pStyle w:val="TableParagraph"/>
              <w:spacing w:before="1"/>
              <w:ind w:left="1074" w:right="1060"/>
              <w:jc w:val="center"/>
            </w:pPr>
            <w:r>
              <w:t>Fail-points/blocking</w:t>
            </w:r>
          </w:p>
        </w:tc>
      </w:tr>
      <w:tr w:rsidR="006E319D" w14:paraId="3C8A6EFE" w14:textId="77777777" w:rsidTr="00EA4037">
        <w:trPr>
          <w:trHeight w:val="762"/>
        </w:trPr>
        <w:tc>
          <w:tcPr>
            <w:tcW w:w="3769" w:type="dxa"/>
          </w:tcPr>
          <w:p w14:paraId="4D211D45" w14:textId="77777777" w:rsidR="006E319D" w:rsidRDefault="006E319D" w:rsidP="00EA40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Fail-points/blocking</w:t>
            </w:r>
          </w:p>
        </w:tc>
        <w:tc>
          <w:tcPr>
            <w:tcW w:w="5156" w:type="dxa"/>
          </w:tcPr>
          <w:p w14:paraId="0A6CC66C" w14:textId="7F4031ED" w:rsidR="006E319D" w:rsidRDefault="006E319D" w:rsidP="006E31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There is no place to add a review for company.</w:t>
            </w:r>
            <w:r w:rsidR="00EB2CA5">
              <w:rPr>
                <w:rFonts w:ascii="Times New Roman"/>
                <w:sz w:val="26"/>
              </w:rPr>
              <w:t xml:space="preserve"> But already companies are given some reviews.</w:t>
            </w:r>
          </w:p>
          <w:p w14:paraId="0A04D55C" w14:textId="77777777" w:rsidR="006E319D" w:rsidRDefault="006E319D" w:rsidP="0085509B">
            <w:pPr>
              <w:pStyle w:val="TableParagraph"/>
              <w:ind w:left="720"/>
              <w:rPr>
                <w:rFonts w:ascii="Times New Roman"/>
                <w:sz w:val="26"/>
              </w:rPr>
            </w:pPr>
          </w:p>
        </w:tc>
        <w:tc>
          <w:tcPr>
            <w:tcW w:w="4622" w:type="dxa"/>
          </w:tcPr>
          <w:p w14:paraId="7679DFC5" w14:textId="14838A56" w:rsidR="006E319D" w:rsidRDefault="001F49A6" w:rsidP="006E319D">
            <w:pPr>
              <w:pStyle w:val="TableParagraph"/>
              <w:numPr>
                <w:ilvl w:val="0"/>
                <w:numId w:val="2"/>
              </w:numPr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>There is no way to filter companies for a category.</w:t>
            </w:r>
            <w:r w:rsidR="00EB2CA5">
              <w:rPr>
                <w:rFonts w:ascii="Times New Roman"/>
                <w:sz w:val="26"/>
              </w:rPr>
              <w:t xml:space="preserve"> Users</w:t>
            </w:r>
            <w:r w:rsidR="00EB2CA5">
              <w:rPr>
                <w:rFonts w:ascii="Times New Roman"/>
                <w:sz w:val="26"/>
              </w:rPr>
              <w:t>’</w:t>
            </w:r>
            <w:r w:rsidR="00EB2CA5">
              <w:rPr>
                <w:rFonts w:ascii="Times New Roman"/>
                <w:sz w:val="26"/>
              </w:rPr>
              <w:t xml:space="preserve"> needs to filter the companies by category wise or location wise.</w:t>
            </w:r>
          </w:p>
        </w:tc>
      </w:tr>
      <w:tr w:rsidR="006E319D" w14:paraId="5A48E2CA" w14:textId="77777777" w:rsidTr="00EA4037">
        <w:trPr>
          <w:trHeight w:val="3377"/>
        </w:trPr>
        <w:tc>
          <w:tcPr>
            <w:tcW w:w="3769" w:type="dxa"/>
          </w:tcPr>
          <w:p w14:paraId="25D0EBCE" w14:textId="77777777" w:rsidR="006E319D" w:rsidRDefault="006E319D" w:rsidP="0085509B">
            <w:pPr>
              <w:pStyle w:val="TableParagraph"/>
              <w:rPr>
                <w:rFonts w:ascii="Arial"/>
                <w:sz w:val="28"/>
              </w:rPr>
            </w:pPr>
          </w:p>
          <w:p w14:paraId="5AF2F608" w14:textId="77777777" w:rsidR="006E319D" w:rsidRDefault="006E319D" w:rsidP="0085509B">
            <w:pPr>
              <w:pStyle w:val="TableParagraph"/>
              <w:spacing w:before="1"/>
              <w:rPr>
                <w:rFonts w:ascii="Arial"/>
                <w:sz w:val="32"/>
              </w:rPr>
            </w:pPr>
          </w:p>
          <w:p w14:paraId="35D57396" w14:textId="77777777" w:rsidR="006E319D" w:rsidRDefault="006E319D" w:rsidP="0085509B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Evidence</w:t>
            </w:r>
          </w:p>
          <w:p w14:paraId="58C023CC" w14:textId="77777777" w:rsidR="006E319D" w:rsidRDefault="006E319D" w:rsidP="0085509B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&lt;&lt;Screenshots&gt;&gt;</w:t>
            </w:r>
          </w:p>
          <w:p w14:paraId="5E2A2EEF" w14:textId="77777777" w:rsidR="006E319D" w:rsidRDefault="006E319D" w:rsidP="0085509B">
            <w:pPr>
              <w:pStyle w:val="TableParagraph"/>
              <w:spacing w:before="172"/>
              <w:ind w:left="107"/>
              <w:rPr>
                <w:sz w:val="28"/>
              </w:rPr>
            </w:pPr>
            <w:r>
              <w:rPr>
                <w:sz w:val="28"/>
              </w:rPr>
              <w:t>&lt;&lt;Video timeline&gt;&gt;</w:t>
            </w:r>
          </w:p>
        </w:tc>
        <w:tc>
          <w:tcPr>
            <w:tcW w:w="5156" w:type="dxa"/>
            <w:vAlign w:val="center"/>
          </w:tcPr>
          <w:p w14:paraId="13578143" w14:textId="13710D47" w:rsidR="006E319D" w:rsidRDefault="00EA4037" w:rsidP="00EA403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73171C2E" wp14:editId="45029015">
                  <wp:extent cx="2103120" cy="4562556"/>
                  <wp:effectExtent l="0" t="0" r="0" b="0"/>
                  <wp:docPr id="17" name="Picture 17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A picture containing graphical user interfac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213" cy="458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2" w:type="dxa"/>
            <w:vAlign w:val="center"/>
          </w:tcPr>
          <w:p w14:paraId="1F06932D" w14:textId="54131070" w:rsidR="006E319D" w:rsidRDefault="00EA4037" w:rsidP="00EA4037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noProof/>
                <w:sz w:val="26"/>
              </w:rPr>
              <w:drawing>
                <wp:inline distT="0" distB="0" distL="0" distR="0" wp14:anchorId="7A6A7A04" wp14:editId="7CB3D930">
                  <wp:extent cx="2080260" cy="4513045"/>
                  <wp:effectExtent l="0" t="0" r="0" b="0"/>
                  <wp:docPr id="18" name="Picture 18" descr="A picture containing 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graphical user interface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933" cy="4529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5C677" w14:textId="77777777" w:rsidR="00A8319D" w:rsidRDefault="00A8319D">
      <w:pPr>
        <w:pStyle w:val="BodyText"/>
        <w:rPr>
          <w:rFonts w:ascii="Arial"/>
          <w:sz w:val="20"/>
        </w:rPr>
      </w:pPr>
    </w:p>
    <w:p w14:paraId="19EBBD4B" w14:textId="5EAF7750" w:rsidR="00A8319D" w:rsidRDefault="00A8319D">
      <w:pPr>
        <w:pStyle w:val="BodyText"/>
        <w:spacing w:before="4"/>
        <w:rPr>
          <w:rFonts w:ascii="Arial"/>
          <w:sz w:val="25"/>
        </w:rPr>
      </w:pPr>
    </w:p>
    <w:p w14:paraId="03C995AE" w14:textId="77777777" w:rsidR="00A8319D" w:rsidRDefault="00607591">
      <w:pPr>
        <w:spacing w:before="56"/>
        <w:ind w:right="114"/>
        <w:jc w:val="right"/>
      </w:pPr>
      <w:r>
        <w:t>2</w:t>
      </w:r>
    </w:p>
    <w:sectPr w:rsidR="00A8319D">
      <w:footerReference w:type="default" r:id="rId23"/>
      <w:pgSz w:w="16840" w:h="11910" w:orient="landscape"/>
      <w:pgMar w:top="20" w:right="1320" w:bottom="340" w:left="1280" w:header="0" w:footer="1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5C08" w14:textId="77777777" w:rsidR="00C20845" w:rsidRDefault="00C20845">
      <w:r>
        <w:separator/>
      </w:r>
    </w:p>
  </w:endnote>
  <w:endnote w:type="continuationSeparator" w:id="0">
    <w:p w14:paraId="31518467" w14:textId="77777777" w:rsidR="00C20845" w:rsidRDefault="00C20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508D0" w14:textId="77777777" w:rsidR="00A8319D" w:rsidRDefault="0060759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9504" behindDoc="1" locked="0" layoutInCell="1" allowOverlap="1" wp14:anchorId="2586C6DE" wp14:editId="3E88036C">
          <wp:simplePos x="0" y="0"/>
          <wp:positionH relativeFrom="page">
            <wp:posOffset>9525</wp:posOffset>
          </wp:positionH>
          <wp:positionV relativeFrom="page">
            <wp:posOffset>10467436</wp:posOffset>
          </wp:positionV>
          <wp:extent cx="7551038" cy="21163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1038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0B4" w14:textId="77777777" w:rsidR="00A8319D" w:rsidRDefault="0060759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0016" behindDoc="1" locked="0" layoutInCell="1" allowOverlap="1" wp14:anchorId="02F818BC" wp14:editId="02D99741">
          <wp:simplePos x="0" y="0"/>
          <wp:positionH relativeFrom="page">
            <wp:posOffset>9525</wp:posOffset>
          </wp:positionH>
          <wp:positionV relativeFrom="page">
            <wp:posOffset>7335618</wp:posOffset>
          </wp:positionV>
          <wp:extent cx="7581899" cy="211637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899" cy="211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1E26A" w14:textId="77777777" w:rsidR="00C20845" w:rsidRDefault="00C20845">
      <w:r>
        <w:separator/>
      </w:r>
    </w:p>
  </w:footnote>
  <w:footnote w:type="continuationSeparator" w:id="0">
    <w:p w14:paraId="638E551E" w14:textId="77777777" w:rsidR="00C20845" w:rsidRDefault="00C20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51A4F"/>
    <w:multiLevelType w:val="hybridMultilevel"/>
    <w:tmpl w:val="030C54D4"/>
    <w:lvl w:ilvl="0" w:tplc="AE60058C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90C1E9C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D098DB46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87FE99C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6974FF46">
      <w:numFmt w:val="bullet"/>
      <w:lvlText w:val="•"/>
      <w:lvlJc w:val="left"/>
      <w:pPr>
        <w:ind w:left="4258" w:hanging="360"/>
      </w:pPr>
      <w:rPr>
        <w:rFonts w:hint="default"/>
        <w:lang w:val="en-US" w:eastAsia="en-US" w:bidi="ar-SA"/>
      </w:rPr>
    </w:lvl>
    <w:lvl w:ilvl="5" w:tplc="D2A21080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531EFB2C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8716B64C">
      <w:numFmt w:val="bullet"/>
      <w:lvlText w:val="•"/>
      <w:lvlJc w:val="left"/>
      <w:pPr>
        <w:ind w:left="6792" w:hanging="360"/>
      </w:pPr>
      <w:rPr>
        <w:rFonts w:hint="default"/>
        <w:lang w:val="en-US" w:eastAsia="en-US" w:bidi="ar-SA"/>
      </w:rPr>
    </w:lvl>
    <w:lvl w:ilvl="8" w:tplc="0A8AA11A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C146C2"/>
    <w:multiLevelType w:val="hybridMultilevel"/>
    <w:tmpl w:val="472A6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19D"/>
    <w:rsid w:val="001F49A6"/>
    <w:rsid w:val="004C474D"/>
    <w:rsid w:val="004E751B"/>
    <w:rsid w:val="00607591"/>
    <w:rsid w:val="006E319D"/>
    <w:rsid w:val="00A8319D"/>
    <w:rsid w:val="00B53726"/>
    <w:rsid w:val="00C20845"/>
    <w:rsid w:val="00EA4037"/>
    <w:rsid w:val="00EB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871719"/>
  <w15:docId w15:val="{FA92B26E-FBF0-49E1-A5F2-799CCC6D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19D"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35"/>
      <w:ind w:left="3317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0" w:hanging="17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80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F49A6"/>
    <w:pPr>
      <w:widowControl/>
      <w:autoSpaceDE/>
      <w:autoSpaceDN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28" Type="http://schemas.openxmlformats.org/officeDocument/2006/relationships/customXml" Target="../customXml/item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690AE5C879841954FB5DFC048E77B" ma:contentTypeVersion="6" ma:contentTypeDescription="Create a new document." ma:contentTypeScope="" ma:versionID="25ab5f4fd9467d1fc9b73b8780228bef">
  <xsd:schema xmlns:xsd="http://www.w3.org/2001/XMLSchema" xmlns:xs="http://www.w3.org/2001/XMLSchema" xmlns:p="http://schemas.microsoft.com/office/2006/metadata/properties" xmlns:ns2="defa8374-6bf9-4afa-b021-350665d5159a" targetNamespace="http://schemas.microsoft.com/office/2006/metadata/properties" ma:root="true" ma:fieldsID="9ee9726e6fd3a2b13a9432099d3805e8" ns2:_="">
    <xsd:import namespace="defa8374-6bf9-4afa-b021-350665d515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a8374-6bf9-4afa-b021-350665d515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7DC11-C37F-4754-9C2B-A3F24CF3539B}"/>
</file>

<file path=customXml/itemProps2.xml><?xml version="1.0" encoding="utf-8"?>
<ds:datastoreItem xmlns:ds="http://schemas.openxmlformats.org/officeDocument/2006/customXml" ds:itemID="{8858EA51-25D6-4A27-B4F3-31D44413D0DA}"/>
</file>

<file path=customXml/itemProps3.xml><?xml version="1.0" encoding="utf-8"?>
<ds:datastoreItem xmlns:ds="http://schemas.openxmlformats.org/officeDocument/2006/customXml" ds:itemID="{B532CBAE-890A-48F2-96F7-1A2B8E4C78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Nilupul Nethsara</cp:lastModifiedBy>
  <cp:revision>5</cp:revision>
  <dcterms:created xsi:type="dcterms:W3CDTF">2021-08-15T12:56:00Z</dcterms:created>
  <dcterms:modified xsi:type="dcterms:W3CDTF">2021-08-15T13:41:00Z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2021-08-15T00:00:00Z</vt:filetime>
  </property>
  <property fmtid="{D5CDD505-2E9C-101B-9397-08002B2CF9AE}" pid="5" name="ContentTypeId">
    <vt:lpwstr>0x0101000C8690AE5C879841954FB5DFC048E77B</vt:lpwstr>
  </property>
</Properties>
</file>