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3 352 500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от веса: Задвижка клинкетная Ду 150 бронзовая (1 фланец) — 1 862,50 руб за кг, 40,0 кг, 74 500 руб за единицу.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3 352 500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Фильтр забортной воды Ду 300 — приложение 2 к договору.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808 000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Кран штуцерный спусковой самозапорный проходной Ду 20 — приложение 2 к договору; в УПД чертеж записан как 521-3М.129, верный — 528-3М129; Клапан для манометра штуцерный сальниковый Ду 6 — приложение 2 к договору, цена записана диапазоном, пункт 3.4.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808 000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217 позиций, 1 773 шт, 19,09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по бронзовым и латунным позициям определена от веса: 1 862,50 руб за килограмм. Так посчитано 204 позиции на 18,86 т, всего на 34 901 041 руб.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207 позициям. По 10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Вес груза 19 091 кг. Перекладочная доска добавляет 468 кг, брутто 19 559 кг при пределе погрузки 25 000 кг на контейнер. Запас 5 441 кг.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Там, где в приложениях к Договору цена записана двойной, в настоящее приложение внесена ВЕРХНЯЯ граница. Это относится и к цене по Договору, и к стоимости реализации. По пункту 3.4 Договора конкретная цена за единицу по таким позициям согласуется Сторонами письменно до передачи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Задвижка клинкетная — 11 позиций, 90 шт, 7 304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395 781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300 в разборе , шток отдельно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250, без штока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142 481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69 285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52 709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40 789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22 722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31 позиция, 164 шт, 3 178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84 744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111 750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522-.....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54 012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53 640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53 640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33 152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21 046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521-01.128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22 164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23 281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УН522-3М520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522-35.859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23 095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фланцы  брак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21 419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67 050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9 871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УН521-3М.516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7 позиций, 23 шт, 1 714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427-03.112-2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276 581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427-30.240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119 200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427-03.192-2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427-03.108-2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однопатронный фланцевый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427-03.129-1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17 135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29 позиций, 74 шт, 1 194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65 932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522-01.194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36 319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45 631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522-3м.575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28 869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29 800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521-01.147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521-01.500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24 399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пожарный — 4 позиции, 5 шт, 38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10 802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10 058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19 184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10 позиций, 35 шт, 1 741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166 694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87 910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115 475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109 888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125 533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53 268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70 775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63 884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8 позиций, 11 шт, 232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62 766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43 955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46 004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26 820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100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17 508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с присоед. под дюрит — 7 позиций, 35 шт, 174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ИШТЛ.491912-002.04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2 421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предохранительный сигнальный — 5 позиций, 6 шт, 17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3 837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524-03.090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Манометровый клапан штуцерный — 1 позиция, 2 шт, 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 Ду3Ру400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2 049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60 718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31 позиция, 148 шт, 463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522-03.151-01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8 754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7 264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Ду32,без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5 401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1 676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8 568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9 126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Ду10 ру 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17 позиций, 928 шт, 1 237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 штуцерный проходной Ду 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7 078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10 позиций, 26 шт, 93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9 312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27 938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32 035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5 215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спускной Ду 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Ду6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536-3м.330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4 656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3 166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1 118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4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13 969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13 969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9 позиций, 26 шт, 246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ду 60 Ру32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586-35.043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2619802305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581-С673-3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4 470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для колонки смотровой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8 позиций, 53 шт, 400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175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541-03.316-03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33 898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2 980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невозвратно-приемный — 3 позиции, 9 шт, 86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25 144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552-03.023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6 332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не бронза — 3 позиции, 4 шт, 85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521-35.3437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522-01.322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не бронза — 1 позиция, 1 шт, 27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427-130.10727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не бронза — 2 позиции, 2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Титановая арматура — не бронза — 2 позиции, 6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100 000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217 позиций, 1 773 шт, 19 091 кг, по Договору 35 281 041 руб, ремонт 3 267 000 руб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ремонта проставлена по прайсу мастерской для 100 позиций на 3 267 000 руб. Это ориентир, а не счет: фактическая стоимость ставится по факту выполненного ремонта. В цену по Договору ремонт не входит. Новые позиции и те, которых нет в прайсе — фильтры, коробки, краны, захлопки, кингстоны и вентиляционные головки — оставлены пустыми.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