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 универсальному передаточному документу № 55 от 23.09.2026. Дата отгрузки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2 250 000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2 250 000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 универсальному передаточному документу № 56 от 23.09.2026. Дата отгрузки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 универсальному передаточному документу № 57 от 29.09.2026. Дата отгрузки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424 000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2 788 000 - 3 294 000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424 000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286 позиций, 2 902 шт, 28.99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110 позициям. По 176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 26 позициям цена указана диапазоном. По пункту 3.4 Договора конкретная цена за единицу определяется отдельным письменным согласованием Сторон до передачи соответствующей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Клинкеты — 24 позиции, 225 шт, 12 293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250 000 - 300 000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700 000 - 900 000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стальная Ду300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544-03.067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170 000 - 200 000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170 000 - 200 000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130 000 - 150 000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300 000 - 400 000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85 000 - 90 000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180 000 - 210 000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Блины к клинкету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 без штока и блинов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100,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Ду80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Ду70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Задвижки (желтая) ок. крышек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Электропривод к задвижке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34 позиции, 300 шт, 4 257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Ду80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Ду70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Ду65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521-03-022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Ду65 КОРПУС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проходной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Ду50 -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10 + ДУ 50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 (522-01-322)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невозвратный Ду 50 РУ 25 (522-01.164)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Ду32 -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 (сталь)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ДУ25 ???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 камчатки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Фильтры забортной воды — 9 позиций, 28 шт, 1 834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150 000 - 170 000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280 000 - 320 000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(медь) на кингстон РС-300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или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фланц.прох. забортной воды Ду100 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427-03-109-2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Ду20 маленькая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27 позиций, 100 шт, 1 790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595-3М-48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595-35-021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фланцевый Ду 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 сталь ок.входа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522-35.445-19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 (524-03.090)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Без описания — уточнить — 6 позиций, 8 шт, 170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ДУ 125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Судовая запорная арматура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11 позиций, 65 шт, 3 488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невозврат.Ду80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клапанная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7 позиций, 11 шт, 204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Ду50Ру6 -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Ду50Ру63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99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чертежа(527-35.1165)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Штуцерная, угол или проход не указан — 12 позиций, 145 шт, 264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 491112-003-04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65 000 - 75 000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 Ду3Ру400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Фланцевая, угол или проход не указан — 3 позиции, 9 шт, 106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(522-03.023)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(522-35.4044-01)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50 Ру1 (522-35.4043-01)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50 000 - 60 000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48 позиций, 251 шт, 663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522-35.3632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522-03,149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522-01.499-01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Ду6Ру100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дроссельный угловой штуцерный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525-35.577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68 позиций, 1 516 шт, 2 451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Ду32Ру10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32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521.3м.660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                             (Ду25Ру16 -1 шт ; Ду25Ру10 -1шт 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25 (Китай)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Ду20Ру16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 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 3м .333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521-01.498-03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522-01.498.-03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425-322710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521-01474-03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623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726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 3м 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64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522-35 240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3м.770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 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521-01.470.02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штущерный проходной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Ру25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521-3м-953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Ру63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7 позиций, 54 шт, 112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Пусковые клапаны — 2 позиции, 15 шт, 109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45 000 - 65 000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 новый приход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3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90 000 - 120 000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4 позиции, 7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фреоновый саленоидный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Колонка смотровая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7 позиций, 43 шт, 362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286 позиций, 2 902 шт, 28 992 кг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Столбец «Стоимость ремонта» заполняется по факту выполнения ремонта и в цену по Договору не входит. 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