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903" w:rsidRDefault="006678A7" w:rsidP="00A25B3A">
      <w:pPr>
        <w:jc w:val="center"/>
      </w:pPr>
      <w:r>
        <w:rPr>
          <w:lang w:val="uk-UA"/>
        </w:rPr>
        <w:t xml:space="preserve">Лабораторна робота </w:t>
      </w:r>
      <w:r>
        <w:t>#1</w:t>
      </w:r>
    </w:p>
    <w:p w:rsidR="00A25B3A" w:rsidRDefault="00A25B3A" w:rsidP="00A25B3A">
      <w:pPr>
        <w:jc w:val="center"/>
      </w:pPr>
      <w:r w:rsidRPr="00A25B3A">
        <w:t>«</w:t>
      </w:r>
      <w:proofErr w:type="spellStart"/>
      <w:r w:rsidRPr="00A25B3A">
        <w:t>Розробка</w:t>
      </w:r>
      <w:proofErr w:type="spellEnd"/>
      <w:r w:rsidRPr="00A25B3A">
        <w:t xml:space="preserve"> </w:t>
      </w:r>
      <w:proofErr w:type="spellStart"/>
      <w:r w:rsidRPr="00A25B3A">
        <w:t>технічного</w:t>
      </w:r>
      <w:proofErr w:type="spellEnd"/>
      <w:r w:rsidRPr="00A25B3A">
        <w:t xml:space="preserve"> </w:t>
      </w:r>
      <w:proofErr w:type="spellStart"/>
      <w:r w:rsidRPr="00A25B3A">
        <w:t>завдання</w:t>
      </w:r>
      <w:proofErr w:type="spellEnd"/>
      <w:r w:rsidRPr="00A25B3A">
        <w:t xml:space="preserve"> </w:t>
      </w:r>
      <w:proofErr w:type="spellStart"/>
      <w:r w:rsidRPr="00A25B3A">
        <w:t>програмної</w:t>
      </w:r>
      <w:proofErr w:type="spellEnd"/>
      <w:r w:rsidRPr="00A25B3A">
        <w:t xml:space="preserve"> </w:t>
      </w:r>
      <w:proofErr w:type="spellStart"/>
      <w:r w:rsidRPr="00A25B3A">
        <w:t>системи</w:t>
      </w:r>
      <w:proofErr w:type="spellEnd"/>
      <w:r w:rsidRPr="00A25B3A">
        <w:t>»</w:t>
      </w:r>
    </w:p>
    <w:p w:rsidR="00A25B3A" w:rsidRPr="00A25B3A" w:rsidRDefault="00A25B3A" w:rsidP="00A25B3A">
      <w:pPr>
        <w:jc w:val="right"/>
        <w:rPr>
          <w:lang w:val="uk-UA"/>
        </w:rPr>
      </w:pPr>
      <w:r>
        <w:rPr>
          <w:lang w:val="uk-UA"/>
        </w:rPr>
        <w:t>Викона</w:t>
      </w:r>
      <w:bookmarkStart w:id="0" w:name="_GoBack"/>
      <w:bookmarkEnd w:id="0"/>
      <w:r>
        <w:rPr>
          <w:lang w:val="uk-UA"/>
        </w:rPr>
        <w:t xml:space="preserve">в студент 311 групи Кравцов </w:t>
      </w:r>
      <w:proofErr w:type="spellStart"/>
      <w:r>
        <w:rPr>
          <w:lang w:val="uk-UA"/>
        </w:rPr>
        <w:t>Кирил</w:t>
      </w:r>
      <w:proofErr w:type="spellEnd"/>
    </w:p>
    <w:p w:rsidR="002E0903" w:rsidRDefault="003C71F7">
      <w:proofErr w:type="spellStart"/>
      <w:r>
        <w:t>Система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прогнозування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аграрного</w:t>
      </w:r>
      <w:proofErr w:type="spellEnd"/>
      <w:r>
        <w:t xml:space="preserve"> </w:t>
      </w:r>
      <w:proofErr w:type="spellStart"/>
      <w:r>
        <w:t>трейдингу</w:t>
      </w:r>
      <w:proofErr w:type="spellEnd"/>
    </w:p>
    <w:p w:rsidR="002E0903" w:rsidRDefault="003C71F7">
      <w:r>
        <w:t xml:space="preserve">Я — аграрний трейдер. Мені потрібна постійна аналітика цін та попиту на аграрну продукцію. Я хочу отримувати прогноз попиту та ціни аграрної продукції на майбутній період від півроку до року. Також необхідний прогноз можливих пікових стрибків ціни по вибраних товарних позиціях на конкретну дату —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продажу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і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купівлі</w:t>
      </w:r>
      <w:proofErr w:type="spellEnd"/>
      <w:r>
        <w:t>.</w:t>
      </w:r>
    </w:p>
    <w:p w:rsidR="002E0903" w:rsidRDefault="003C71F7">
      <w:r>
        <w:t xml:space="preserve">Маю можливість надати дані за минулі періоди по придбаних та проданих партіях товару, а також біржові котирування. При потребі інших типів даних Ви нас інформуєте. Якщо такі дані неможливо отримати з нашого боку — залучаються спеціалісти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підключаються</w:t>
      </w:r>
      <w:proofErr w:type="spellEnd"/>
      <w:r>
        <w:t xml:space="preserve">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>.</w:t>
      </w:r>
    </w:p>
    <w:p w:rsidR="002E0903" w:rsidRPr="001A3AA4" w:rsidRDefault="003C71F7">
      <w:pPr>
        <w:rPr>
          <w:b/>
        </w:rPr>
      </w:pPr>
      <w:proofErr w:type="spellStart"/>
      <w:r w:rsidRPr="001A3AA4">
        <w:rPr>
          <w:b/>
        </w:rPr>
        <w:t>Функціонал</w:t>
      </w:r>
      <w:proofErr w:type="spellEnd"/>
    </w:p>
    <w:p w:rsidR="002E0903" w:rsidRDefault="003C71F7">
      <w:r>
        <w:t>1. Аналітика цін — як купівля, так і продаж</w:t>
      </w:r>
    </w:p>
    <w:p w:rsidR="002E0903" w:rsidRDefault="003C71F7">
      <w:r>
        <w:t>2. Прийняття рішень за допомогою математичних моделей</w:t>
      </w:r>
    </w:p>
    <w:p w:rsidR="002E0903" w:rsidRDefault="003C71F7">
      <w:r>
        <w:t>3. Ведення фактичного обліку замовлених та проданих партій товару</w:t>
      </w:r>
    </w:p>
    <w:p w:rsidR="002E0903" w:rsidRDefault="003C71F7">
      <w:r>
        <w:t xml:space="preserve">4.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хмарі</w:t>
      </w:r>
      <w:proofErr w:type="spellEnd"/>
    </w:p>
    <w:p w:rsidR="002E0903" w:rsidRDefault="003C71F7">
      <w:proofErr w:type="spellStart"/>
      <w:r>
        <w:t>Аналітика</w:t>
      </w:r>
      <w:proofErr w:type="spellEnd"/>
    </w:p>
    <w:p w:rsidR="002E0903" w:rsidRDefault="003C71F7">
      <w:r>
        <w:t>Для аналітики можна використовувати:</w:t>
      </w:r>
    </w:p>
    <w:p w:rsidR="002E0903" w:rsidRDefault="003C71F7">
      <w:r>
        <w:t>- Power BI</w:t>
      </w:r>
    </w:p>
    <w:p w:rsidR="002E0903" w:rsidRDefault="003C71F7">
      <w:r>
        <w:t>- бібліотеки Python: pandas, numpy, matplotlib</w:t>
      </w:r>
    </w:p>
    <w:p w:rsidR="002E0903" w:rsidRDefault="003C71F7">
      <w:r>
        <w:t>- бібліотеки доступу до баз даних</w:t>
      </w:r>
    </w:p>
    <w:p w:rsidR="002E0903" w:rsidRDefault="003C71F7">
      <w:r>
        <w:t xml:space="preserve">- duckdb для роботи з </w:t>
      </w:r>
      <w:proofErr w:type="spellStart"/>
      <w:r>
        <w:t>великими</w:t>
      </w:r>
      <w:proofErr w:type="spellEnd"/>
      <w:r>
        <w:t xml:space="preserve"> </w:t>
      </w:r>
      <w:proofErr w:type="spellStart"/>
      <w:r>
        <w:t>наборами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форматами</w:t>
      </w:r>
      <w:proofErr w:type="spellEnd"/>
      <w:r>
        <w:t xml:space="preserve"> parquet</w:t>
      </w:r>
    </w:p>
    <w:p w:rsidR="002E0903" w:rsidRDefault="003C71F7">
      <w:r>
        <w:t>Аналітика повинна включати:</w:t>
      </w:r>
    </w:p>
    <w:p w:rsidR="002E0903" w:rsidRDefault="003C71F7">
      <w:r>
        <w:t>- аналіз історичних рядів цін</w:t>
      </w:r>
    </w:p>
    <w:p w:rsidR="002E0903" w:rsidRDefault="003C71F7">
      <w:r>
        <w:t>- аналіз сезонності</w:t>
      </w:r>
    </w:p>
    <w:p w:rsidR="002E0903" w:rsidRDefault="003C71F7">
      <w:r>
        <w:t>- аналіз обсягів і ліквідності</w:t>
      </w:r>
    </w:p>
    <w:p w:rsidR="002E0903" w:rsidRDefault="003C71F7">
      <w:r>
        <w:t>- порівняння регіональних та біржових цін</w:t>
      </w:r>
    </w:p>
    <w:p w:rsidR="002E0903" w:rsidRDefault="003C71F7">
      <w:r>
        <w:lastRenderedPageBreak/>
        <w:t>- побудову графіків і дашбордів</w:t>
      </w:r>
    </w:p>
    <w:p w:rsidR="002E0903" w:rsidRDefault="003C71F7">
      <w:r>
        <w:t>- автоматичне оновлення показників</w:t>
      </w:r>
    </w:p>
    <w:p w:rsidR="002E0903" w:rsidRDefault="002E0903"/>
    <w:p w:rsidR="002E0903" w:rsidRDefault="003C71F7">
      <w:r>
        <w:t>Математичні моделі прогнозування</w:t>
      </w:r>
    </w:p>
    <w:p w:rsidR="002E0903" w:rsidRDefault="003C71F7">
      <w:r>
        <w:t>Для коротко- та середньострокових прогнозів (день — тиждень):</w:t>
      </w:r>
    </w:p>
    <w:p w:rsidR="002E0903" w:rsidRPr="001A3AA4" w:rsidRDefault="003C71F7">
      <w:pPr>
        <w:rPr>
          <w:lang w:val="uk-UA"/>
        </w:rPr>
      </w:pPr>
      <w:r>
        <w:t>- ARIMA / SARIMA</w:t>
      </w:r>
      <w:r w:rsidR="001A3AA4">
        <w:rPr>
          <w:lang w:val="uk-UA"/>
        </w:rPr>
        <w:t xml:space="preserve"> (</w:t>
      </w:r>
      <w:r w:rsidR="001A3AA4">
        <w:t>X</w:t>
      </w:r>
      <w:r w:rsidR="001A3AA4">
        <w:rPr>
          <w:lang w:val="uk-UA"/>
        </w:rPr>
        <w:t>)</w:t>
      </w:r>
    </w:p>
    <w:p w:rsidR="002E0903" w:rsidRDefault="003C71F7">
      <w:r>
        <w:t xml:space="preserve">-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сезонних</w:t>
      </w:r>
      <w:proofErr w:type="spellEnd"/>
      <w:r>
        <w:t xml:space="preserve"> </w:t>
      </w:r>
      <w:proofErr w:type="spellStart"/>
      <w:r>
        <w:t>рядів</w:t>
      </w:r>
      <w:proofErr w:type="spellEnd"/>
    </w:p>
    <w:p w:rsidR="002E0903" w:rsidRDefault="003C71F7">
      <w:r>
        <w:t>Для довгострокових прогнозів (6–12 місяців):</w:t>
      </w:r>
    </w:p>
    <w:p w:rsidR="002E0903" w:rsidRDefault="003C71F7">
      <w:r>
        <w:t>- LSTM</w:t>
      </w:r>
    </w:p>
    <w:p w:rsidR="002E0903" w:rsidRDefault="003C71F7">
      <w:r>
        <w:t>- XGBoost / LightGBM</w:t>
      </w:r>
    </w:p>
    <w:p w:rsidR="002E0903" w:rsidRDefault="003C71F7">
      <w:r>
        <w:t xml:space="preserve">-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впливових</w:t>
      </w:r>
      <w:proofErr w:type="spellEnd"/>
      <w:r>
        <w:t xml:space="preserve"> </w:t>
      </w:r>
      <w:proofErr w:type="spellStart"/>
      <w:r>
        <w:t>ознак</w:t>
      </w:r>
      <w:proofErr w:type="spellEnd"/>
    </w:p>
    <w:p w:rsidR="002E0903" w:rsidRDefault="003C71F7">
      <w:r>
        <w:t xml:space="preserve">Моделі можуть застосовуватися для регіонального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міжнародного</w:t>
      </w:r>
      <w:proofErr w:type="spellEnd"/>
      <w:r>
        <w:t xml:space="preserve"> </w:t>
      </w:r>
      <w:proofErr w:type="spellStart"/>
      <w:r>
        <w:t>прогнозу</w:t>
      </w:r>
      <w:proofErr w:type="spellEnd"/>
      <w:r>
        <w:t xml:space="preserve"> </w:t>
      </w:r>
      <w:proofErr w:type="spellStart"/>
      <w:r>
        <w:t>цін</w:t>
      </w:r>
      <w:proofErr w:type="spellEnd"/>
      <w:r>
        <w:t xml:space="preserve"> і </w:t>
      </w:r>
      <w:proofErr w:type="spellStart"/>
      <w:r>
        <w:t>обсягів</w:t>
      </w:r>
      <w:proofErr w:type="spellEnd"/>
      <w:r>
        <w:t xml:space="preserve"> </w:t>
      </w:r>
      <w:proofErr w:type="spellStart"/>
      <w:r>
        <w:t>продажу</w:t>
      </w:r>
      <w:proofErr w:type="spellEnd"/>
      <w:r>
        <w:t>.</w:t>
      </w:r>
    </w:p>
    <w:p w:rsidR="002E0903" w:rsidRPr="001A3AA4" w:rsidRDefault="003C71F7">
      <w:pPr>
        <w:rPr>
          <w:b/>
        </w:rPr>
      </w:pPr>
      <w:proofErr w:type="spellStart"/>
      <w:r w:rsidRPr="001A3AA4">
        <w:rPr>
          <w:b/>
        </w:rPr>
        <w:t>Інтерфейс</w:t>
      </w:r>
      <w:proofErr w:type="spellEnd"/>
      <w:r w:rsidRPr="001A3AA4">
        <w:rPr>
          <w:b/>
        </w:rPr>
        <w:t xml:space="preserve"> </w:t>
      </w:r>
      <w:proofErr w:type="spellStart"/>
      <w:r w:rsidRPr="001A3AA4">
        <w:rPr>
          <w:b/>
        </w:rPr>
        <w:t>користувача</w:t>
      </w:r>
      <w:proofErr w:type="spellEnd"/>
    </w:p>
    <w:p w:rsidR="002E0903" w:rsidRDefault="003C71F7">
      <w:r>
        <w:t xml:space="preserve">Програмне забезпечення реалізується у </w:t>
      </w:r>
      <w:proofErr w:type="spellStart"/>
      <w:r>
        <w:t>форматі</w:t>
      </w:r>
      <w:proofErr w:type="spellEnd"/>
      <w:r>
        <w:t xml:space="preserve"> </w:t>
      </w:r>
      <w:proofErr w:type="spellStart"/>
      <w:r>
        <w:t>веб-додатку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настільних</w:t>
      </w:r>
      <w:proofErr w:type="spellEnd"/>
      <w:r>
        <w:t xml:space="preserve"> ПК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ноутбуків</w:t>
      </w:r>
      <w:proofErr w:type="spellEnd"/>
      <w:r>
        <w:t>.</w:t>
      </w:r>
    </w:p>
    <w:p w:rsidR="002E0903" w:rsidRDefault="003C71F7">
      <w:r>
        <w:t>Серверна частина:</w:t>
      </w:r>
    </w:p>
    <w:p w:rsidR="002E0903" w:rsidRDefault="003C71F7">
      <w:r>
        <w:t>- Python</w:t>
      </w:r>
    </w:p>
    <w:p w:rsidR="002E0903" w:rsidRDefault="003C71F7">
      <w:r>
        <w:t>- Django</w:t>
      </w:r>
    </w:p>
    <w:p w:rsidR="002E0903" w:rsidRDefault="003C71F7">
      <w:r>
        <w:t>- Django REST Framework</w:t>
      </w:r>
    </w:p>
    <w:p w:rsidR="002E0903" w:rsidRDefault="003C71F7">
      <w:r>
        <w:t>Фронтенд:</w:t>
      </w:r>
    </w:p>
    <w:p w:rsidR="002E0903" w:rsidRDefault="003C71F7">
      <w:r>
        <w:t>- React</w:t>
      </w:r>
    </w:p>
    <w:p w:rsidR="002E0903" w:rsidRDefault="003C71F7">
      <w:r>
        <w:t>- інтерактивні графіки</w:t>
      </w:r>
    </w:p>
    <w:p w:rsidR="002E0903" w:rsidRDefault="003C71F7">
      <w:r>
        <w:t xml:space="preserve">- </w:t>
      </w:r>
      <w:proofErr w:type="spellStart"/>
      <w:r>
        <w:t>сигнали</w:t>
      </w:r>
      <w:proofErr w:type="spellEnd"/>
      <w:r>
        <w:t xml:space="preserve"> </w:t>
      </w:r>
      <w:proofErr w:type="spellStart"/>
      <w:r>
        <w:t>купівлі</w:t>
      </w:r>
      <w:proofErr w:type="spellEnd"/>
      <w:r>
        <w:t>/</w:t>
      </w:r>
      <w:proofErr w:type="spellStart"/>
      <w:r>
        <w:t>продажу</w:t>
      </w:r>
      <w:proofErr w:type="spellEnd"/>
    </w:p>
    <w:p w:rsidR="002E0903" w:rsidRPr="001A3AA4" w:rsidRDefault="003C71F7">
      <w:pPr>
        <w:rPr>
          <w:b/>
        </w:rPr>
      </w:pPr>
      <w:proofErr w:type="spellStart"/>
      <w:r w:rsidRPr="001A3AA4">
        <w:rPr>
          <w:b/>
        </w:rPr>
        <w:t>Збереження</w:t>
      </w:r>
      <w:proofErr w:type="spellEnd"/>
      <w:r w:rsidRPr="001A3AA4">
        <w:rPr>
          <w:b/>
        </w:rPr>
        <w:t xml:space="preserve"> </w:t>
      </w:r>
      <w:proofErr w:type="spellStart"/>
      <w:r w:rsidRPr="001A3AA4">
        <w:rPr>
          <w:b/>
        </w:rPr>
        <w:t>даних</w:t>
      </w:r>
      <w:proofErr w:type="spellEnd"/>
    </w:p>
    <w:p w:rsidR="002E0903" w:rsidRDefault="003C71F7">
      <w:r>
        <w:t>- MongoDB Atlas</w:t>
      </w:r>
    </w:p>
    <w:p w:rsidR="002E0903" w:rsidRDefault="003C71F7">
      <w:r>
        <w:t>- Google Cloud (збереження у форматі parquet)</w:t>
      </w:r>
    </w:p>
    <w:p w:rsidR="002E0903" w:rsidRDefault="003C71F7">
      <w:r>
        <w:lastRenderedPageBreak/>
        <w:t xml:space="preserve">-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хмарним</w:t>
      </w:r>
      <w:proofErr w:type="spellEnd"/>
      <w:r>
        <w:t xml:space="preserve"> </w:t>
      </w:r>
      <w:proofErr w:type="spellStart"/>
      <w:r>
        <w:t>сховищем</w:t>
      </w:r>
      <w:proofErr w:type="spellEnd"/>
    </w:p>
    <w:p w:rsidR="002E0903" w:rsidRDefault="003C71F7">
      <w:r>
        <w:t>Додатково: журнал угод, контроль маржинальності, автоматичні алерти, перевірка якості прогнозів.</w:t>
      </w:r>
    </w:p>
    <w:p w:rsidR="002E0903" w:rsidRDefault="002E0903"/>
    <w:sectPr w:rsidR="002E0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6A1"/>
    <w:rsid w:val="0015074B"/>
    <w:rsid w:val="001A3AA4"/>
    <w:rsid w:val="0029639D"/>
    <w:rsid w:val="002E0903"/>
    <w:rsid w:val="00326F90"/>
    <w:rsid w:val="003C71F7"/>
    <w:rsid w:val="006678A7"/>
    <w:rsid w:val="00A25B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D423D"/>
  <w14:defaultImageDpi w14:val="300"/>
  <w15:docId w15:val="{85ECD01F-887F-450E-B879-0C27B902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1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463305-B2D9-44A9-B845-B1CC6DFDC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1429</Words>
  <Characters>816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Kyryl Kravtsov</cp:lastModifiedBy>
  <cp:revision>4</cp:revision>
  <dcterms:created xsi:type="dcterms:W3CDTF">2026-02-22T20:52:00Z</dcterms:created>
  <dcterms:modified xsi:type="dcterms:W3CDTF">2026-02-24T06:56:00Z</dcterms:modified>
  <cp:category/>
</cp:coreProperties>
</file>