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9829" w14:textId="317D15FE" w:rsidR="00E900AD" w:rsidRDefault="002D6948" w:rsidP="002D6948">
      <w:pPr>
        <w:pStyle w:val="1"/>
        <w:numPr>
          <w:ilvl w:val="0"/>
          <w:numId w:val="0"/>
        </w:numPr>
        <w:ind w:firstLine="709"/>
        <w:jc w:val="center"/>
      </w:pPr>
      <w:bookmarkStart w:id="0" w:name="список-использованных-источников"/>
      <w:r>
        <w:t>СПИСОК ИСПОЛЬЗОВАННЫХ ИСТОЧНИКОВ</w:t>
      </w:r>
    </w:p>
    <w:p w14:paraId="37DE371C" w14:textId="77777777" w:rsidR="00E900AD" w:rsidRDefault="00000000">
      <w:pPr>
        <w:pStyle w:val="FirstParagraph"/>
      </w:pPr>
      <w:r>
        <w:t> </w:t>
      </w:r>
    </w:p>
    <w:p w14:paraId="6B5A63EF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Statista. Worldwide retail e-commerce sales 2014–2027. — Statista, 2024. — URL: https://www.statista.com/statistics/379046/worldwide-retail-e-commerce-sales/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05B8BE4A" w14:textId="77777777" w:rsidR="00E900AD" w:rsidRDefault="00000000">
      <w:pPr>
        <w:pStyle w:val="MyNumberedList"/>
      </w:pPr>
      <w:r>
        <w:t>АКИТ (Ассоциация компаний интернет-торговли). Объём интернет-торговли в России в 2024 году увеличился на 41%. — АКИТ, 2025. — URL: https://akit.ru/news/obyom-internet-torgovli-v-rossii-v-2024-godu-uvechilsya-na-41 (дата обращения: 05.05.2026).</w:t>
      </w:r>
    </w:p>
    <w:p w14:paraId="1B68D71B" w14:textId="77777777" w:rsidR="00E900AD" w:rsidRDefault="00000000">
      <w:pPr>
        <w:pStyle w:val="MyNumberedList"/>
      </w:pPr>
      <w:r>
        <w:t>Яков и Партнёры. Развитие электронной коммерции в России. — 2025. — URL: https://yakovpartners.ru/publications/ecom/ (дата обращения: 05.05.2026).</w:t>
      </w:r>
    </w:p>
    <w:p w14:paraId="2010DF75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National Retail Federation, Happy Returns. 2024 Consumer Returns in the Retail Industry. — NRF, 2024. — URL: https://nrf.com/research/2024-consumer-returns-retail-industry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42594B45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Grand View Research. Virtual Try-on Market Size, Share &amp; Trends Analysis Report, 2024–2030. — Grand View Research, 2024. — URL: https://www.grandviewresearch.com/industry-analysis/virtual-try-on-market-report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76A95FA5" w14:textId="77777777" w:rsidR="00E900AD" w:rsidRPr="002D6948" w:rsidRDefault="00000000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t>TrackingMore</w:t>
      </w:r>
      <w:proofErr w:type="spellEnd"/>
      <w:r w:rsidRPr="002D6948">
        <w:rPr>
          <w:lang w:val="en-US"/>
        </w:rPr>
        <w:t>. eCommerce Returns: Key Benchmarks and Trends for 2024. — 2024. — URL: https://www.trackingmore.com/blog/ecommerce-returns-benchmark/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5AC72504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Stack Overflow. Developer Survey 2024. — Stack Overflow, 2024. — URL: https://survey.stackoverflow.co/2024/technology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57748F00" w14:textId="392791AE" w:rsidR="00E900AD" w:rsidRPr="002D6948" w:rsidRDefault="00000000" w:rsidP="002D6948">
      <w:pPr>
        <w:pStyle w:val="MyNumberedList"/>
        <w:rPr>
          <w:lang w:val="en-US"/>
        </w:rPr>
      </w:pPr>
      <w:r w:rsidRPr="002D6948">
        <w:rPr>
          <w:lang w:val="en-US"/>
        </w:rPr>
        <w:t xml:space="preserve">Afolabi Ifeoluwa James. API Framework Performance Benchmark: </w:t>
      </w:r>
      <w:proofErr w:type="spellStart"/>
      <w:r w:rsidRPr="002D6948">
        <w:rPr>
          <w:lang w:val="en-US"/>
        </w:rPr>
        <w:t>FastAPI</w:t>
      </w:r>
      <w:proofErr w:type="spellEnd"/>
      <w:r w:rsidRPr="002D6948">
        <w:rPr>
          <w:lang w:val="en-US"/>
        </w:rPr>
        <w:t xml:space="preserve"> vs Flask vs Django. — Medium, 2024. — URL: </w:t>
      </w:r>
      <w:r w:rsidRPr="002D6948">
        <w:rPr>
          <w:lang w:val="en-US"/>
        </w:rPr>
        <w:lastRenderedPageBreak/>
        <w:t>https://medium.com/@afolabiifeoluwa06/api-framework-performance-benchmark-fastapi-vs-flask-vs-django-e767ad51574c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42B4884B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Yao S., Zhao J., Yu D. et al. </w:t>
      </w:r>
      <w:proofErr w:type="spellStart"/>
      <w:r w:rsidRPr="002D6948">
        <w:rPr>
          <w:lang w:val="en-US"/>
        </w:rPr>
        <w:t>ReAct</w:t>
      </w:r>
      <w:proofErr w:type="spellEnd"/>
      <w:r w:rsidRPr="002D6948">
        <w:rPr>
          <w:lang w:val="en-US"/>
        </w:rPr>
        <w:t>: Synergizing Reasoning and Acting in Language Models // Proceedings of the 11th International Conference on Learning Representations (ICLR). — 2023. — URL: https://arxiv.org/abs/2210.03629.</w:t>
      </w:r>
    </w:p>
    <w:p w14:paraId="22DD6BC1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 xml:space="preserve">Ravi N., </w:t>
      </w:r>
      <w:proofErr w:type="spellStart"/>
      <w:r w:rsidRPr="002D6948">
        <w:rPr>
          <w:lang w:val="en-US"/>
        </w:rPr>
        <w:t>Gabeur</w:t>
      </w:r>
      <w:proofErr w:type="spellEnd"/>
      <w:r w:rsidRPr="002D6948">
        <w:rPr>
          <w:lang w:val="en-US"/>
        </w:rPr>
        <w:t xml:space="preserve"> V., Hu Y.-T. et al. SAM 2: Segment Anything in Images and Videos // </w:t>
      </w:r>
      <w:proofErr w:type="spellStart"/>
      <w:r w:rsidRPr="002D6948">
        <w:rPr>
          <w:lang w:val="en-US"/>
        </w:rPr>
        <w:t>arXiv</w:t>
      </w:r>
      <w:proofErr w:type="spellEnd"/>
      <w:r w:rsidRPr="002D6948">
        <w:rPr>
          <w:lang w:val="en-US"/>
        </w:rPr>
        <w:t xml:space="preserve"> preprint arXiv:2408.00714. — Meta AI, 2024. — URL: https://arxiv.org/abs/2408.00714.</w:t>
      </w:r>
    </w:p>
    <w:p w14:paraId="237BA208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Liu S., Zeng Z., Ren T. et al. Grounding DINO: Marrying DINO with Grounded Pre-Training for Open-Set Object Detection // Proceedings of the European Conference on Computer Vision (ECCV). — 2024. — URL: https://arxiv.org/abs/2303.05499.</w:t>
      </w:r>
    </w:p>
    <w:p w14:paraId="5903DB5B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Qin X., Zhang Z., Huang C. et al. U²-Net: Going Deeper with Nested U-Structure for Salient Object Detection // Pattern Recognition. — 2020. — Vol. 106. — P. 107404. — URL: https://arxiv.org/abs/2005.09007.</w:t>
      </w:r>
    </w:p>
    <w:p w14:paraId="040312B8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Li L.H., Zhang P., Zhang H. et al. Grounded Language-Image Pre-training (GLIP) // Proceedings of the IEEE/CVF Conference on Computer Vision and Pattern Recognition (CVPR). — 2022. — URL: https://arxiv.org/abs/2112.03857.</w:t>
      </w:r>
    </w:p>
    <w:p w14:paraId="4DA35682" w14:textId="71E294EA" w:rsidR="00E900AD" w:rsidRPr="002D6948" w:rsidRDefault="00000000" w:rsidP="002D6948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t>Minderer</w:t>
      </w:r>
      <w:proofErr w:type="spellEnd"/>
      <w:r w:rsidRPr="002D6948">
        <w:rPr>
          <w:lang w:val="en-US"/>
        </w:rPr>
        <w:t xml:space="preserve"> M., Gritsenko A., Stone A. et al. Simple Open-Vocabulary Object Detection (OWL-</w:t>
      </w:r>
      <w:proofErr w:type="spellStart"/>
      <w:r w:rsidRPr="002D6948">
        <w:rPr>
          <w:lang w:val="en-US"/>
        </w:rPr>
        <w:t>ViT</w:t>
      </w:r>
      <w:proofErr w:type="spellEnd"/>
      <w:r w:rsidRPr="002D6948">
        <w:rPr>
          <w:lang w:val="en-US"/>
        </w:rPr>
        <w:t>) // Proceedings of the European Conference on Computer Vision (ECCV). — 2022. — URL: https://arxiv.org/abs/2205.06230.</w:t>
      </w:r>
    </w:p>
    <w:p w14:paraId="7B871E0C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 xml:space="preserve">Ramírez S. </w:t>
      </w:r>
      <w:proofErr w:type="spellStart"/>
      <w:r w:rsidRPr="002D6948">
        <w:rPr>
          <w:lang w:val="en-US"/>
        </w:rPr>
        <w:t>FastAPI</w:t>
      </w:r>
      <w:proofErr w:type="spellEnd"/>
      <w:r w:rsidRPr="002D6948">
        <w:rPr>
          <w:lang w:val="en-US"/>
        </w:rPr>
        <w:t xml:space="preserve"> Documentation. — 2024. — URL: https://fastapi.tiangolo.com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0998A96D" w14:textId="77777777" w:rsidR="00E900AD" w:rsidRPr="002D6948" w:rsidRDefault="00000000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t>LangChain</w:t>
      </w:r>
      <w:proofErr w:type="spellEnd"/>
      <w:r w:rsidRPr="002D6948">
        <w:rPr>
          <w:lang w:val="en-US"/>
        </w:rPr>
        <w:t xml:space="preserve">. </w:t>
      </w:r>
      <w:proofErr w:type="spellStart"/>
      <w:r w:rsidRPr="002D6948">
        <w:rPr>
          <w:lang w:val="en-US"/>
        </w:rPr>
        <w:t>LangChain</w:t>
      </w:r>
      <w:proofErr w:type="spellEnd"/>
      <w:r w:rsidRPr="002D6948">
        <w:rPr>
          <w:lang w:val="en-US"/>
        </w:rPr>
        <w:t xml:space="preserve"> Documentation. — 2024. — URL: https://python.langchain.com/docs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40A85FD6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 xml:space="preserve">Reimers N., </w:t>
      </w:r>
      <w:proofErr w:type="spellStart"/>
      <w:r w:rsidRPr="002D6948">
        <w:rPr>
          <w:lang w:val="en-US"/>
        </w:rPr>
        <w:t>Gurevych</w:t>
      </w:r>
      <w:proofErr w:type="spellEnd"/>
      <w:r w:rsidRPr="002D6948">
        <w:rPr>
          <w:lang w:val="en-US"/>
        </w:rPr>
        <w:t xml:space="preserve"> I. sentence-transformers: all-MiniLM-L6-v2. — Hugging Face, 2021. — URL: https://huggingface.co/sentence-transformers/all-MiniLM-L6-v2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16717926" w14:textId="77777777" w:rsidR="00E900AD" w:rsidRPr="002D6948" w:rsidRDefault="00000000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lastRenderedPageBreak/>
        <w:t>pgvector</w:t>
      </w:r>
      <w:proofErr w:type="spellEnd"/>
      <w:r w:rsidRPr="002D6948">
        <w:rPr>
          <w:lang w:val="en-US"/>
        </w:rPr>
        <w:t xml:space="preserve"> contributors. </w:t>
      </w:r>
      <w:proofErr w:type="spellStart"/>
      <w:r w:rsidRPr="002D6948">
        <w:rPr>
          <w:lang w:val="en-US"/>
        </w:rPr>
        <w:t>pgvector</w:t>
      </w:r>
      <w:proofErr w:type="spellEnd"/>
      <w:r w:rsidRPr="002D6948">
        <w:rPr>
          <w:lang w:val="en-US"/>
        </w:rPr>
        <w:t>: Open-source vector similarity search for Postgres. — GitHub, 2024. — URL: https://github.com/pgvector/pgvector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1A416992" w14:textId="77777777" w:rsidR="00E900AD" w:rsidRPr="002D6948" w:rsidRDefault="00000000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t>facebookresearch</w:t>
      </w:r>
      <w:proofErr w:type="spellEnd"/>
      <w:r w:rsidRPr="002D6948">
        <w:rPr>
          <w:lang w:val="en-US"/>
        </w:rPr>
        <w:t>. Segment Anything Model 2 (SAM 2). — GitHub, 2024. — URL: https://github.com/facebookresearch/sam2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5A7BB372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 xml:space="preserve">IDEA-Research. </w:t>
      </w:r>
      <w:proofErr w:type="spellStart"/>
      <w:r w:rsidRPr="002D6948">
        <w:rPr>
          <w:lang w:val="en-US"/>
        </w:rPr>
        <w:t>GroundingDINO</w:t>
      </w:r>
      <w:proofErr w:type="spellEnd"/>
      <w:r w:rsidRPr="002D6948">
        <w:rPr>
          <w:lang w:val="en-US"/>
        </w:rPr>
        <w:t>: Official Implementation. — GitHub, 2024. — URL: https://github.com/IDEA-Research/GroundingDINO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569FF919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Black Forest Labs. FLUX.1: Official Inference Repository. — GitHub, 2024. — URL: https://github.com/black-forest-labs/flux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5224285F" w14:textId="77777777" w:rsidR="00E900AD" w:rsidRPr="002D6948" w:rsidRDefault="00000000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t>HuggingFace</w:t>
      </w:r>
      <w:proofErr w:type="spellEnd"/>
      <w:r w:rsidRPr="002D6948">
        <w:rPr>
          <w:lang w:val="en-US"/>
        </w:rPr>
        <w:t>. Diffusers: State-of-the-art diffusion models. — GitHub, 2024. — URL: https://github.com/huggingface/diffusers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502D9AC1" w14:textId="77777777" w:rsidR="00E900AD" w:rsidRPr="002D6948" w:rsidRDefault="00000000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t>xuebinqin</w:t>
      </w:r>
      <w:proofErr w:type="spellEnd"/>
      <w:r w:rsidRPr="002D6948">
        <w:rPr>
          <w:lang w:val="en-US"/>
        </w:rPr>
        <w:t xml:space="preserve">. </w:t>
      </w:r>
      <w:proofErr w:type="spellStart"/>
      <w:r w:rsidRPr="002D6948">
        <w:rPr>
          <w:lang w:val="en-US"/>
        </w:rPr>
        <w:t>rembg</w:t>
      </w:r>
      <w:proofErr w:type="spellEnd"/>
      <w:r w:rsidRPr="002D6948">
        <w:rPr>
          <w:lang w:val="en-US"/>
        </w:rPr>
        <w:t>: Tool to remove images background. — GitHub, 2023. — URL: https://github.com/danielgatis/rembg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0096BA94" w14:textId="77777777" w:rsidR="00E900AD" w:rsidRPr="002D6948" w:rsidRDefault="00000000">
      <w:pPr>
        <w:pStyle w:val="MyNumberedList"/>
        <w:rPr>
          <w:lang w:val="en-US"/>
        </w:rPr>
      </w:pPr>
      <w:r w:rsidRPr="002D6948">
        <w:rPr>
          <w:lang w:val="en-US"/>
        </w:rPr>
        <w:t>SAQ contributors. SAQ: Simple Async Queue. — GitHub, 2024. — URL: https://github.com/tobymao/saq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318078CA" w14:textId="77777777" w:rsidR="00E900AD" w:rsidRPr="002D6948" w:rsidRDefault="00000000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t>SvelteKit</w:t>
      </w:r>
      <w:proofErr w:type="spellEnd"/>
      <w:r w:rsidRPr="002D6948">
        <w:rPr>
          <w:lang w:val="en-US"/>
        </w:rPr>
        <w:t xml:space="preserve">. </w:t>
      </w:r>
      <w:proofErr w:type="spellStart"/>
      <w:r w:rsidRPr="002D6948">
        <w:rPr>
          <w:lang w:val="en-US"/>
        </w:rPr>
        <w:t>SvelteKit</w:t>
      </w:r>
      <w:proofErr w:type="spellEnd"/>
      <w:r w:rsidRPr="002D6948">
        <w:rPr>
          <w:lang w:val="en-US"/>
        </w:rPr>
        <w:t xml:space="preserve"> Documentation. — 2024. — URL: https://kit.svelte.dev/docs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</w:p>
    <w:p w14:paraId="28A699A1" w14:textId="77777777" w:rsidR="00E900AD" w:rsidRPr="002D6948" w:rsidRDefault="00000000">
      <w:pPr>
        <w:pStyle w:val="MyNumberedList"/>
        <w:rPr>
          <w:lang w:val="en-US"/>
        </w:rPr>
      </w:pPr>
      <w:proofErr w:type="spellStart"/>
      <w:r w:rsidRPr="002D6948">
        <w:rPr>
          <w:lang w:val="en-US"/>
        </w:rPr>
        <w:t>SQLAlchemy</w:t>
      </w:r>
      <w:proofErr w:type="spellEnd"/>
      <w:r w:rsidRPr="002D6948">
        <w:rPr>
          <w:lang w:val="en-US"/>
        </w:rPr>
        <w:t xml:space="preserve">. </w:t>
      </w:r>
      <w:proofErr w:type="spellStart"/>
      <w:r w:rsidRPr="002D6948">
        <w:rPr>
          <w:lang w:val="en-US"/>
        </w:rPr>
        <w:t>SQLAlchemy</w:t>
      </w:r>
      <w:proofErr w:type="spellEnd"/>
      <w:r w:rsidRPr="002D6948">
        <w:rPr>
          <w:lang w:val="en-US"/>
        </w:rPr>
        <w:t xml:space="preserve"> 2.0 Documentation. — 2024. — URL: https://docs.sqlalchemy.org (</w:t>
      </w:r>
      <w:r>
        <w:t>дата</w:t>
      </w:r>
      <w:r w:rsidRPr="002D6948">
        <w:rPr>
          <w:lang w:val="en-US"/>
        </w:rPr>
        <w:t xml:space="preserve"> </w:t>
      </w:r>
      <w:r>
        <w:t>обращения</w:t>
      </w:r>
      <w:r w:rsidRPr="002D6948">
        <w:rPr>
          <w:lang w:val="en-US"/>
        </w:rPr>
        <w:t>: 05.05.2026).</w:t>
      </w:r>
      <w:bookmarkEnd w:id="0"/>
    </w:p>
    <w:sectPr w:rsidR="00E900AD" w:rsidRPr="002D6948" w:rsidSect="005F46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C3ECF1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6" w15:restartNumberingAfterBreak="0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8" w15:restartNumberingAfterBreak="0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 w15:restartNumberingAfterBreak="0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4" w15:restartNumberingAfterBreak="0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6" w15:restartNumberingAfterBreak="0">
    <w:nsid w:val="55932054"/>
    <w:multiLevelType w:val="multilevel"/>
    <w:tmpl w:val="9A4CBAF8"/>
    <w:numStyleLink w:val="30"/>
  </w:abstractNum>
  <w:abstractNum w:abstractNumId="27" w15:restartNumberingAfterBreak="0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E425B"/>
    <w:multiLevelType w:val="multilevel"/>
    <w:tmpl w:val="9A4CBAF8"/>
    <w:numStyleLink w:val="30"/>
  </w:abstractNum>
  <w:abstractNum w:abstractNumId="29" w15:restartNumberingAfterBreak="0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6789">
    <w:abstractNumId w:val="7"/>
  </w:num>
  <w:num w:numId="2" w16cid:durableId="1303848704">
    <w:abstractNumId w:val="16"/>
  </w:num>
  <w:num w:numId="3" w16cid:durableId="927690624">
    <w:abstractNumId w:val="4"/>
  </w:num>
  <w:num w:numId="4" w16cid:durableId="2121102890">
    <w:abstractNumId w:val="35"/>
  </w:num>
  <w:num w:numId="5" w16cid:durableId="125204955">
    <w:abstractNumId w:val="14"/>
  </w:num>
  <w:num w:numId="6" w16cid:durableId="1449466230">
    <w:abstractNumId w:val="34"/>
  </w:num>
  <w:num w:numId="7" w16cid:durableId="869417631">
    <w:abstractNumId w:val="5"/>
  </w:num>
  <w:num w:numId="8" w16cid:durableId="515851961">
    <w:abstractNumId w:val="13"/>
  </w:num>
  <w:num w:numId="9" w16cid:durableId="48966994">
    <w:abstractNumId w:val="12"/>
  </w:num>
  <w:num w:numId="10" w16cid:durableId="479075315">
    <w:abstractNumId w:val="10"/>
  </w:num>
  <w:num w:numId="11" w16cid:durableId="150685264">
    <w:abstractNumId w:val="23"/>
  </w:num>
  <w:num w:numId="12" w16cid:durableId="2078556087">
    <w:abstractNumId w:val="25"/>
  </w:num>
  <w:num w:numId="13" w16cid:durableId="1599025468">
    <w:abstractNumId w:val="8"/>
  </w:num>
  <w:num w:numId="14" w16cid:durableId="1288775344">
    <w:abstractNumId w:val="32"/>
  </w:num>
  <w:num w:numId="15" w16cid:durableId="767972235">
    <w:abstractNumId w:val="24"/>
  </w:num>
  <w:num w:numId="16" w16cid:durableId="769200443">
    <w:abstractNumId w:val="17"/>
  </w:num>
  <w:num w:numId="17" w16cid:durableId="732392858">
    <w:abstractNumId w:val="30"/>
  </w:num>
  <w:num w:numId="18" w16cid:durableId="644359216">
    <w:abstractNumId w:val="15"/>
  </w:num>
  <w:num w:numId="19" w16cid:durableId="2123262776">
    <w:abstractNumId w:val="27"/>
  </w:num>
  <w:num w:numId="20" w16cid:durableId="1835801317">
    <w:abstractNumId w:val="33"/>
  </w:num>
  <w:num w:numId="21" w16cid:durableId="1040205815">
    <w:abstractNumId w:val="18"/>
  </w:num>
  <w:num w:numId="22" w16cid:durableId="1095131111">
    <w:abstractNumId w:val="22"/>
  </w:num>
  <w:num w:numId="23" w16cid:durableId="1310327158">
    <w:abstractNumId w:val="36"/>
  </w:num>
  <w:num w:numId="24" w16cid:durableId="284312520">
    <w:abstractNumId w:val="11"/>
  </w:num>
  <w:num w:numId="25" w16cid:durableId="972709627">
    <w:abstractNumId w:val="9"/>
  </w:num>
  <w:num w:numId="26" w16cid:durableId="1601065978">
    <w:abstractNumId w:val="3"/>
  </w:num>
  <w:num w:numId="27" w16cid:durableId="580678458">
    <w:abstractNumId w:val="19"/>
  </w:num>
  <w:num w:numId="28" w16cid:durableId="1855193182">
    <w:abstractNumId w:val="20"/>
  </w:num>
  <w:num w:numId="29" w16cid:durableId="412169118">
    <w:abstractNumId w:val="29"/>
  </w:num>
  <w:num w:numId="30" w16cid:durableId="1251769178">
    <w:abstractNumId w:val="31"/>
  </w:num>
  <w:num w:numId="31" w16cid:durableId="2131511507">
    <w:abstractNumId w:val="6"/>
  </w:num>
  <w:num w:numId="32" w16cid:durableId="1797794376">
    <w:abstractNumId w:val="21"/>
  </w:num>
  <w:num w:numId="33" w16cid:durableId="1693799977">
    <w:abstractNumId w:val="0"/>
  </w:num>
  <w:num w:numId="34" w16cid:durableId="1279680115">
    <w:abstractNumId w:val="1"/>
  </w:num>
  <w:num w:numId="35" w16cid:durableId="1793162807">
    <w:abstractNumId w:val="28"/>
  </w:num>
  <w:num w:numId="36" w16cid:durableId="1107196247">
    <w:abstractNumId w:val="26"/>
  </w:num>
  <w:num w:numId="37" w16cid:durableId="1183588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D0B3E"/>
    <w:rsid w:val="002D6948"/>
    <w:rsid w:val="002F0038"/>
    <w:rsid w:val="002F2226"/>
    <w:rsid w:val="00315ED7"/>
    <w:rsid w:val="00321754"/>
    <w:rsid w:val="00343FA5"/>
    <w:rsid w:val="00344A0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50640E"/>
    <w:rsid w:val="00532201"/>
    <w:rsid w:val="005405A2"/>
    <w:rsid w:val="00543822"/>
    <w:rsid w:val="00546A00"/>
    <w:rsid w:val="005F4612"/>
    <w:rsid w:val="006306F7"/>
    <w:rsid w:val="006A6C54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E1474"/>
    <w:rsid w:val="008E37DB"/>
    <w:rsid w:val="00932EC5"/>
    <w:rsid w:val="00950912"/>
    <w:rsid w:val="00A0552D"/>
    <w:rsid w:val="00A11F04"/>
    <w:rsid w:val="00A13092"/>
    <w:rsid w:val="00A57F6D"/>
    <w:rsid w:val="00A97F00"/>
    <w:rsid w:val="00AE2D9A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F7B44"/>
    <w:rsid w:val="00E17027"/>
    <w:rsid w:val="00E21030"/>
    <w:rsid w:val="00E3631C"/>
    <w:rsid w:val="00E54D43"/>
    <w:rsid w:val="00E720F4"/>
    <w:rsid w:val="00E900AD"/>
    <w:rsid w:val="00EB140F"/>
    <w:rsid w:val="00EB4EB1"/>
    <w:rsid w:val="00EC47BC"/>
    <w:rsid w:val="00F926BB"/>
    <w:rsid w:val="00F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D9B9B"/>
  <w15:docId w15:val="{5BE8B229-D346-EE4A-B50D-57552109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eastAsia="PMingLiU" w:hAnsi="Times New Roman" w:cs="Times New Roman"/>
      <w:sz w:val="28"/>
    </w:rPr>
  </w:style>
  <w:style w:type="paragraph" w:styleId="1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5">
    <w:name w:val="List Paragraph"/>
    <w:basedOn w:val="a1"/>
    <w:uiPriority w:val="34"/>
    <w:qFormat/>
    <w:rsid w:val="00455053"/>
    <w:pPr>
      <w:ind w:left="720"/>
      <w:contextualSpacing/>
    </w:pPr>
  </w:style>
  <w:style w:type="table" w:styleId="a6">
    <w:name w:val="Table Grid"/>
    <w:basedOn w:val="a3"/>
    <w:uiPriority w:val="39"/>
    <w:rsid w:val="00455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8">
    <w:name w:val="Body Text"/>
    <w:basedOn w:val="a1"/>
    <w:link w:val="a9"/>
    <w:rsid w:val="003F65E1"/>
    <w:rPr>
      <w:lang w:eastAsia="zh-CN"/>
    </w:rPr>
  </w:style>
  <w:style w:type="character" w:customStyle="1" w:styleId="a9">
    <w:name w:val="Основной текст Знак"/>
    <w:basedOn w:val="a2"/>
    <w:link w:val="a8"/>
    <w:rsid w:val="003F65E1"/>
    <w:rPr>
      <w:rFonts w:ascii="Times New Roman" w:eastAsia="PMingLiU" w:hAnsi="Times New Roman" w:cs="Times New Roman"/>
      <w:sz w:val="28"/>
      <w:lang w:eastAsia="zh-CN"/>
    </w:rPr>
  </w:style>
  <w:style w:type="paragraph" w:styleId="aa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E54D43"/>
    <w:rPr>
      <w:rFonts w:ascii="Segoe UI" w:eastAsia="PMingLiU" w:hAnsi="Segoe UI" w:cs="Segoe UI"/>
      <w:sz w:val="18"/>
      <w:szCs w:val="18"/>
    </w:rPr>
  </w:style>
  <w:style w:type="paragraph" w:styleId="ac">
    <w:name w:val="Normal (Web)"/>
    <w:basedOn w:val="a1"/>
    <w:rsid w:val="00AE2D9A"/>
    <w:pPr>
      <w:suppressAutoHyphens/>
      <w:spacing w:before="100" w:after="100" w:line="240" w:lineRule="auto"/>
    </w:pPr>
    <w:rPr>
      <w:rFonts w:eastAsia="Times New Roman"/>
      <w:sz w:val="24"/>
      <w:szCs w:val="20"/>
      <w:lang w:eastAsia="ar-SA"/>
    </w:rPr>
  </w:style>
  <w:style w:type="paragraph" w:styleId="ad">
    <w:name w:val="header"/>
    <w:basedOn w:val="a1"/>
    <w:link w:val="ae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6A6C54"/>
    <w:rPr>
      <w:rFonts w:ascii="Calibri" w:eastAsia="PMingLiU" w:hAnsi="Calibri" w:cs="Times New Roman"/>
    </w:rPr>
  </w:style>
  <w:style w:type="paragraph" w:styleId="af">
    <w:name w:val="footer"/>
    <w:basedOn w:val="a1"/>
    <w:link w:val="af0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6A6C54"/>
    <w:rPr>
      <w:rFonts w:ascii="Calibri" w:eastAsia="PMingLiU" w:hAnsi="Calibri" w:cs="Times New Roman"/>
    </w:rPr>
  </w:style>
  <w:style w:type="character" w:customStyle="1" w:styleId="11">
    <w:name w:val="Заголовок 1 Знак"/>
    <w:basedOn w:val="a2"/>
    <w:link w:val="1"/>
    <w:uiPriority w:val="9"/>
    <w:rsid w:val="000F409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"/>
    <w:uiPriority w:val="9"/>
    <w:rsid w:val="000F4098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0">
    <w:name w:val="Текущий список1"/>
    <w:uiPriority w:val="99"/>
    <w:rsid w:val="006A6C54"/>
    <w:pPr>
      <w:numPr>
        <w:numId w:val="5"/>
      </w:numPr>
    </w:pPr>
  </w:style>
  <w:style w:type="numbering" w:customStyle="1" w:styleId="20">
    <w:name w:val="Текущий список2"/>
    <w:uiPriority w:val="99"/>
    <w:rsid w:val="006A6C54"/>
    <w:pPr>
      <w:numPr>
        <w:numId w:val="6"/>
      </w:numPr>
    </w:pPr>
  </w:style>
  <w:style w:type="numbering" w:customStyle="1" w:styleId="30">
    <w:name w:val="Текущий список3"/>
    <w:uiPriority w:val="99"/>
    <w:rsid w:val="00EB140F"/>
    <w:pPr>
      <w:numPr>
        <w:numId w:val="8"/>
      </w:numPr>
    </w:pPr>
  </w:style>
  <w:style w:type="character" w:customStyle="1" w:styleId="31">
    <w:name w:val="Заголовок 3 Знак"/>
    <w:basedOn w:val="a2"/>
    <w:link w:val="3"/>
    <w:uiPriority w:val="9"/>
    <w:rsid w:val="006306F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1">
    <w:name w:val="Заголовок 4 Знак"/>
    <w:basedOn w:val="a2"/>
    <w:link w:val="4"/>
    <w:uiPriority w:val="9"/>
    <w:semiHidden/>
    <w:rsid w:val="00EB140F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1">
    <w:name w:val="Заголовок 5 Знак"/>
    <w:basedOn w:val="a2"/>
    <w:link w:val="5"/>
    <w:uiPriority w:val="9"/>
    <w:semiHidden/>
    <w:rsid w:val="00EB140F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1">
    <w:name w:val="Заголовок 6 Знак"/>
    <w:basedOn w:val="a2"/>
    <w:link w:val="6"/>
    <w:uiPriority w:val="9"/>
    <w:semiHidden/>
    <w:rsid w:val="00EB140F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1">
    <w:name w:val="Заголовок 7 Знак"/>
    <w:basedOn w:val="a2"/>
    <w:link w:val="7"/>
    <w:uiPriority w:val="9"/>
    <w:semiHidden/>
    <w:rsid w:val="00EB140F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1">
    <w:name w:val="Заголовок 8 Знак"/>
    <w:basedOn w:val="a2"/>
    <w:link w:val="8"/>
    <w:uiPriority w:val="9"/>
    <w:semiHidden/>
    <w:rsid w:val="00EB14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2"/>
    <w:link w:val="9"/>
    <w:uiPriority w:val="9"/>
    <w:semiHidden/>
    <w:rsid w:val="00EB14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40">
    <w:name w:val="Текущий список4"/>
    <w:uiPriority w:val="99"/>
    <w:rsid w:val="00EB140F"/>
    <w:pPr>
      <w:numPr>
        <w:numId w:val="9"/>
      </w:numPr>
    </w:pPr>
  </w:style>
  <w:style w:type="numbering" w:customStyle="1" w:styleId="50">
    <w:name w:val="Текущий список5"/>
    <w:uiPriority w:val="99"/>
    <w:rsid w:val="00EB140F"/>
    <w:pPr>
      <w:numPr>
        <w:numId w:val="10"/>
      </w:numPr>
    </w:pPr>
  </w:style>
  <w:style w:type="numbering" w:customStyle="1" w:styleId="60">
    <w:name w:val="Текущий список6"/>
    <w:uiPriority w:val="99"/>
    <w:rsid w:val="00EB140F"/>
    <w:pPr>
      <w:numPr>
        <w:numId w:val="11"/>
      </w:numPr>
    </w:pPr>
  </w:style>
  <w:style w:type="numbering" w:customStyle="1" w:styleId="70">
    <w:name w:val="Текущий список7"/>
    <w:uiPriority w:val="99"/>
    <w:rsid w:val="00EB140F"/>
    <w:pPr>
      <w:numPr>
        <w:numId w:val="12"/>
      </w:numPr>
    </w:pPr>
  </w:style>
  <w:style w:type="paragraph" w:styleId="af1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2">
    <w:name w:val="toc 2"/>
    <w:basedOn w:val="a1"/>
    <w:next w:val="a1"/>
    <w:autoRedefine/>
    <w:uiPriority w:val="39"/>
    <w:unhideWhenUsed/>
    <w:rsid w:val="00CD7863"/>
    <w:pPr>
      <w:tabs>
        <w:tab w:val="left" w:pos="522"/>
        <w:tab w:val="right" w:leader="dot" w:pos="9345"/>
      </w:tabs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2">
    <w:name w:val="Hyperlink"/>
    <w:basedOn w:val="a2"/>
    <w:uiPriority w:val="99"/>
    <w:unhideWhenUsed/>
    <w:rsid w:val="00EB140F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4">
    <w:name w:val="Заголовок Знак"/>
    <w:basedOn w:val="a2"/>
    <w:link w:val="af3"/>
    <w:uiPriority w:val="10"/>
    <w:rsid w:val="00CD7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numbering" w:customStyle="1" w:styleId="80">
    <w:name w:val="Текущий список8"/>
    <w:uiPriority w:val="99"/>
    <w:rsid w:val="000B1F4B"/>
    <w:pPr>
      <w:numPr>
        <w:numId w:val="21"/>
      </w:numPr>
    </w:pPr>
  </w:style>
  <w:style w:type="paragraph" w:customStyle="1" w:styleId="FirstParagraph">
    <w:name w:val="First Paragraph"/>
    <w:basedOn w:val="a8"/>
    <w:next w:val="a8"/>
    <w:qFormat/>
    <w:rsid w:val="003F65E1"/>
  </w:style>
  <w:style w:type="paragraph" w:customStyle="1" w:styleId="Compact">
    <w:name w:val="Compact"/>
    <w:basedOn w:val="a8"/>
    <w:qFormat/>
    <w:rsid w:val="005F4612"/>
    <w:pPr>
      <w:spacing w:before="36" w:after="36"/>
    </w:pPr>
    <w:rPr>
      <w:rFonts w:asciiTheme="minorHAnsi" w:eastAsiaTheme="minorEastAsia" w:hAnsiTheme="minorHAnsi" w:cstheme="minorBidi"/>
      <w:lang w:val="en-US"/>
    </w:rPr>
  </w:style>
  <w:style w:type="paragraph" w:styleId="af5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val="en-US" w:eastAsia="zh-CN"/>
    </w:rPr>
  </w:style>
  <w:style w:type="character" w:customStyle="1" w:styleId="af6">
    <w:name w:val="Подзаголовок Знак"/>
    <w:basedOn w:val="a2"/>
    <w:link w:val="af5"/>
    <w:uiPriority w:val="11"/>
    <w:rsid w:val="005F4612"/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paragraph" w:customStyle="1" w:styleId="Author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paragraph" w:styleId="af7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character" w:customStyle="1" w:styleId="af8">
    <w:name w:val="Дата Знак"/>
    <w:basedOn w:val="a2"/>
    <w:link w:val="af7"/>
    <w:rsid w:val="005F4612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">
    <w:name w:val="Abstract"/>
    <w:basedOn w:val="a1"/>
    <w:next w:val="a8"/>
    <w:qFormat/>
    <w:rsid w:val="005F4612"/>
    <w:pPr>
      <w:keepNext/>
      <w:keepLines/>
      <w:spacing w:before="100" w:after="300" w:line="240" w:lineRule="auto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af9">
    <w:name w:val="Block Text"/>
    <w:basedOn w:val="a8"/>
    <w:next w:val="a8"/>
    <w:uiPriority w:val="9"/>
    <w:unhideWhenUsed/>
    <w:qFormat/>
    <w:rsid w:val="005F4612"/>
    <w:pPr>
      <w:spacing w:before="100" w:after="100"/>
      <w:ind w:left="480" w:right="480"/>
    </w:pPr>
    <w:rPr>
      <w:rFonts w:asciiTheme="minorHAnsi" w:eastAsiaTheme="minorEastAsia" w:hAnsiTheme="minorHAnsi" w:cstheme="minorBidi"/>
      <w:lang w:val="en-US"/>
    </w:rPr>
  </w:style>
  <w:style w:type="paragraph" w:styleId="afa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b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val="en-US" w:eastAsia="zh-CN"/>
    </w:rPr>
  </w:style>
  <w:style w:type="paragraph" w:customStyle="1" w:styleId="FootnoteBlockText">
    <w:name w:val="Footnote Block Text"/>
    <w:basedOn w:val="afa"/>
    <w:next w:val="afa"/>
    <w:uiPriority w:val="9"/>
    <w:unhideWhenUsed/>
    <w:qFormat/>
    <w:rsid w:val="005F461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a1"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TableCaption">
    <w:name w:val="Table Caption"/>
    <w:basedOn w:val="afc"/>
    <w:rsid w:val="005F4612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ImageCaption">
    <w:name w:val="Image Caption"/>
    <w:basedOn w:val="afc"/>
    <w:rsid w:val="005F4612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character" w:customStyle="1" w:styleId="VerbatimChar">
    <w:name w:val="Verbatim Char"/>
    <w:basedOn w:val="a2"/>
    <w:link w:val="SourceCode"/>
    <w:rsid w:val="005F4612"/>
    <w:rPr>
      <w:rFonts w:ascii="Consolas" w:hAnsi="Consolas"/>
      <w:sz w:val="22"/>
    </w:rPr>
  </w:style>
  <w:style w:type="character" w:styleId="afd">
    <w:name w:val="footnote reference"/>
    <w:basedOn w:val="a2"/>
    <w:rsid w:val="005F4612"/>
    <w:rPr>
      <w:vertAlign w:val="superscript"/>
    </w:rPr>
  </w:style>
  <w:style w:type="paragraph" w:styleId="afc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e">
    <w:name w:val="List"/>
    <w:basedOn w:val="a8"/>
    <w:uiPriority w:val="99"/>
    <w:unhideWhenUsed/>
    <w:rsid w:val="00C921C2"/>
  </w:style>
  <w:style w:type="paragraph" w:customStyle="1" w:styleId="MyBulletList">
    <w:name w:val="MyBulletList"/>
    <w:basedOn w:val="afe"/>
    <w:qFormat/>
    <w:rsid w:val="00321754"/>
    <w:pPr>
      <w:numPr>
        <w:numId w:val="31"/>
      </w:numPr>
    </w:pPr>
  </w:style>
  <w:style w:type="paragraph" w:customStyle="1" w:styleId="MyNumberedList">
    <w:name w:val="MyNumberedList"/>
    <w:basedOn w:val="a8"/>
    <w:qFormat/>
    <w:rsid w:val="00321754"/>
    <w:pPr>
      <w:numPr>
        <w:numId w:val="30"/>
      </w:numPr>
    </w:pPr>
  </w:style>
  <w:style w:type="numbering" w:customStyle="1" w:styleId="90">
    <w:name w:val="Текущий список9"/>
    <w:uiPriority w:val="99"/>
    <w:rsid w:val="00321754"/>
    <w:pPr>
      <w:numPr>
        <w:numId w:val="32"/>
      </w:numPr>
    </w:pPr>
  </w:style>
  <w:style w:type="paragraph" w:styleId="a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type="paragraph" w:styleId="a0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type="paragraph" w:customStyle="1" w:styleId="Heading3">
    <w:name w:val="Heading3"/>
    <w:basedOn w:val="3"/>
    <w:qFormat/>
    <w:rsid w:val="00344A01"/>
    <w:rPr>
      <w:rFonts w:cs="Times New Roman"/>
      <w:b w:val="0"/>
      <w:bCs/>
      <w:szCs w:val="2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Cyril Nenashev</cp:lastModifiedBy>
  <cp:revision>2</cp:revision>
  <dcterms:created xsi:type="dcterms:W3CDTF">2026-05-07T22:45:00Z</dcterms:created>
  <dcterms:modified xsi:type="dcterms:W3CDTF">2026-05-07T23:43:00Z</dcterms:modified>
</cp:coreProperties>
</file>