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Kyrie Media Automation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Automation Proposal — prepared for Kyri Media (kyrimedia.us)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Two automation systems are proposed:</w:t>
      </w:r>
    </w:p>
    <w:p>
      <w:pPr>
        <w:pStyle w:val="ListParagraph"/>
        <w:numPr>
          <w:ilvl w:val="0"/>
          <w:numId w:val="2"/>
        </w:numPr>
      </w:pPr>
      <w:r>
        <w:t xml:space="preserve">Automated Video Editing — the social media manager fills the brief (topic, caption, inspiration video); the system sources local B-roll, assembles and edits a finished/near-finished talking-head short with no human editor.</w:t>
      </w:r>
    </w:p>
    <w:p>
      <w:pPr>
        <w:pStyle w:val="ListParagraph"/>
        <w:numPr>
          <w:ilvl w:val="0"/>
          <w:numId w:val="2"/>
        </w:numPr>
      </w:pPr>
      <w:r>
        <w:t xml:space="preserve">Automated Video Posting — when a video is marked ready in Google Sheets, the system posts it as the correct client (US residential IP via MoreLogin), on schedule, confirms in the sheet, and flags failures.</w:t>
      </w:r>
    </w:p>
    <w:p>
      <w:pPr>
        <w:spacing w:after="120"/>
      </w:pPr>
      <w:r>
        <w:t xml:space="preserve">Honest principle throughout: AI agents do decisioning, orchestration, scoring and verification; execution (render, post) stays deterministic. That is what makes the automation auditable and the percentages real metrics, not guesses.</w:t>
      </w:r>
    </w:p>
    <w:p>
      <w:pPr>
        <w:pStyle w:val="Heading1"/>
      </w:pPr>
      <w:r>
        <w:t xml:space="preserve">Project 1 — Automated Video Editing</w:t>
      </w:r>
    </w:p>
    <w:p>
      <w:pPr>
        <w:spacing w:after="80"/>
      </w:pPr>
      <w:r>
        <w:rPr>
          <w:b/>
          <w:bCs/>
        </w:rPr>
        <w:t xml:space="preserve">Now: </w:t>
      </w:r>
      <w:r>
        <w:t xml:space="preserve">Agent records talking head to Drive; SMM writes brief in a Doc; a human editor sources local B-roll and cuts in Premiere/CapCut; reviewed; posted.</w:t>
      </w:r>
    </w:p>
    <w:p>
      <w:pPr>
        <w:pStyle w:val="Heading3"/>
      </w:pPr>
      <w:r>
        <w:t xml:space="preserve">Pipeline (agent vs deterministic)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agent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n8n watches the brief Doc + Drive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 extraction -&gt; schema-validated job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Style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 Seekers + beat/scene; Huashu-Design + Claude Design -&gt; visual spec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vision/beat -&gt; structured style+design spec, embedded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B-roll sourcing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+ social/web + AI-gen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LLM+RAG rank vs topic/area/style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Transcribe &amp;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Whisper -&gt; EDL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LangGraph planner emits deterministic EDL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FFmpeg/Shotstack 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deterministic; agent triggers + verifies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+ score to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RAG scoring agent -&gt; auto-finalize or human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b/>
          <w:bCs/>
        </w:rPr>
        <w:t xml:space="preserve">Q1. How will the system find and source real local B-roll footage? Approach and tools?</w:t>
      </w:r>
    </w:p>
    <w:p>
      <w:pPr>
        <w:pStyle w:val="ListParagraph"/>
        <w:numPr>
          <w:ilvl w:val="0"/>
          <w:numId w:val="2"/>
        </w:numPr>
      </w:pPr>
      <w:r>
        <w:t xml:space="preserve">Two-tier. Tier 1 (default, license-safe): Pexels/Pixabay (free) + Storyblocks (paid) geo+topic queries. Tier 2 (opt-in): Playwright/Apify/yt-dlp scrape of public TikTok/IG/YouTube/Google for true-local feel.</w:t>
      </w:r>
    </w:p>
    <w:p>
      <w:pPr>
        <w:pStyle w:val="ListParagraph"/>
        <w:numPr>
          <w:ilvl w:val="0"/>
          <w:numId w:val="2"/>
        </w:numPr>
      </w:pPr>
      <w:r>
        <w:t xml:space="preserve">LLM+RAG ranks candidates vs the style profile; gaps filled by AI-gen (Kie.ai/Seedance/Higgsfield, or local WanGP at ~$0); results cached in Supabase by region+topic.</w:t>
      </w:r>
    </w:p>
    <w:p>
      <w:pPr>
        <w:pStyle w:val="ListParagraph"/>
        <w:numPr>
          <w:ilvl w:val="0"/>
          <w:numId w:val="2"/>
        </w:numPr>
      </w:pPr>
      <w:r>
        <w:t xml:space="preserve">Worked example — Florida: area parsed to a geo entity (Florida + city if given) -&gt; expanded to visual queries (Miami skyline aerial, palm-tree street, waterfront home, suburb drone) -&gt; Tier-1 stock + opt-in geotagged social -&gt; a vision check confirms it actually looks like Florida (palms, FL architecture/signage) and drops wrong-location clips -&gt; gaps AI-generated -&gt; cached so the next Florida video is near-instant.</w:t>
      </w:r>
    </w:p>
    <w:p>
      <w:pPr>
        <w:pStyle w:val="ListParagraph"/>
        <w:numPr>
          <w:ilvl w:val="0"/>
          <w:numId w:val="2"/>
        </w:numPr>
      </w:pPr>
      <w:r>
        <w:t xml:space="preserve">Honest note: scraped social B-roll carries licensing/usage risk — default is stock + AI-gen, scraped clips opt-in per client.</w:t>
      </w:r>
    </w:p>
    <w:p>
      <w:pPr>
        <w:spacing w:before="160" w:after="60"/>
      </w:pPr>
      <w:r>
        <w:rPr>
          <w:b/>
          <w:bCs/>
        </w:rPr>
        <w:t xml:space="preserve">Q2. What tool or API handles the actual video assembly and editing?</w:t>
      </w:r>
    </w:p>
    <w:p>
      <w:pPr>
        <w:pStyle w:val="ListParagraph"/>
        <w:numPr>
          <w:ilvl w:val="0"/>
          <w:numId w:val="2"/>
        </w:numPr>
      </w:pPr>
      <w:r>
        <w:t xml:space="preserve">Deterministic, not a black box: FFmpeg driven by a programmatic timeline (Shotstack API or self-hosted Remotion/Creatomate).</w:t>
      </w:r>
    </w:p>
    <w:p>
      <w:pPr>
        <w:pStyle w:val="ListParagraph"/>
        <w:numPr>
          <w:ilvl w:val="0"/>
          <w:numId w:val="2"/>
        </w:numPr>
      </w:pPr>
      <w:r>
        <w:t xml:space="preserve">Whisper word-level transcript -&gt; LLM Edit Decision List -&gt; beat-snapped cuts -&gt; burned captions in the inspiration style -&gt; encode to 9:16 / 1:1. HeyGen available for avatar intro/outro. n8n conducts; renderer is a stateless worker -&gt; scales to 200+/mo in parallel.</w:t>
      </w:r>
    </w:p>
    <w:p>
      <w:pPr>
        <w:spacing w:before="160" w:after="60"/>
      </w:pPr>
      <w:r>
        <w:rPr>
          <w:b/>
          <w:bCs/>
        </w:rPr>
        <w:t xml:space="preserve">Q3. How closely will the output match the inspiration style? What can/cannot be replicated?</w:t>
      </w:r>
    </w:p>
    <w:p>
      <w:pPr>
        <w:pStyle w:val="ListParagraph"/>
        <w:numPr>
          <w:ilvl w:val="0"/>
          <w:numId w:val="2"/>
        </w:numPr>
      </w:pPr>
      <w:r>
        <w:t xml:space="preserve">CAN: cut pace, beat-synced cuts, caption style, aspect, hook structure, B-roll ratio. PARTIAL: exact grade/transition flair (~80% via LUTs + transition library). CANNOT: bespoke motion graphics, frame-perfect comedic timing — flagged for review.</w:t>
      </w:r>
    </w:p>
    <w:p>
      <w:pPr>
        <w:pStyle w:val="ListParagraph"/>
        <w:numPr>
          <w:ilvl w:val="0"/>
          <w:numId w:val="2"/>
        </w:numPr>
      </w:pPr>
      <w:r>
        <w:t xml:space="preserve">Template-driven guarantee: each client/format = a predefined style template; a custom agent (scaffolded with Claude Code/Codex) generates every edit to that spec. Huashu-Design turns brand intent into a structured design spec; Claude Design generates the visual system (captions, lower-thirds, end-cards).</w:t>
      </w:r>
    </w:p>
    <w:p>
      <w:pPr>
        <w:pStyle w:val="ListParagraph"/>
        <w:numPr>
          <w:ilvl w:val="0"/>
          <w:numId w:val="2"/>
        </w:numPr>
      </w:pPr>
      <w:r>
        <w:t xml:space="preserve">Honest framing: "same feel and pacing", not pixel-identical.</w:t>
      </w:r>
    </w:p>
    <w:p>
      <w:pPr>
        <w:spacing w:before="160" w:after="60"/>
      </w:pPr>
      <w:r>
        <w:rPr>
          <w:b/>
          <w:bCs/>
        </w:rPr>
        <w:t xml:space="preserve">Q4. What percentage is fully automated vs requiring human review?</w:t>
      </w:r>
    </w:p>
    <w:p>
      <w:pPr>
        <w:pStyle w:val="ListParagraph"/>
        <w:numPr>
          <w:ilvl w:val="0"/>
          <w:numId w:val="2"/>
        </w:numPr>
      </w:pPr>
      <w:r>
        <w:t xml:space="preserve">Steady state ~85–90% automated, 10–15% review. Months 1–2 ~60–70% during calibration.</w:t>
      </w:r>
    </w:p>
    <w:p>
      <w:pPr>
        <w:pStyle w:val="ListParagraph"/>
        <w:numPr>
          <w:ilvl w:val="0"/>
          <w:numId w:val="2"/>
        </w:numPr>
      </w:pPr>
      <w:r>
        <w:t xml:space="preserve">How measured: a RAG scoring agent (Ollama + vector DB: pgvector/Pinecone/Weaviate/Faiss) embeds inspiration + brand rules + template; the rendered draft features are embedded and semantic-searched -&gt; 0–1 conformance score; the template adds hard pass/fail conditions. Auto-finalize when score &gt;= threshold AND conditions pass. The % is an observed per-video metric, not a guess.</w:t>
      </w:r>
    </w:p>
    <w:p>
      <w:pPr>
        <w:spacing w:before="160" w:after="60"/>
      </w:pPr>
      <w:r>
        <w:rPr>
          <w:b/>
          <w:bCs/>
        </w:rPr>
        <w:t xml:space="preserve">Q5. Estimated tooling cost per video?</w:t>
      </w:r>
    </w:p>
    <w:p>
      <w:pPr>
        <w:pStyle w:val="ListParagraph"/>
        <w:numPr>
          <w:ilvl w:val="0"/>
          <w:numId w:val="2"/>
        </w:numPr>
      </w:pPr>
      <w:r>
        <w:t xml:space="preserve">Stock+assembly path ~$0.30–$1.20. AI-gen B-roll +$0.50–$3.00 (~$0 on local WanGP).</w:t>
      </w:r>
    </w:p>
    <w:p>
      <w:pPr>
        <w:pStyle w:val="ListParagraph"/>
        <w:numPr>
          <w:ilvl w:val="0"/>
          <w:numId w:val="2"/>
        </w:numPr>
      </w:pPr>
      <w:r>
        <w:t xml:space="preserve">Blended at 200/mo ~ $1–$4 per video (~$200–$800/mo) in tooling, excluding one-time build. Drops over time via cache + reusable profiles. CodeBurn tracks real per-video AI spend.</w:t>
      </w:r>
    </w:p>
    <w:p>
      <w:pPr>
        <w:spacing w:before="160" w:after="60"/>
      </w:pPr>
      <w:r>
        <w:rPr>
          <w:b/>
          <w:bCs/>
        </w:rPr>
        <w:t xml:space="preserve">Q6. How long per video once live?</w:t>
      </w:r>
    </w:p>
    <w:p>
      <w:pPr>
        <w:pStyle w:val="ListParagraph"/>
        <w:numPr>
          <w:ilvl w:val="0"/>
          <w:numId w:val="2"/>
        </w:numPr>
      </w:pPr>
      <w:r>
        <w:t xml:space="preserve">~4–10 min machine time end-to-end; jobs run in parallel so 200/mo is absorbed — effectively ready within minutes of brief submission. AI-gen adds 1–4 min; human approval adds the reviewer’s 1–2 min.</w:t>
      </w:r>
    </w:p>
    <w:p>
      <w:pPr>
        <w:spacing w:before="160" w:after="60"/>
      </w:pPr>
      <w:r>
        <w:rPr>
          <w:b/>
          <w:bCs/>
        </w:rPr>
        <w:t xml:space="preserve">Q7. Realistic prototype timeline?</w:t>
      </w:r>
    </w:p>
    <w:p>
      <w:pPr>
        <w:pStyle w:val="ListParagraph"/>
        <w:numPr>
          <w:ilvl w:val="0"/>
          <w:numId w:val="2"/>
        </w:numPr>
      </w:pPr>
      <w:r>
        <w:t xml:space="preserve">Wk1 intake + style profile + sourcing PoC; Wk2–3 assembly + caption/beat-sync + first end-to-end drafts; Wk4 review queue + scoring + calibration on 10–20 real briefs.</w:t>
      </w:r>
    </w:p>
    <w:p>
      <w:pPr>
        <w:pStyle w:val="ListParagraph"/>
        <w:numPr>
          <w:ilvl w:val="0"/>
          <w:numId w:val="2"/>
        </w:numPr>
      </w:pPr>
      <w:r>
        <w:t xml:space="preserve">Working prototype ~3–4 weeks; production-hardened ~6–8 weeks.</w:t>
      </w:r>
    </w:p>
    <w:p>
      <w:pPr>
        <w:spacing w:before="160" w:after="60"/>
      </w:pPr>
      <w:r>
        <w:rPr>
          <w:b/>
          <w:bCs/>
        </w:rPr>
        <w:t xml:space="preserve">Q8. Risks / limitations (honest)?</w:t>
      </w:r>
    </w:p>
    <w:p>
      <w:pPr>
        <w:pStyle w:val="ListParagraph"/>
        <w:numPr>
          <w:ilvl w:val="0"/>
          <w:numId w:val="2"/>
        </w:numPr>
      </w:pPr>
      <w:r>
        <w:t xml:space="preserve">Licensing of scraped social (default stock+AI-gen, scraped opt-in); style fidelity ceiling on motion-graphics-heavy refs; social-site markup volatility; early quality variance during calibration; AI-gen B-roll can look synthetic for real locality (fallback only).</w:t>
      </w:r>
    </w:p>
    <w:p>
      <w:pPr>
        <w:pStyle w:val="Heading1"/>
      </w:pPr>
      <w:r>
        <w:t xml:space="preserve">Project 2 — Automated Video Posting</w:t>
      </w:r>
    </w:p>
    <w:p>
      <w:pPr>
        <w:spacing w:after="80"/>
      </w:pPr>
      <w:r>
        <w:rPr>
          <w:b/>
          <w:bCs/>
        </w:rPr>
        <w:t xml:space="preserve">Now: </w:t>
      </w:r>
      <w:r>
        <w:t xml:space="preserve">A team member manually logs into each client’s socials and posts; MoreLogin anti-detect browser assigns each client a US IP + residential proxy; done manually for FB/IG/YT/TikTok.</w:t>
      </w:r>
    </w:p>
    <w:p>
      <w:pPr>
        <w:spacing w:after="80"/>
      </w:pPr>
      <w:r>
        <w:rPr>
          <w:b/>
          <w:bCs/>
        </w:rPr>
        <w:t xml:space="preserve">Pipeline: </w:t>
      </w:r>
      <w:r>
        <w:t xml:space="preserve">Trigger (deterministic) -&gt; Resolve (LLM validate row) -&gt; Schedule (deterministic queue) -&gt; Launch MoreLogin profile (API) -&gt; Post (browser agent) -&gt; Confirm/flag (verify + classify agent).</w:t>
      </w:r>
    </w:p>
    <w:p>
      <w:pPr>
        <w:spacing w:before="160" w:after="60"/>
      </w:pPr>
      <w:r>
        <w:rPr>
          <w:b/>
          <w:bCs/>
        </w:rPr>
        <w:t xml:space="preserve">Q1. How does it read link/caption/platform/schedule from Google Sheets?</w:t>
      </w:r>
    </w:p>
    <w:p>
      <w:pPr>
        <w:pStyle w:val="ListParagraph"/>
        <w:numPr>
          <w:ilvl w:val="0"/>
          <w:numId w:val="2"/>
        </w:numPr>
      </w:pPr>
      <w:r>
        <w:t xml:space="preserve">n8n Sheets node (poll or on-edit webhook) selects rows status = Ready to post -&gt; typed job {client, videoUrl, caption, platform, scheduledTimeLocal}; video pre-fetched; written to a Supabase queue with an idempotency key (row+platform) so it never double-posts.</w:t>
      </w:r>
    </w:p>
    <w:p>
      <w:pPr>
        <w:spacing w:before="160" w:after="60"/>
      </w:pPr>
      <w:r>
        <w:rPr>
          <w:b/>
          <w:bCs/>
        </w:rPr>
        <w:t xml:space="preserve">Q2. How does it integrate with MoreLogin for the correct US IP/proxy?</w:t>
      </w:r>
    </w:p>
    <w:p>
      <w:pPr>
        <w:pStyle w:val="ListParagraph"/>
        <w:numPr>
          <w:ilvl w:val="0"/>
          <w:numId w:val="2"/>
        </w:numPr>
      </w:pPr>
      <w:r>
        <w:t xml:space="preserve">MoreLogin Local API starts the client’s profile (proxy + US IP preconfigured) -&gt; returns a CDP port -&gt; Playwright/BrowserMCP attaches -&gt; traffic exits via that client’s US residential proxy + anti-detect fingerprint.</w:t>
      </w:r>
    </w:p>
    <w:p>
      <w:pPr>
        <w:pStyle w:val="ListParagraph"/>
        <w:numPr>
          <w:ilvl w:val="0"/>
          <w:numId w:val="2"/>
        </w:numPr>
      </w:pPr>
      <w:r>
        <w:t xml:space="preserve">US VPS / VPN — equally valid when set up properly: a US VPS (or per-client US VPN) is a legitimate parallel path, NOT a fallback — one isolated VPS/profile per client + clean/residential US IP bound per client + matched fingerprint. Done that way it stands alongside MoreLogin; only the lazy single-shared-datacenter-IP setup risks linking/bans. A US VPS is recommended regardless to host the runtime.</w:t>
      </w:r>
    </w:p>
    <w:p>
      <w:pPr>
        <w:spacing w:before="160" w:after="60"/>
      </w:pPr>
      <w:r>
        <w:rPr>
          <w:b/>
          <w:bCs/>
        </w:rPr>
        <w:t xml:space="preserve">Q3. How does it actually post — official APIs or browser automation?</w:t>
      </w:r>
    </w:p>
    <w:p>
      <w:pPr>
        <w:pStyle w:val="ListParagraph"/>
        <w:numPr>
          <w:ilvl w:val="0"/>
          <w:numId w:val="2"/>
        </w:numPr>
      </w:pPr>
      <w:r>
        <w:t xml:space="preserve">Browser automation inside the MoreLogin profile is primary (preserves per-client residential IP + fingerprint). Per-platform scripted flows (Browser Agent) with explicit DOM assertions. YouTube optionally via official Data API where granted; FB/IG/TikTok stay on automated UI. Human-like pacing + per-account daily caps.</w:t>
      </w:r>
    </w:p>
    <w:p>
      <w:pPr>
        <w:spacing w:before="160" w:after="60"/>
      </w:pPr>
      <w:r>
        <w:rPr>
          <w:b/>
          <w:bCs/>
        </w:rPr>
        <w:t xml:space="preserve">Q4. Scheduling &amp; reliability?</w:t>
      </w:r>
    </w:p>
    <w:p>
      <w:pPr>
        <w:pStyle w:val="ListParagraph"/>
        <w:numPr>
          <w:ilvl w:val="0"/>
          <w:numId w:val="2"/>
        </w:numPr>
      </w:pPr>
      <w:r>
        <w:t xml:space="preserve">Scheduled local time held in n8n’s delay queue, released in the client’s timezone; ±1–2 min (profile pre-warm for exact-minute). Native platform schedule used where available. Concurrency limiter staggers same-minute jobs.</w:t>
      </w:r>
    </w:p>
    <w:p>
      <w:pPr>
        <w:spacing w:before="160" w:after="60"/>
      </w:pPr>
      <w:r>
        <w:rPr>
          <w:b/>
          <w:bCs/>
        </w:rPr>
        <w:t xml:space="preserve">Q5. Success confirmation + Sheet write-back?</w:t>
      </w:r>
    </w:p>
    <w:p>
      <w:pPr>
        <w:pStyle w:val="ListParagraph"/>
        <w:numPr>
          <w:ilvl w:val="0"/>
          <w:numId w:val="2"/>
        </w:numPr>
      </w:pPr>
      <w:r>
        <w:t xml:space="preserve">Driver captures permalink/video id + screenshot, verifies the post is live, then n8n writes POSTED + URL + timestamp back to the Sheet; screenshot/log to Supabase for audit; idempotency key prevents re-posts.</w:t>
      </w:r>
    </w:p>
    <w:p>
      <w:pPr>
        <w:spacing w:before="160" w:after="60"/>
      </w:pPr>
      <w:r>
        <w:rPr>
          <w:b/>
          <w:bCs/>
        </w:rPr>
        <w:t xml:space="preserve">Q6. Failure detection &amp; flagging?</w:t>
      </w:r>
    </w:p>
    <w:p>
      <w:pPr>
        <w:pStyle w:val="ListParagraph"/>
        <w:numPr>
          <w:ilvl w:val="0"/>
          <w:numId w:val="2"/>
        </w:numPr>
      </w:pPr>
      <w:r>
        <w:t xml:space="preserve">Explicit assertions each step -&gt; auto-retry with backoff -&gt; still failing = row FAILED + reason code (PROXY_DOWN, LOGIN_CHALLENGE, UPLOAD_REJECTED, CAPTCHA) + screenshot -&gt; Slack/email alert + dashboard list. Captcha/2FA isolated, never silently retried.</w:t>
      </w:r>
    </w:p>
    <w:p>
      <w:pPr>
        <w:spacing w:before="160" w:after="60"/>
      </w:pPr>
      <w:r>
        <w:rPr>
          <w:b/>
          <w:bCs/>
        </w:rPr>
        <w:t xml:space="preserve">Q7. Realistic prototype timeline?</w:t>
      </w:r>
    </w:p>
    <w:p>
      <w:pPr>
        <w:pStyle w:val="ListParagraph"/>
        <w:numPr>
          <w:ilvl w:val="0"/>
          <w:numId w:val="2"/>
        </w:numPr>
      </w:pPr>
      <w:r>
        <w:t xml:space="preserve">Wk1 Sheet trigger + queue + MoreLogin API + one platform/one client; Wk2 remaining platforms + scheduling + write-back; Wk3 failure handling + retries + alerting + multi-client concurrency.</w:t>
      </w:r>
    </w:p>
    <w:p>
      <w:pPr>
        <w:pStyle w:val="ListParagraph"/>
        <w:numPr>
          <w:ilvl w:val="0"/>
          <w:numId w:val="2"/>
        </w:numPr>
      </w:pPr>
      <w:r>
        <w:t xml:space="preserve">Prototype ~2–3 weeks; hardened ~4–6 weeks.</w:t>
      </w:r>
    </w:p>
    <w:p>
      <w:pPr>
        <w:spacing w:before="160" w:after="60"/>
      </w:pPr>
      <w:r>
        <w:rPr>
          <w:b/>
          <w:bCs/>
        </w:rPr>
        <w:t xml:space="preserve">Q8. Risks / limitations (honest)?</w:t>
      </w:r>
    </w:p>
    <w:p>
      <w:pPr>
        <w:pStyle w:val="ListParagraph"/>
        <w:numPr>
          <w:ilvl w:val="0"/>
          <w:numId w:val="2"/>
        </w:numPr>
      </w:pPr>
      <w:r>
        <w:t xml:space="preserve">Automated posting is against FB/IG/TikTok ToS in principle — mitigated (anti-detect + residential IP + pacing + caps) not eliminated; same risk the manual process already accepts, now unattended. UI drift needs monitored/patched selectors. Captcha/2FA need human fallback. Conservative rate limits + warm-up essential. MoreLogin Local API dependency -&gt; health checks + graceful pause.</w:t>
      </w:r>
    </w:p>
    <w:p>
      <w:pPr>
        <w:pStyle w:val="Heading1"/>
      </w:pPr>
      <w:r>
        <w:t xml:space="preserve">Orchestrator — Hermes Agent</w:t>
      </w:r>
    </w:p>
    <w:p>
      <w:pPr>
        <w:spacing w:after="120"/>
      </w:pPr>
      <w:r>
        <w:t xml:space="preserve">A single orchestrator agent (Hermes, hermes-agent.org) supervises the whole workflow once it is set: dispatches the per-step agents, sequences both projects, handles retries/escalation/recovery, and keeps state across long runs.</w:t>
      </w:r>
    </w:p>
    <w:p>
      <w:pPr>
        <w:pStyle w:val="Heading1"/>
      </w:pPr>
      <w:r>
        <w:t xml:space="preserve">Monitoring</w:t>
      </w:r>
    </w:p>
    <w:p>
      <w:pPr>
        <w:spacing w:after="120"/>
      </w:pPr>
      <w:r>
        <w:t xml:space="preserve">A dedicated workflow-monitor is feasible and recommended: Uptime Kuma (service/heartbeat + 90+ alerts), the n8n error-workflow, RuView/Claude HUD (agent traces), CodeBurn (per-video cost), and a Supabase-backed KPI view in the companion Vue app. Pattern: Emit -&gt; Probe -&gt; Observe -&gt; Visualize -&gt; Alert.</w:t>
      </w:r>
    </w:p>
    <w:p>
      <w:pPr>
        <w:pStyle w:val="Heading1"/>
      </w:pPr>
      <w:r>
        <w:t xml:space="preserve">Capability Stack</w:t>
      </w:r>
    </w:p>
    <w:p>
      <w:pPr>
        <w:spacing w:after="120"/>
      </w:pPr>
      <w:r>
        <w:t xml:space="preserve">63 tools across 12 categories, each tagged free / freemium / paid and configured / recommended — filterable in the companion dashboard. Backbone is configured today (n8n, Playwright/BrowserMCP, Supabase, Gemini, Claude Code/Codex, Skill Seekers, GitHub/Vercel). Proof: existing analogous automations already built (AI factory long-form video, Faceless POV AI machine -&gt; P1; AI avatar social Automation -&gt; P2).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Confirm scope + priority (P1, P2, or both in parallel).</w:t>
      </w:r>
    </w:p>
    <w:p>
      <w:pPr>
        <w:pStyle w:val="ListParagraph"/>
        <w:numPr>
          <w:ilvl w:val="0"/>
          <w:numId w:val="2"/>
        </w:numPr>
      </w:pPr>
      <w:r>
        <w:t xml:space="preserve">Pick the B-roll posture per client (stock-only vs opt-in social scrape).</w:t>
      </w:r>
    </w:p>
    <w:p>
      <w:pPr>
        <w:pStyle w:val="ListParagraph"/>
        <w:numPr>
          <w:ilvl w:val="0"/>
          <w:numId w:val="2"/>
        </w:numPr>
      </w:pPr>
      <w:r>
        <w:t xml:space="preserve">Stand up the prototype on 1 client / 1 format, calibrate, then scale.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F3864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b/>
      <w:bCs/>
      <w:color w:val="2E5395"/>
      <w:sz w:val="25"/>
      <w:szCs w:val="25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2026-05-15T11:45:52.638Z</dcterms:created>
  <dcterms:modified xsi:type="dcterms:W3CDTF">2026-05-15T11:45:52.648Z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