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70"/>
          <w:szCs w:val="70"/>
        </w:rPr>
      </w:pPr>
      <w:bookmarkStart w:colFirst="0" w:colLast="0" w:name="_gjdgxs" w:id="0"/>
      <w:bookmarkEnd w:id="0"/>
      <w:r w:rsidDel="00000000" w:rsidR="00000000" w:rsidRPr="00000000">
        <w:rPr>
          <w:sz w:val="70"/>
          <w:szCs w:val="70"/>
          <w:rtl w:val="0"/>
        </w:rPr>
        <w:t xml:space="preserve"> API &amp; REST</w:t>
      </w:r>
    </w:p>
    <w:p w:rsidR="00000000" w:rsidDel="00000000" w:rsidP="00000000" w:rsidRDefault="00000000" w:rsidRPr="00000000" w14:paraId="00000002">
      <w:pPr>
        <w:pStyle w:val="Subtitle"/>
        <w:rPr>
          <w:b w:val="1"/>
          <w:color w:val="6d64e8"/>
          <w:sz w:val="24"/>
          <w:szCs w:val="24"/>
        </w:rPr>
      </w:pPr>
      <w:bookmarkStart w:colFirst="0" w:colLast="0" w:name="_30j0zll" w:id="1"/>
      <w:bookmarkEnd w:id="1"/>
      <w:r w:rsidDel="00000000" w:rsidR="00000000" w:rsidRPr="00000000">
        <w:rPr>
          <w:b w:val="1"/>
          <w:sz w:val="24"/>
          <w:szCs w:val="24"/>
          <w:rtl w:val="0"/>
        </w:rPr>
        <w:t xml:space="preserve">________________________________</w:t>
      </w:r>
      <w:r w:rsidDel="00000000" w:rsidR="00000000" w:rsidRPr="00000000">
        <w:rPr>
          <w:rtl w:val="0"/>
        </w:rPr>
      </w:r>
    </w:p>
    <w:p w:rsidR="00000000" w:rsidDel="00000000" w:rsidP="00000000" w:rsidRDefault="00000000" w:rsidRPr="00000000" w14:paraId="00000003">
      <w:pPr>
        <w:pStyle w:val="Heading1"/>
        <w:rPr>
          <w:sz w:val="34"/>
          <w:szCs w:val="34"/>
        </w:rPr>
      </w:pPr>
      <w:bookmarkStart w:colFirst="0" w:colLast="0" w:name="_1fob9te" w:id="2"/>
      <w:bookmarkEnd w:id="2"/>
      <w:r w:rsidDel="00000000" w:rsidR="00000000" w:rsidRPr="00000000">
        <w:rPr>
          <w:sz w:val="34"/>
          <w:szCs w:val="34"/>
          <w:rtl w:val="0"/>
        </w:rPr>
        <w:t xml:space="preserve">API</w:t>
      </w:r>
    </w:p>
    <w:p w:rsidR="00000000" w:rsidDel="00000000" w:rsidP="00000000" w:rsidRDefault="00000000" w:rsidRPr="00000000" w14:paraId="00000004">
      <w:pPr>
        <w:rPr>
          <w:sz w:val="24"/>
          <w:szCs w:val="24"/>
        </w:rPr>
      </w:pPr>
      <w:r w:rsidDel="00000000" w:rsidR="00000000" w:rsidRPr="00000000">
        <w:rPr>
          <w:sz w:val="24"/>
          <w:szCs w:val="24"/>
          <w:rtl w:val="0"/>
        </w:rPr>
        <w:t xml:space="preserve">API stands for Application Programming Interface. API is a mediator between a consumer &amp; a system.</w:t>
      </w:r>
    </w:p>
    <w:p w:rsidR="00000000" w:rsidDel="00000000" w:rsidP="00000000" w:rsidRDefault="00000000" w:rsidRPr="00000000" w14:paraId="00000005">
      <w:pPr>
        <w:rPr>
          <w:sz w:val="24"/>
          <w:szCs w:val="24"/>
        </w:rPr>
      </w:pPr>
      <w:r w:rsidDel="00000000" w:rsidR="00000000" w:rsidRPr="00000000">
        <w:rPr>
          <w:sz w:val="24"/>
          <w:szCs w:val="24"/>
          <w:rtl w:val="0"/>
        </w:rPr>
        <w:t xml:space="preserve">It is a set of rules and tools that allows different software applications to communicate with each other. APIs define the methods and data formats that applications can use to request and exchange information. They act as intermediaries, enabling different software systems to interact with each other without having to understand each other's internal workings.</w:t>
      </w:r>
    </w:p>
    <w:p w:rsidR="00000000" w:rsidDel="00000000" w:rsidP="00000000" w:rsidRDefault="00000000" w:rsidRPr="00000000" w14:paraId="00000006">
      <w:pPr>
        <w:rPr>
          <w:sz w:val="24"/>
          <w:szCs w:val="24"/>
        </w:rPr>
      </w:pPr>
      <w:r w:rsidDel="00000000" w:rsidR="00000000" w:rsidRPr="00000000">
        <w:rPr>
          <w:sz w:val="24"/>
          <w:szCs w:val="24"/>
          <w:rtl w:val="0"/>
        </w:rPr>
        <w:t xml:space="preserve">APIs are used in various contexts, such as web development, mobile app development, and software integration. Types of APIS, Web APIs, library APIs, OS APIs...</w:t>
      </w:r>
    </w:p>
    <w:p w:rsidR="00000000" w:rsidDel="00000000" w:rsidP="00000000" w:rsidRDefault="00000000" w:rsidRPr="00000000" w14:paraId="00000007">
      <w:pPr>
        <w:pStyle w:val="Heading1"/>
        <w:rPr>
          <w:sz w:val="34"/>
          <w:szCs w:val="34"/>
        </w:rPr>
      </w:pPr>
      <w:bookmarkStart w:colFirst="0" w:colLast="0" w:name="_3znysh7" w:id="3"/>
      <w:bookmarkEnd w:id="3"/>
      <w:r w:rsidDel="00000000" w:rsidR="00000000" w:rsidRPr="00000000">
        <w:rPr>
          <w:sz w:val="34"/>
          <w:szCs w:val="34"/>
          <w:rtl w:val="0"/>
        </w:rPr>
        <w:t xml:space="preserve">Web API </w:t>
      </w:r>
      <w:r w:rsidDel="00000000" w:rsidR="00000000" w:rsidRPr="00000000">
        <w:rPr>
          <w:color w:val="666666"/>
          <w:sz w:val="24"/>
          <w:szCs w:val="24"/>
          <w:rtl w:val="0"/>
        </w:rPr>
        <w:t xml:space="preserve">(or Web Services)</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In a web context, APIs are often used to enable communication between a web server and a client application (such as a web browser or a mobile app) or other server application. The server exposes a set of endpoints or URLs that the client can use to request specific actions or retrieve information. Even server to server communication can happen with Web API</w:t>
      </w:r>
    </w:p>
    <w:p w:rsidR="00000000" w:rsidDel="00000000" w:rsidP="00000000" w:rsidRDefault="00000000" w:rsidRPr="00000000" w14:paraId="00000009">
      <w:pPr>
        <w:rPr>
          <w:sz w:val="24"/>
          <w:szCs w:val="24"/>
        </w:rPr>
      </w:pPr>
      <w:r w:rsidDel="00000000" w:rsidR="00000000" w:rsidRPr="00000000">
        <w:rPr>
          <w:sz w:val="24"/>
          <w:szCs w:val="24"/>
          <w:rtl w:val="0"/>
        </w:rPr>
        <w:t xml:space="preserve">Web APIs (or Web Services): These are APIs that are accessed over the web using standard web protocols like HTTP. REST (Representational State Transfer) and SOAP (Simple Object Access Protocol) are common styles for designing web APIs.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pStyle w:val="Heading1"/>
        <w:rPr>
          <w:sz w:val="34"/>
          <w:szCs w:val="34"/>
        </w:rPr>
      </w:pPr>
      <w:bookmarkStart w:colFirst="0" w:colLast="0" w:name="_2et92p0" w:id="4"/>
      <w:bookmarkEnd w:id="4"/>
      <w:r w:rsidDel="00000000" w:rsidR="00000000" w:rsidRPr="00000000">
        <w:rPr>
          <w:sz w:val="34"/>
          <w:szCs w:val="34"/>
          <w:rtl w:val="0"/>
        </w:rPr>
        <w:t xml:space="preserve">REST </w:t>
      </w:r>
    </w:p>
    <w:p w:rsidR="00000000" w:rsidDel="00000000" w:rsidP="00000000" w:rsidRDefault="00000000" w:rsidRPr="00000000" w14:paraId="0000000C">
      <w:pPr>
        <w:rPr>
          <w:sz w:val="24"/>
          <w:szCs w:val="24"/>
        </w:rPr>
      </w:pPr>
      <w:r w:rsidDel="00000000" w:rsidR="00000000" w:rsidRPr="00000000">
        <w:rPr>
          <w:sz w:val="24"/>
          <w:szCs w:val="24"/>
          <w:rtl w:val="0"/>
        </w:rPr>
        <w:t xml:space="preserve">REST, which stands for Representational State Transfer, is an architectural style for designing networked applications. RESTful APIs (Application Programming Interfaces) are APIs that adhere to the principles of REST. These APIs use standard HTTP methods (such as GET, POST, PUT, DELETE) for communication and are designed to be stateless, scalable, and easy to understand. </w:t>
      </w:r>
    </w:p>
    <w:p w:rsidR="00000000" w:rsidDel="00000000" w:rsidP="00000000" w:rsidRDefault="00000000" w:rsidRPr="00000000" w14:paraId="0000000D">
      <w:pPr>
        <w:rPr>
          <w:sz w:val="24"/>
          <w:szCs w:val="24"/>
        </w:rPr>
      </w:pPr>
      <w:r w:rsidDel="00000000" w:rsidR="00000000" w:rsidRPr="00000000">
        <w:rPr>
          <w:sz w:val="24"/>
          <w:szCs w:val="24"/>
          <w:rtl w:val="0"/>
        </w:rPr>
        <w:t xml:space="preserve">RESTful APIs have become a standard for designing web services and are commonly used in combination with JSON (JavaScript Object Notation) for data representation.</w:t>
      </w:r>
    </w:p>
    <w:p w:rsidR="00000000" w:rsidDel="00000000" w:rsidP="00000000" w:rsidRDefault="00000000" w:rsidRPr="00000000" w14:paraId="0000000E">
      <w:pPr>
        <w:pStyle w:val="Heading1"/>
        <w:rPr>
          <w:sz w:val="34"/>
          <w:szCs w:val="34"/>
        </w:rPr>
      </w:pPr>
      <w:bookmarkStart w:colFirst="0" w:colLast="0" w:name="_tyjcwt" w:id="5"/>
      <w:bookmarkEnd w:id="5"/>
      <w:r w:rsidDel="00000000" w:rsidR="00000000" w:rsidRPr="00000000">
        <w:rPr>
          <w:sz w:val="34"/>
          <w:szCs w:val="34"/>
          <w:rtl w:val="0"/>
        </w:rPr>
        <w:t xml:space="preserve">REST Guidelines</w:t>
      </w:r>
    </w:p>
    <w:p w:rsidR="00000000" w:rsidDel="00000000" w:rsidP="00000000" w:rsidRDefault="00000000" w:rsidRPr="00000000" w14:paraId="0000000F">
      <w:pPr>
        <w:numPr>
          <w:ilvl w:val="0"/>
          <w:numId w:val="2"/>
        </w:numPr>
        <w:ind w:left="720" w:hanging="360"/>
        <w:rPr>
          <w:sz w:val="24"/>
          <w:szCs w:val="24"/>
        </w:rPr>
      </w:pPr>
      <w:r w:rsidDel="00000000" w:rsidR="00000000" w:rsidRPr="00000000">
        <w:rPr>
          <w:sz w:val="24"/>
          <w:szCs w:val="24"/>
          <w:rtl w:val="0"/>
        </w:rPr>
        <w:t xml:space="preserve">Revolves around the concept of resources</w:t>
      </w:r>
    </w:p>
    <w:p w:rsidR="00000000" w:rsidDel="00000000" w:rsidP="00000000" w:rsidRDefault="00000000" w:rsidRPr="00000000" w14:paraId="00000010">
      <w:pPr>
        <w:numPr>
          <w:ilvl w:val="0"/>
          <w:numId w:val="2"/>
        </w:numPr>
        <w:spacing w:before="0" w:lineRule="auto"/>
        <w:ind w:left="720" w:hanging="360"/>
        <w:rPr>
          <w:sz w:val="24"/>
          <w:szCs w:val="24"/>
        </w:rPr>
      </w:pPr>
      <w:r w:rsidDel="00000000" w:rsidR="00000000" w:rsidRPr="00000000">
        <w:rPr>
          <w:sz w:val="24"/>
          <w:szCs w:val="24"/>
          <w:rtl w:val="0"/>
        </w:rPr>
        <w:t xml:space="preserve">Resource: </w:t>
      </w:r>
    </w:p>
    <w:p w:rsidR="00000000" w:rsidDel="00000000" w:rsidP="00000000" w:rsidRDefault="00000000" w:rsidRPr="00000000" w14:paraId="00000011">
      <w:pPr>
        <w:numPr>
          <w:ilvl w:val="1"/>
          <w:numId w:val="2"/>
        </w:numPr>
        <w:spacing w:before="0" w:lineRule="auto"/>
        <w:ind w:left="1440" w:hanging="360"/>
        <w:rPr>
          <w:sz w:val="24"/>
          <w:szCs w:val="24"/>
        </w:rPr>
      </w:pPr>
      <w:r w:rsidDel="00000000" w:rsidR="00000000" w:rsidRPr="00000000">
        <w:rPr>
          <w:sz w:val="24"/>
          <w:szCs w:val="24"/>
          <w:rtl w:val="0"/>
        </w:rPr>
        <w:t xml:space="preserve">A resource is </w:t>
      </w:r>
      <w:r w:rsidDel="00000000" w:rsidR="00000000" w:rsidRPr="00000000">
        <w:rPr>
          <w:b w:val="1"/>
          <w:sz w:val="24"/>
          <w:szCs w:val="24"/>
          <w:rtl w:val="0"/>
        </w:rPr>
        <w:t xml:space="preserve">anything</w:t>
      </w:r>
      <w:r w:rsidDel="00000000" w:rsidR="00000000" w:rsidRPr="00000000">
        <w:rPr>
          <w:sz w:val="24"/>
          <w:szCs w:val="24"/>
          <w:rtl w:val="0"/>
        </w:rPr>
        <w:t xml:space="preserve"> that can be </w:t>
      </w:r>
      <w:r w:rsidDel="00000000" w:rsidR="00000000" w:rsidRPr="00000000">
        <w:rPr>
          <w:b w:val="1"/>
          <w:sz w:val="24"/>
          <w:szCs w:val="24"/>
          <w:rtl w:val="0"/>
        </w:rPr>
        <w:t xml:space="preserve">uniquely accessed</w:t>
      </w:r>
      <w:r w:rsidDel="00000000" w:rsidR="00000000" w:rsidRPr="00000000">
        <w:rPr>
          <w:sz w:val="24"/>
          <w:szCs w:val="24"/>
          <w:rtl w:val="0"/>
        </w:rPr>
        <w:t xml:space="preserve"> and </w:t>
      </w:r>
      <w:r w:rsidDel="00000000" w:rsidR="00000000" w:rsidRPr="00000000">
        <w:rPr>
          <w:b w:val="1"/>
          <w:sz w:val="24"/>
          <w:szCs w:val="24"/>
          <w:rtl w:val="0"/>
        </w:rPr>
        <w:t xml:space="preserve">manipulated</w:t>
      </w:r>
      <w:r w:rsidDel="00000000" w:rsidR="00000000" w:rsidRPr="00000000">
        <w:rPr>
          <w:sz w:val="24"/>
          <w:szCs w:val="24"/>
          <w:rtl w:val="0"/>
        </w:rPr>
        <w:t xml:space="preserve"> over the web via a URI.</w:t>
      </w:r>
    </w:p>
    <w:p w:rsidR="00000000" w:rsidDel="00000000" w:rsidP="00000000" w:rsidRDefault="00000000" w:rsidRPr="00000000" w14:paraId="00000012">
      <w:pPr>
        <w:numPr>
          <w:ilvl w:val="2"/>
          <w:numId w:val="2"/>
        </w:numPr>
        <w:spacing w:before="0" w:lineRule="auto"/>
        <w:ind w:left="2160" w:hanging="360"/>
        <w:rPr>
          <w:sz w:val="24"/>
          <w:szCs w:val="24"/>
        </w:rPr>
      </w:pPr>
      <w:r w:rsidDel="00000000" w:rsidR="00000000" w:rsidRPr="00000000">
        <w:rPr>
          <w:sz w:val="24"/>
          <w:szCs w:val="24"/>
          <w:rtl w:val="0"/>
        </w:rPr>
        <w:t xml:space="preserve">“Anything”: can be data (like a book, student, employee, movie, order, payment), a concept (like a report), or a process (like PDF conversion).</w:t>
      </w:r>
    </w:p>
    <w:p w:rsidR="00000000" w:rsidDel="00000000" w:rsidP="00000000" w:rsidRDefault="00000000" w:rsidRPr="00000000" w14:paraId="00000013">
      <w:pPr>
        <w:numPr>
          <w:ilvl w:val="2"/>
          <w:numId w:val="2"/>
        </w:numPr>
        <w:spacing w:before="0" w:lineRule="auto"/>
        <w:ind w:left="2160" w:hanging="360"/>
        <w:rPr>
          <w:sz w:val="24"/>
          <w:szCs w:val="24"/>
        </w:rPr>
      </w:pPr>
      <w:r w:rsidDel="00000000" w:rsidR="00000000" w:rsidRPr="00000000">
        <w:rPr>
          <w:sz w:val="24"/>
          <w:szCs w:val="24"/>
          <w:rtl w:val="0"/>
        </w:rPr>
        <w:t xml:space="preserve">“Uniquely accessed”: implies it has a distinct URI.</w:t>
      </w:r>
    </w:p>
    <w:p w:rsidR="00000000" w:rsidDel="00000000" w:rsidP="00000000" w:rsidRDefault="00000000" w:rsidRPr="00000000" w14:paraId="00000014">
      <w:pPr>
        <w:numPr>
          <w:ilvl w:val="2"/>
          <w:numId w:val="2"/>
        </w:numPr>
        <w:spacing w:before="0" w:lineRule="auto"/>
        <w:ind w:left="2160" w:hanging="360"/>
        <w:rPr>
          <w:sz w:val="24"/>
          <w:szCs w:val="24"/>
        </w:rPr>
      </w:pPr>
      <w:r w:rsidDel="00000000" w:rsidR="00000000" w:rsidRPr="00000000">
        <w:rPr>
          <w:sz w:val="24"/>
          <w:szCs w:val="24"/>
          <w:rtl w:val="0"/>
        </w:rPr>
        <w:t xml:space="preserve">“Manipulated”: implies it can be created, retrieved, updated, or deleted using HTTP methods (GET, POST, PUT, DELETE, etc.)</w:t>
      </w:r>
    </w:p>
    <w:p w:rsidR="00000000" w:rsidDel="00000000" w:rsidP="00000000" w:rsidRDefault="00000000" w:rsidRPr="00000000" w14:paraId="00000015">
      <w:pPr>
        <w:numPr>
          <w:ilvl w:val="0"/>
          <w:numId w:val="2"/>
        </w:numPr>
        <w:spacing w:before="0" w:lineRule="auto"/>
        <w:ind w:left="720" w:hanging="360"/>
        <w:rPr>
          <w:sz w:val="24"/>
          <w:szCs w:val="24"/>
        </w:rPr>
      </w:pPr>
      <w:r w:rsidDel="00000000" w:rsidR="00000000" w:rsidRPr="00000000">
        <w:rPr>
          <w:rFonts w:ascii="Arimo" w:cs="Arimo" w:eastAsia="Arimo" w:hAnsi="Arimo"/>
          <w:sz w:val="24"/>
          <w:szCs w:val="24"/>
          <w:rtl w:val="0"/>
        </w:rPr>
        <w:t xml:space="preserve">URI: Identifies the location of the resource</w:t>
      </w:r>
      <w:r w:rsidDel="00000000" w:rsidR="00000000" w:rsidRPr="00000000">
        <w:rPr>
          <w:rtl w:val="0"/>
        </w:rPr>
      </w:r>
    </w:p>
    <w:p w:rsidR="00000000" w:rsidDel="00000000" w:rsidP="00000000" w:rsidRDefault="00000000" w:rsidRPr="00000000" w14:paraId="00000016">
      <w:pPr>
        <w:numPr>
          <w:ilvl w:val="1"/>
          <w:numId w:val="2"/>
        </w:numPr>
        <w:spacing w:before="0" w:lineRule="auto"/>
        <w:ind w:left="1440" w:hanging="360"/>
        <w:rPr>
          <w:sz w:val="24"/>
          <w:szCs w:val="24"/>
        </w:rPr>
      </w:pPr>
      <w:r w:rsidDel="00000000" w:rsidR="00000000" w:rsidRPr="00000000">
        <w:rPr>
          <w:sz w:val="24"/>
          <w:szCs w:val="24"/>
          <w:rtl w:val="0"/>
        </w:rPr>
        <w:t xml:space="preserve">If the consumer wants to access a resource, they need to specify a URI</w:t>
      </w:r>
    </w:p>
    <w:p w:rsidR="00000000" w:rsidDel="00000000" w:rsidP="00000000" w:rsidRDefault="00000000" w:rsidRPr="00000000" w14:paraId="00000017">
      <w:pPr>
        <w:numPr>
          <w:ilvl w:val="0"/>
          <w:numId w:val="2"/>
        </w:numPr>
        <w:spacing w:before="0" w:lineRule="auto"/>
        <w:ind w:left="720" w:hanging="360"/>
        <w:rPr>
          <w:sz w:val="24"/>
          <w:szCs w:val="24"/>
        </w:rPr>
      </w:pPr>
      <w:r w:rsidDel="00000000" w:rsidR="00000000" w:rsidRPr="00000000">
        <w:rPr>
          <w:rFonts w:ascii="Arimo" w:cs="Arimo" w:eastAsia="Arimo" w:hAnsi="Arimo"/>
          <w:sz w:val="24"/>
          <w:szCs w:val="24"/>
          <w:rtl w:val="0"/>
        </w:rPr>
        <w:t xml:space="preserve">Use HTTP Methods Correctly: REST APIs rely on standard HTTP methods to perform CRUD operations:</w:t>
      </w:r>
    </w:p>
    <w:p w:rsidR="00000000" w:rsidDel="00000000" w:rsidP="00000000" w:rsidRDefault="00000000" w:rsidRPr="00000000" w14:paraId="00000018">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GET: Retrieve data from the server (read-only operation).</w:t>
      </w:r>
    </w:p>
    <w:p w:rsidR="00000000" w:rsidDel="00000000" w:rsidP="00000000" w:rsidRDefault="00000000" w:rsidRPr="00000000" w14:paraId="00000019">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POST: Submit data to the server (create new resources).</w:t>
      </w:r>
    </w:p>
    <w:p w:rsidR="00000000" w:rsidDel="00000000" w:rsidP="00000000" w:rsidRDefault="00000000" w:rsidRPr="00000000" w14:paraId="0000001A">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PUT: Update or replace an existing resource.</w:t>
      </w:r>
    </w:p>
    <w:p w:rsidR="00000000" w:rsidDel="00000000" w:rsidP="00000000" w:rsidRDefault="00000000" w:rsidRPr="00000000" w14:paraId="0000001B">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PATCH: Partially update a resource.</w:t>
      </w:r>
    </w:p>
    <w:p w:rsidR="00000000" w:rsidDel="00000000" w:rsidP="00000000" w:rsidRDefault="00000000" w:rsidRPr="00000000" w14:paraId="0000001C">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DELETE: Remove a resource from the server.</w:t>
      </w:r>
    </w:p>
    <w:p w:rsidR="00000000" w:rsidDel="00000000" w:rsidP="00000000" w:rsidRDefault="00000000" w:rsidRPr="00000000" w14:paraId="0000001D">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Example:</w:t>
      </w:r>
    </w:p>
    <w:p w:rsidR="00000000" w:rsidDel="00000000" w:rsidP="00000000" w:rsidRDefault="00000000" w:rsidRPr="00000000" w14:paraId="0000001E">
      <w:pPr>
        <w:numPr>
          <w:ilvl w:val="2"/>
          <w:numId w:val="2"/>
        </w:numPr>
        <w:spacing w:before="0" w:lineRule="auto"/>
        <w:ind w:left="216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GET /users: Fetch a list of users.</w:t>
      </w:r>
    </w:p>
    <w:p w:rsidR="00000000" w:rsidDel="00000000" w:rsidP="00000000" w:rsidRDefault="00000000" w:rsidRPr="00000000" w14:paraId="0000001F">
      <w:pPr>
        <w:numPr>
          <w:ilvl w:val="2"/>
          <w:numId w:val="2"/>
        </w:numPr>
        <w:spacing w:before="0" w:lineRule="auto"/>
        <w:ind w:left="216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GET /users/{id}: Fetch a user with a specific ID.</w:t>
      </w:r>
    </w:p>
    <w:p w:rsidR="00000000" w:rsidDel="00000000" w:rsidP="00000000" w:rsidRDefault="00000000" w:rsidRPr="00000000" w14:paraId="00000020">
      <w:pPr>
        <w:numPr>
          <w:ilvl w:val="2"/>
          <w:numId w:val="2"/>
        </w:numPr>
        <w:spacing w:before="0" w:lineRule="auto"/>
        <w:ind w:left="216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POST /users: Create a new user.</w:t>
      </w:r>
    </w:p>
    <w:p w:rsidR="00000000" w:rsidDel="00000000" w:rsidP="00000000" w:rsidRDefault="00000000" w:rsidRPr="00000000" w14:paraId="00000021">
      <w:pPr>
        <w:numPr>
          <w:ilvl w:val="2"/>
          <w:numId w:val="2"/>
        </w:numPr>
        <w:spacing w:before="0" w:lineRule="auto"/>
        <w:ind w:left="216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PUT /users/{id}: Update a user with a specific ID.</w:t>
      </w:r>
    </w:p>
    <w:p w:rsidR="00000000" w:rsidDel="00000000" w:rsidP="00000000" w:rsidRDefault="00000000" w:rsidRPr="00000000" w14:paraId="00000022">
      <w:pPr>
        <w:numPr>
          <w:ilvl w:val="2"/>
          <w:numId w:val="2"/>
        </w:numPr>
        <w:spacing w:before="0" w:lineRule="auto"/>
        <w:ind w:left="216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DELETE /users/{id}: Remove a user with a specific ID.</w:t>
      </w:r>
    </w:p>
    <w:p w:rsidR="00000000" w:rsidDel="00000000" w:rsidP="00000000" w:rsidRDefault="00000000" w:rsidRPr="00000000" w14:paraId="00000023">
      <w:pPr>
        <w:numPr>
          <w:ilvl w:val="0"/>
          <w:numId w:val="2"/>
        </w:numPr>
        <w:spacing w:before="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Use Meaningful Resource URIs: A resource in REST is represented by a URI (Uniform Resource Identifier). Use nouns instead of verbs in URIs to represent resources and actions:</w:t>
      </w:r>
    </w:p>
    <w:p w:rsidR="00000000" w:rsidDel="00000000" w:rsidP="00000000" w:rsidRDefault="00000000" w:rsidRPr="00000000" w14:paraId="00000024">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Good: /products, /users, /orders</w:t>
      </w:r>
    </w:p>
    <w:p w:rsidR="00000000" w:rsidDel="00000000" w:rsidP="00000000" w:rsidRDefault="00000000" w:rsidRPr="00000000" w14:paraId="00000025">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Bad: /getUsers, /createProduct</w:t>
      </w:r>
    </w:p>
    <w:p w:rsidR="00000000" w:rsidDel="00000000" w:rsidP="00000000" w:rsidRDefault="00000000" w:rsidRPr="00000000" w14:paraId="00000026">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Example:</w:t>
      </w:r>
    </w:p>
    <w:p w:rsidR="00000000" w:rsidDel="00000000" w:rsidP="00000000" w:rsidRDefault="00000000" w:rsidRPr="00000000" w14:paraId="00000027">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GET /orders/12345: Retrieve the order with ID 12345.</w:t>
      </w:r>
    </w:p>
    <w:p w:rsidR="00000000" w:rsidDel="00000000" w:rsidP="00000000" w:rsidRDefault="00000000" w:rsidRPr="00000000" w14:paraId="00000028">
      <w:pPr>
        <w:numPr>
          <w:ilvl w:val="0"/>
          <w:numId w:val="2"/>
        </w:numPr>
        <w:spacing w:before="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Stateless Architecture: Every request from the client to the server must contain all the information needed to understand and process the request. If needed, authentication tokens (like OAuth or JWT) should be passed with each request.</w:t>
      </w:r>
    </w:p>
    <w:p w:rsidR="00000000" w:rsidDel="00000000" w:rsidP="00000000" w:rsidRDefault="00000000" w:rsidRPr="00000000" w14:paraId="00000029">
      <w:pPr>
        <w:numPr>
          <w:ilvl w:val="0"/>
          <w:numId w:val="2"/>
        </w:numPr>
        <w:spacing w:before="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JSON Format for Data Representation: REST APIs strongly recommend using JSON (JavaScript Object Notation) as the format for data exchange between the client and server due to its simplicity and readability.</w:t>
      </w:r>
    </w:p>
    <w:p w:rsidR="00000000" w:rsidDel="00000000" w:rsidP="00000000" w:rsidRDefault="00000000" w:rsidRPr="00000000" w14:paraId="0000002A">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Example:</w:t>
      </w:r>
    </w:p>
    <w:p w:rsidR="00000000" w:rsidDel="00000000" w:rsidP="00000000" w:rsidRDefault="00000000" w:rsidRPr="00000000" w14:paraId="0000002B">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Response for a GET /users/123 request.</w:t>
      </w:r>
    </w:p>
    <w:p w:rsidR="00000000" w:rsidDel="00000000" w:rsidP="00000000" w:rsidRDefault="00000000" w:rsidRPr="00000000" w14:paraId="0000002C">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Response json</w:t>
      </w:r>
    </w:p>
    <w:p w:rsidR="00000000" w:rsidDel="00000000" w:rsidP="00000000" w:rsidRDefault="00000000" w:rsidRPr="00000000" w14:paraId="0000002D">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02E">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  "id": 123,</w:t>
      </w:r>
    </w:p>
    <w:p w:rsidR="00000000" w:rsidDel="00000000" w:rsidP="00000000" w:rsidRDefault="00000000" w:rsidRPr="00000000" w14:paraId="0000002F">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  "name": "John Doe",</w:t>
      </w:r>
    </w:p>
    <w:p w:rsidR="00000000" w:rsidDel="00000000" w:rsidP="00000000" w:rsidRDefault="00000000" w:rsidRPr="00000000" w14:paraId="00000030">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  "email": "john.doe@example.com"</w:t>
      </w:r>
    </w:p>
    <w:p w:rsidR="00000000" w:rsidDel="00000000" w:rsidP="00000000" w:rsidRDefault="00000000" w:rsidRPr="00000000" w14:paraId="00000031">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032">
      <w:pPr>
        <w:numPr>
          <w:ilvl w:val="0"/>
          <w:numId w:val="2"/>
        </w:numPr>
        <w:spacing w:before="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Use Query Parameters for Filtering, Sorting, and Pagination: When the resource collection is large, use query parameters for filtering, sorting, and pagination:</w:t>
      </w:r>
    </w:p>
    <w:p w:rsidR="00000000" w:rsidDel="00000000" w:rsidP="00000000" w:rsidRDefault="00000000" w:rsidRPr="00000000" w14:paraId="00000033">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Filtering: /products?category=electronics</w:t>
      </w:r>
    </w:p>
    <w:p w:rsidR="00000000" w:rsidDel="00000000" w:rsidP="00000000" w:rsidRDefault="00000000" w:rsidRPr="00000000" w14:paraId="00000034">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Sorting: /products?sort=price,asc</w:t>
      </w:r>
    </w:p>
    <w:p w:rsidR="00000000" w:rsidDel="00000000" w:rsidP="00000000" w:rsidRDefault="00000000" w:rsidRPr="00000000" w14:paraId="00000035">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Pagination: /products?page=1&amp;size=20</w:t>
      </w:r>
    </w:p>
    <w:p w:rsidR="00000000" w:rsidDel="00000000" w:rsidP="00000000" w:rsidRDefault="00000000" w:rsidRPr="00000000" w14:paraId="00000036">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Example:</w:t>
      </w:r>
    </w:p>
    <w:p w:rsidR="00000000" w:rsidDel="00000000" w:rsidP="00000000" w:rsidRDefault="00000000" w:rsidRPr="00000000" w14:paraId="00000037">
      <w:pPr>
        <w:numPr>
          <w:ilvl w:val="1"/>
          <w:numId w:val="2"/>
        </w:numPr>
        <w:spacing w:before="0" w:lineRule="auto"/>
        <w:ind w:left="1440" w:hanging="360"/>
        <w:rPr>
          <w:rFonts w:ascii="Arimo" w:cs="Arimo" w:eastAsia="Arimo" w:hAnsi="Arimo"/>
          <w:sz w:val="24"/>
          <w:szCs w:val="24"/>
        </w:rPr>
      </w:pPr>
      <w:r w:rsidDel="00000000" w:rsidR="00000000" w:rsidRPr="00000000">
        <w:rPr>
          <w:rtl w:val="0"/>
        </w:rPr>
      </w:r>
    </w:p>
    <w:p w:rsidR="00000000" w:rsidDel="00000000" w:rsidP="00000000" w:rsidRDefault="00000000" w:rsidRPr="00000000" w14:paraId="00000038">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To get the second page of products sorted by price: GET /products?page=2&amp;size=10&amp;sort=price,asc.</w:t>
      </w:r>
    </w:p>
    <w:p w:rsidR="00000000" w:rsidDel="00000000" w:rsidP="00000000" w:rsidRDefault="00000000" w:rsidRPr="00000000" w14:paraId="00000039">
      <w:pPr>
        <w:numPr>
          <w:ilvl w:val="0"/>
          <w:numId w:val="2"/>
        </w:numPr>
        <w:spacing w:before="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Versioning the API: Always version your API to prevent breaking changes from affecting existing clients. API versioning can be done via:</w:t>
      </w:r>
    </w:p>
    <w:p w:rsidR="00000000" w:rsidDel="00000000" w:rsidP="00000000" w:rsidRDefault="00000000" w:rsidRPr="00000000" w14:paraId="0000003A">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URI versioning: /v1/products</w:t>
      </w:r>
    </w:p>
    <w:p w:rsidR="00000000" w:rsidDel="00000000" w:rsidP="00000000" w:rsidRDefault="00000000" w:rsidRPr="00000000" w14:paraId="0000003B">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Query parameter versioning: /products?version=1</w:t>
      </w:r>
    </w:p>
    <w:p w:rsidR="00000000" w:rsidDel="00000000" w:rsidP="00000000" w:rsidRDefault="00000000" w:rsidRPr="00000000" w14:paraId="0000003C">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Example:</w:t>
      </w:r>
    </w:p>
    <w:p w:rsidR="00000000" w:rsidDel="00000000" w:rsidP="00000000" w:rsidRDefault="00000000" w:rsidRPr="00000000" w14:paraId="0000003D">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A request to GET /v1/users retrieves user data from version 1 of the API.</w:t>
      </w:r>
    </w:p>
    <w:p w:rsidR="00000000" w:rsidDel="00000000" w:rsidP="00000000" w:rsidRDefault="00000000" w:rsidRPr="00000000" w14:paraId="0000003E">
      <w:pPr>
        <w:numPr>
          <w:ilvl w:val="0"/>
          <w:numId w:val="2"/>
        </w:numPr>
        <w:spacing w:before="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Use HTTP Status Codes: Return appropriate HTTP status codes based on the outcome of the request:</w:t>
      </w:r>
    </w:p>
    <w:p w:rsidR="00000000" w:rsidDel="00000000" w:rsidP="00000000" w:rsidRDefault="00000000" w:rsidRPr="00000000" w14:paraId="0000003F">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200 OK: The request was successful (e.g., for GET, PUT).</w:t>
      </w:r>
    </w:p>
    <w:p w:rsidR="00000000" w:rsidDel="00000000" w:rsidP="00000000" w:rsidRDefault="00000000" w:rsidRPr="00000000" w14:paraId="00000040">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201 Created: A new resource was successfully created (e.g., for POST).</w:t>
      </w:r>
    </w:p>
    <w:p w:rsidR="00000000" w:rsidDel="00000000" w:rsidP="00000000" w:rsidRDefault="00000000" w:rsidRPr="00000000" w14:paraId="00000041">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204 No Content: The request was successful, but no content is returned (e.g., for DELETE).</w:t>
      </w:r>
    </w:p>
    <w:p w:rsidR="00000000" w:rsidDel="00000000" w:rsidP="00000000" w:rsidRDefault="00000000" w:rsidRPr="00000000" w14:paraId="00000042">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400 Bad Request: The request was invalid or cannot be processed.</w:t>
      </w:r>
    </w:p>
    <w:p w:rsidR="00000000" w:rsidDel="00000000" w:rsidP="00000000" w:rsidRDefault="00000000" w:rsidRPr="00000000" w14:paraId="00000043">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401 Unauthorized: Authentication is required or failed.</w:t>
      </w:r>
    </w:p>
    <w:p w:rsidR="00000000" w:rsidDel="00000000" w:rsidP="00000000" w:rsidRDefault="00000000" w:rsidRPr="00000000" w14:paraId="00000044">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403 Forbidden: The client does not have permission to access the resource.</w:t>
      </w:r>
    </w:p>
    <w:p w:rsidR="00000000" w:rsidDel="00000000" w:rsidP="00000000" w:rsidRDefault="00000000" w:rsidRPr="00000000" w14:paraId="00000045">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404 Not Found: The requested resource could not be found.</w:t>
      </w:r>
    </w:p>
    <w:p w:rsidR="00000000" w:rsidDel="00000000" w:rsidP="00000000" w:rsidRDefault="00000000" w:rsidRPr="00000000" w14:paraId="00000046">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500 Internal Server Error: An unexpected server error occurred.</w:t>
      </w:r>
    </w:p>
    <w:p w:rsidR="00000000" w:rsidDel="00000000" w:rsidP="00000000" w:rsidRDefault="00000000" w:rsidRPr="00000000" w14:paraId="00000047">
      <w:pPr>
        <w:numPr>
          <w:ilvl w:val="0"/>
          <w:numId w:val="2"/>
        </w:numPr>
        <w:spacing w:before="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Handle Errors Gracefully: Return meaningful error responses with details. Error responses should include:</w:t>
      </w:r>
    </w:p>
    <w:p w:rsidR="00000000" w:rsidDel="00000000" w:rsidP="00000000" w:rsidRDefault="00000000" w:rsidRPr="00000000" w14:paraId="00000048">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Status Code: HTTP status code (e.g., 400, 404).</w:t>
      </w:r>
    </w:p>
    <w:p w:rsidR="00000000" w:rsidDel="00000000" w:rsidP="00000000" w:rsidRDefault="00000000" w:rsidRPr="00000000" w14:paraId="00000049">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Message: Human-readable message explaining the error.</w:t>
      </w:r>
    </w:p>
    <w:p w:rsidR="00000000" w:rsidDel="00000000" w:rsidP="00000000" w:rsidRDefault="00000000" w:rsidRPr="00000000" w14:paraId="0000004A">
      <w:pPr>
        <w:numPr>
          <w:ilvl w:val="1"/>
          <w:numId w:val="2"/>
        </w:numPr>
        <w:spacing w:before="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Details: (Optional) Additional details or metadata about the error.</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ind w:left="0" w:firstLine="0"/>
        <w:rPr>
          <w:sz w:val="24"/>
          <w:szCs w:val="24"/>
        </w:rPr>
      </w:pPr>
      <w:r w:rsidDel="00000000" w:rsidR="00000000" w:rsidRPr="00000000">
        <w:rPr>
          <w:rtl w:val="0"/>
        </w:rPr>
      </w:r>
    </w:p>
    <w:p w:rsidR="00000000" w:rsidDel="00000000" w:rsidP="00000000" w:rsidRDefault="00000000" w:rsidRPr="00000000" w14:paraId="0000004D">
      <w:pPr>
        <w:pStyle w:val="Heading1"/>
        <w:rPr>
          <w:sz w:val="34"/>
          <w:szCs w:val="34"/>
        </w:rPr>
      </w:pPr>
      <w:bookmarkStart w:colFirst="0" w:colLast="0" w:name="_3dy6vkm" w:id="6"/>
      <w:bookmarkEnd w:id="6"/>
      <w:r w:rsidDel="00000000" w:rsidR="00000000" w:rsidRPr="00000000">
        <w:rPr>
          <w:sz w:val="34"/>
          <w:szCs w:val="34"/>
          <w:rtl w:val="0"/>
        </w:rPr>
        <w:t xml:space="preserve">Exposing functionality without clear identification of a resource</w:t>
      </w:r>
    </w:p>
    <w:p w:rsidR="00000000" w:rsidDel="00000000" w:rsidP="00000000" w:rsidRDefault="00000000" w:rsidRPr="00000000" w14:paraId="0000004E">
      <w:pPr>
        <w:rPr>
          <w:sz w:val="24"/>
          <w:szCs w:val="24"/>
        </w:rPr>
      </w:pPr>
      <w:r w:rsidDel="00000000" w:rsidR="00000000" w:rsidRPr="00000000">
        <w:rPr>
          <w:sz w:val="26"/>
          <w:szCs w:val="26"/>
          <w:rtl w:val="0"/>
        </w:rPr>
        <w:t xml:space="preserve">If you are exposing functionality without clear identification of a resource, it might be an indication that your API is more operation-centric rather than resource-centric. While RESTful principles traditionally emphasize working with resources, it's possible to design APIs that focus on actions or operations.</w:t>
      </w:r>
      <w:r w:rsidDel="00000000" w:rsidR="00000000" w:rsidRPr="00000000">
        <w:rPr>
          <w:rtl w:val="0"/>
        </w:rPr>
      </w:r>
    </w:p>
    <w:p w:rsidR="00000000" w:rsidDel="00000000" w:rsidP="00000000" w:rsidRDefault="00000000" w:rsidRPr="00000000" w14:paraId="0000004F">
      <w:pPr>
        <w:pStyle w:val="Heading1"/>
        <w:rPr>
          <w:sz w:val="26"/>
          <w:szCs w:val="26"/>
        </w:rPr>
      </w:pPr>
      <w:bookmarkStart w:colFirst="0" w:colLast="0" w:name="_1t3h5sf" w:id="7"/>
      <w:bookmarkEnd w:id="7"/>
      <w:r w:rsidDel="00000000" w:rsidR="00000000" w:rsidRPr="00000000">
        <w:rPr>
          <w:sz w:val="34"/>
          <w:szCs w:val="34"/>
          <w:rtl w:val="0"/>
        </w:rPr>
        <w:t xml:space="preserve">Here are some considerations and suggestions:</w:t>
      </w:r>
      <w:r w:rsidDel="00000000" w:rsidR="00000000" w:rsidRPr="00000000">
        <w:rPr>
          <w:rtl w:val="0"/>
        </w:rPr>
      </w:r>
    </w:p>
    <w:p w:rsidR="00000000" w:rsidDel="00000000" w:rsidP="00000000" w:rsidRDefault="00000000" w:rsidRPr="00000000" w14:paraId="00000050">
      <w:pPr>
        <w:numPr>
          <w:ilvl w:val="0"/>
          <w:numId w:val="1"/>
        </w:numPr>
        <w:ind w:left="720" w:hanging="360"/>
        <w:rPr>
          <w:sz w:val="24"/>
          <w:szCs w:val="24"/>
        </w:rPr>
      </w:pPr>
      <w:r w:rsidDel="00000000" w:rsidR="00000000" w:rsidRPr="00000000">
        <w:rPr>
          <w:sz w:val="24"/>
          <w:szCs w:val="24"/>
          <w:rtl w:val="0"/>
        </w:rPr>
        <w:t xml:space="preserve">Identify the Operations:</w:t>
      </w:r>
    </w:p>
    <w:p w:rsidR="00000000" w:rsidDel="00000000" w:rsidP="00000000" w:rsidRDefault="00000000" w:rsidRPr="00000000" w14:paraId="00000051">
      <w:pPr>
        <w:numPr>
          <w:ilvl w:val="1"/>
          <w:numId w:val="1"/>
        </w:numPr>
        <w:spacing w:before="0" w:lineRule="auto"/>
        <w:ind w:left="1440" w:hanging="360"/>
        <w:rPr>
          <w:sz w:val="24"/>
          <w:szCs w:val="24"/>
        </w:rPr>
      </w:pPr>
      <w:r w:rsidDel="00000000" w:rsidR="00000000" w:rsidRPr="00000000">
        <w:rPr>
          <w:sz w:val="24"/>
          <w:szCs w:val="24"/>
          <w:rtl w:val="0"/>
        </w:rPr>
        <w:t xml:space="preserve">Clearly define the operations or actions you want to expose through your API. These could be actions that don't necessarily map directly to traditional CRUD operations on resources.</w:t>
      </w:r>
    </w:p>
    <w:p w:rsidR="00000000" w:rsidDel="00000000" w:rsidP="00000000" w:rsidRDefault="00000000" w:rsidRPr="00000000" w14:paraId="00000052">
      <w:pPr>
        <w:numPr>
          <w:ilvl w:val="0"/>
          <w:numId w:val="1"/>
        </w:numPr>
        <w:spacing w:before="0" w:lineRule="auto"/>
        <w:ind w:left="720" w:hanging="360"/>
        <w:rPr>
          <w:sz w:val="24"/>
          <w:szCs w:val="24"/>
        </w:rPr>
      </w:pPr>
      <w:r w:rsidDel="00000000" w:rsidR="00000000" w:rsidRPr="00000000">
        <w:rPr>
          <w:sz w:val="24"/>
          <w:szCs w:val="24"/>
          <w:rtl w:val="0"/>
        </w:rPr>
        <w:t xml:space="preserve">Use Nouns for Actions:</w:t>
      </w:r>
    </w:p>
    <w:p w:rsidR="00000000" w:rsidDel="00000000" w:rsidP="00000000" w:rsidRDefault="00000000" w:rsidRPr="00000000" w14:paraId="00000053">
      <w:pPr>
        <w:numPr>
          <w:ilvl w:val="1"/>
          <w:numId w:val="1"/>
        </w:numPr>
        <w:spacing w:before="0" w:lineRule="auto"/>
        <w:ind w:left="1440" w:hanging="360"/>
        <w:rPr>
          <w:sz w:val="24"/>
          <w:szCs w:val="24"/>
        </w:rPr>
      </w:pPr>
      <w:r w:rsidDel="00000000" w:rsidR="00000000" w:rsidRPr="00000000">
        <w:rPr>
          <w:sz w:val="24"/>
          <w:szCs w:val="24"/>
          <w:rtl w:val="0"/>
        </w:rPr>
        <w:t xml:space="preserve">Even though traditional REST is resource-centric, you can still use nouns to represent the actions or functionalities you are exposing. For example, instead of /calculate, you might have /calculations.</w:t>
      </w:r>
    </w:p>
    <w:p w:rsidR="00000000" w:rsidDel="00000000" w:rsidP="00000000" w:rsidRDefault="00000000" w:rsidRPr="00000000" w14:paraId="00000054">
      <w:pPr>
        <w:numPr>
          <w:ilvl w:val="0"/>
          <w:numId w:val="1"/>
        </w:numPr>
        <w:spacing w:before="0" w:lineRule="auto"/>
        <w:ind w:left="720" w:hanging="360"/>
        <w:rPr>
          <w:sz w:val="24"/>
          <w:szCs w:val="24"/>
        </w:rPr>
      </w:pPr>
      <w:r w:rsidDel="00000000" w:rsidR="00000000" w:rsidRPr="00000000">
        <w:rPr>
          <w:sz w:val="24"/>
          <w:szCs w:val="24"/>
          <w:rtl w:val="0"/>
        </w:rPr>
        <w:t xml:space="preserve">Choose Appropriate HTTP Methods:</w:t>
      </w:r>
    </w:p>
    <w:p w:rsidR="00000000" w:rsidDel="00000000" w:rsidP="00000000" w:rsidRDefault="00000000" w:rsidRPr="00000000" w14:paraId="00000055">
      <w:pPr>
        <w:numPr>
          <w:ilvl w:val="1"/>
          <w:numId w:val="1"/>
        </w:numPr>
        <w:spacing w:before="0" w:lineRule="auto"/>
        <w:ind w:left="1440" w:hanging="360"/>
        <w:rPr>
          <w:sz w:val="24"/>
          <w:szCs w:val="24"/>
        </w:rPr>
      </w:pPr>
      <w:r w:rsidDel="00000000" w:rsidR="00000000" w:rsidRPr="00000000">
        <w:rPr>
          <w:sz w:val="24"/>
          <w:szCs w:val="24"/>
          <w:rtl w:val="0"/>
        </w:rPr>
        <w:t xml:space="preserve">Decide on the appropriate HTTP methods for your actions. While traditional RESTful APIs often use GET, POST, PUT, PATCH, and DELETE, in an action-centric API, you might use POST for most operations &amp; GET where it applies.</w:t>
      </w:r>
    </w:p>
    <w:p w:rsidR="00000000" w:rsidDel="00000000" w:rsidP="00000000" w:rsidRDefault="00000000" w:rsidRPr="00000000" w14:paraId="00000056">
      <w:pPr>
        <w:numPr>
          <w:ilvl w:val="0"/>
          <w:numId w:val="1"/>
        </w:numPr>
        <w:spacing w:before="0" w:lineRule="auto"/>
        <w:ind w:left="720" w:hanging="360"/>
        <w:rPr>
          <w:sz w:val="24"/>
          <w:szCs w:val="24"/>
        </w:rPr>
      </w:pPr>
      <w:r w:rsidDel="00000000" w:rsidR="00000000" w:rsidRPr="00000000">
        <w:rPr>
          <w:sz w:val="24"/>
          <w:szCs w:val="24"/>
          <w:rtl w:val="0"/>
        </w:rPr>
        <w:t xml:space="preserve">Document Clearly:</w:t>
      </w:r>
    </w:p>
    <w:p w:rsidR="00000000" w:rsidDel="00000000" w:rsidP="00000000" w:rsidRDefault="00000000" w:rsidRPr="00000000" w14:paraId="00000057">
      <w:pPr>
        <w:numPr>
          <w:ilvl w:val="1"/>
          <w:numId w:val="1"/>
        </w:numPr>
        <w:spacing w:before="0" w:lineRule="auto"/>
        <w:ind w:left="1440" w:hanging="360"/>
        <w:rPr>
          <w:sz w:val="24"/>
          <w:szCs w:val="24"/>
        </w:rPr>
      </w:pPr>
      <w:r w:rsidDel="00000000" w:rsidR="00000000" w:rsidRPr="00000000">
        <w:rPr>
          <w:sz w:val="24"/>
          <w:szCs w:val="24"/>
          <w:rtl w:val="0"/>
        </w:rPr>
        <w:t xml:space="preserve">Provide clear and comprehensive documentation for your API. Clearly specify the available actions, expected parameters, and the format of the responses.</w:t>
      </w:r>
    </w:p>
    <w:p w:rsidR="00000000" w:rsidDel="00000000" w:rsidP="00000000" w:rsidRDefault="00000000" w:rsidRPr="00000000" w14:paraId="00000058">
      <w:pPr>
        <w:numPr>
          <w:ilvl w:val="0"/>
          <w:numId w:val="1"/>
        </w:numPr>
        <w:spacing w:before="0" w:lineRule="auto"/>
        <w:ind w:left="720" w:hanging="360"/>
        <w:rPr>
          <w:sz w:val="24"/>
          <w:szCs w:val="24"/>
        </w:rPr>
      </w:pPr>
      <w:r w:rsidDel="00000000" w:rsidR="00000000" w:rsidRPr="00000000">
        <w:rPr>
          <w:sz w:val="24"/>
          <w:szCs w:val="24"/>
          <w:rtl w:val="0"/>
        </w:rPr>
        <w:t xml:space="preserve">Consider Security:</w:t>
      </w:r>
    </w:p>
    <w:p w:rsidR="00000000" w:rsidDel="00000000" w:rsidP="00000000" w:rsidRDefault="00000000" w:rsidRPr="00000000" w14:paraId="00000059">
      <w:pPr>
        <w:numPr>
          <w:ilvl w:val="1"/>
          <w:numId w:val="1"/>
        </w:numPr>
        <w:spacing w:before="0" w:lineRule="auto"/>
        <w:ind w:left="1440" w:hanging="360"/>
        <w:rPr>
          <w:sz w:val="24"/>
          <w:szCs w:val="24"/>
        </w:rPr>
      </w:pPr>
      <w:r w:rsidDel="00000000" w:rsidR="00000000" w:rsidRPr="00000000">
        <w:rPr>
          <w:sz w:val="24"/>
          <w:szCs w:val="24"/>
          <w:rtl w:val="0"/>
        </w:rPr>
        <w:t xml:space="preserve">Ensure proper authentication and authorization mechanisms for your API. Depending on the nature of your actions, you might need to implement additional security measures.</w:t>
      </w:r>
    </w:p>
    <w:p w:rsidR="00000000" w:rsidDel="00000000" w:rsidP="00000000" w:rsidRDefault="00000000" w:rsidRPr="00000000" w14:paraId="0000005A">
      <w:pPr>
        <w:pStyle w:val="Heading1"/>
        <w:rPr>
          <w:sz w:val="34"/>
          <w:szCs w:val="34"/>
        </w:rPr>
      </w:pPr>
      <w:bookmarkStart w:colFirst="0" w:colLast="0" w:name="_4d34og8" w:id="8"/>
      <w:bookmarkEnd w:id="8"/>
      <w:r w:rsidDel="00000000" w:rsidR="00000000" w:rsidRPr="00000000">
        <w:rPr>
          <w:sz w:val="34"/>
          <w:szCs w:val="34"/>
          <w:rtl w:val="0"/>
        </w:rPr>
        <w:t xml:space="preserve">Annotations to work with it:</w:t>
      </w:r>
    </w:p>
    <w:p w:rsidR="00000000" w:rsidDel="00000000" w:rsidP="00000000" w:rsidRDefault="00000000" w:rsidRPr="00000000" w14:paraId="0000005B">
      <w:pPr>
        <w:numPr>
          <w:ilvl w:val="1"/>
          <w:numId w:val="1"/>
        </w:numPr>
        <w:ind w:left="1440" w:hanging="360"/>
        <w:rPr>
          <w:sz w:val="24"/>
          <w:szCs w:val="24"/>
        </w:rPr>
      </w:pPr>
      <w:r w:rsidDel="00000000" w:rsidR="00000000" w:rsidRPr="00000000">
        <w:rPr>
          <w:sz w:val="24"/>
          <w:szCs w:val="24"/>
          <w:rtl w:val="0"/>
        </w:rPr>
        <w:t xml:space="preserve">@Controller</w:t>
      </w:r>
    </w:p>
    <w:p w:rsidR="00000000" w:rsidDel="00000000" w:rsidP="00000000" w:rsidRDefault="00000000" w:rsidRPr="00000000" w14:paraId="0000005C">
      <w:pPr>
        <w:numPr>
          <w:ilvl w:val="1"/>
          <w:numId w:val="1"/>
        </w:numPr>
        <w:spacing w:before="0" w:lineRule="auto"/>
        <w:ind w:left="1440" w:hanging="360"/>
        <w:rPr>
          <w:sz w:val="24"/>
          <w:szCs w:val="24"/>
        </w:rPr>
      </w:pPr>
      <w:r w:rsidDel="00000000" w:rsidR="00000000" w:rsidRPr="00000000">
        <w:rPr>
          <w:sz w:val="24"/>
          <w:szCs w:val="24"/>
          <w:rtl w:val="0"/>
        </w:rPr>
        <w:t xml:space="preserve">@ResponseBody</w:t>
      </w:r>
    </w:p>
    <w:p w:rsidR="00000000" w:rsidDel="00000000" w:rsidP="00000000" w:rsidRDefault="00000000" w:rsidRPr="00000000" w14:paraId="0000005D">
      <w:pPr>
        <w:numPr>
          <w:ilvl w:val="1"/>
          <w:numId w:val="1"/>
        </w:numPr>
        <w:spacing w:before="0" w:lineRule="auto"/>
        <w:ind w:left="1440" w:hanging="360"/>
        <w:rPr>
          <w:sz w:val="24"/>
          <w:szCs w:val="24"/>
        </w:rPr>
      </w:pPr>
      <w:r w:rsidDel="00000000" w:rsidR="00000000" w:rsidRPr="00000000">
        <w:rPr>
          <w:sz w:val="24"/>
          <w:szCs w:val="24"/>
          <w:rtl w:val="0"/>
        </w:rPr>
        <w:t xml:space="preserve">@RestController</w:t>
      </w:r>
    </w:p>
    <w:p w:rsidR="00000000" w:rsidDel="00000000" w:rsidP="00000000" w:rsidRDefault="00000000" w:rsidRPr="00000000" w14:paraId="0000005E">
      <w:pPr>
        <w:numPr>
          <w:ilvl w:val="1"/>
          <w:numId w:val="1"/>
        </w:numPr>
        <w:spacing w:before="0" w:lineRule="auto"/>
        <w:ind w:left="1440" w:hanging="360"/>
        <w:rPr>
          <w:sz w:val="24"/>
          <w:szCs w:val="24"/>
        </w:rPr>
      </w:pPr>
      <w:r w:rsidDel="00000000" w:rsidR="00000000" w:rsidRPr="00000000">
        <w:rPr>
          <w:sz w:val="24"/>
          <w:szCs w:val="24"/>
          <w:rtl w:val="0"/>
        </w:rPr>
        <w:t xml:space="preserve">@RequestParam</w:t>
      </w:r>
    </w:p>
    <w:p w:rsidR="00000000" w:rsidDel="00000000" w:rsidP="00000000" w:rsidRDefault="00000000" w:rsidRPr="00000000" w14:paraId="0000005F">
      <w:pPr>
        <w:numPr>
          <w:ilvl w:val="1"/>
          <w:numId w:val="1"/>
        </w:numPr>
        <w:spacing w:before="0" w:lineRule="auto"/>
        <w:ind w:left="1440" w:hanging="360"/>
        <w:rPr>
          <w:sz w:val="24"/>
          <w:szCs w:val="24"/>
        </w:rPr>
      </w:pPr>
      <w:r w:rsidDel="00000000" w:rsidR="00000000" w:rsidRPr="00000000">
        <w:rPr>
          <w:sz w:val="24"/>
          <w:szCs w:val="24"/>
          <w:rtl w:val="0"/>
        </w:rPr>
        <w:t xml:space="preserve">@RequestBody</w:t>
      </w:r>
    </w:p>
    <w:p w:rsidR="00000000" w:rsidDel="00000000" w:rsidP="00000000" w:rsidRDefault="00000000" w:rsidRPr="00000000" w14:paraId="00000060">
      <w:pPr>
        <w:numPr>
          <w:ilvl w:val="1"/>
          <w:numId w:val="1"/>
        </w:numPr>
        <w:spacing w:before="0" w:lineRule="auto"/>
        <w:ind w:left="1440" w:hanging="360"/>
        <w:rPr>
          <w:sz w:val="24"/>
          <w:szCs w:val="24"/>
        </w:rPr>
      </w:pPr>
      <w:r w:rsidDel="00000000" w:rsidR="00000000" w:rsidRPr="00000000">
        <w:rPr>
          <w:sz w:val="24"/>
          <w:szCs w:val="24"/>
          <w:rtl w:val="0"/>
        </w:rPr>
        <w:t xml:space="preserve">@GetMapping</w:t>
      </w:r>
    </w:p>
    <w:p w:rsidR="00000000" w:rsidDel="00000000" w:rsidP="00000000" w:rsidRDefault="00000000" w:rsidRPr="00000000" w14:paraId="00000061">
      <w:pPr>
        <w:numPr>
          <w:ilvl w:val="1"/>
          <w:numId w:val="1"/>
        </w:numPr>
        <w:spacing w:before="0" w:lineRule="auto"/>
        <w:ind w:left="1440" w:hanging="360"/>
        <w:rPr>
          <w:sz w:val="24"/>
          <w:szCs w:val="24"/>
        </w:rPr>
      </w:pPr>
      <w:r w:rsidDel="00000000" w:rsidR="00000000" w:rsidRPr="00000000">
        <w:rPr>
          <w:sz w:val="24"/>
          <w:szCs w:val="24"/>
          <w:rtl w:val="0"/>
        </w:rPr>
        <w:t xml:space="preserve">@PostMapping</w:t>
      </w:r>
    </w:p>
    <w:p w:rsidR="00000000" w:rsidDel="00000000" w:rsidP="00000000" w:rsidRDefault="00000000" w:rsidRPr="00000000" w14:paraId="00000062">
      <w:pPr>
        <w:numPr>
          <w:ilvl w:val="1"/>
          <w:numId w:val="1"/>
        </w:numPr>
        <w:spacing w:before="0" w:lineRule="auto"/>
        <w:ind w:left="1440" w:hanging="360"/>
        <w:rPr>
          <w:sz w:val="24"/>
          <w:szCs w:val="24"/>
        </w:rPr>
      </w:pPr>
      <w:r w:rsidDel="00000000" w:rsidR="00000000" w:rsidRPr="00000000">
        <w:rPr>
          <w:sz w:val="24"/>
          <w:szCs w:val="24"/>
          <w:rtl w:val="0"/>
        </w:rPr>
        <w:t xml:space="preserve">@RequestMapping</w:t>
      </w:r>
    </w:p>
    <w:p w:rsidR="00000000" w:rsidDel="00000000" w:rsidP="00000000" w:rsidRDefault="00000000" w:rsidRPr="00000000" w14:paraId="00000063">
      <w:pPr>
        <w:numPr>
          <w:ilvl w:val="1"/>
          <w:numId w:val="1"/>
        </w:numPr>
        <w:spacing w:before="0" w:lineRule="auto"/>
        <w:ind w:left="1440" w:hanging="360"/>
        <w:rPr>
          <w:sz w:val="24"/>
          <w:szCs w:val="24"/>
        </w:rPr>
      </w:pPr>
      <w:r w:rsidDel="00000000" w:rsidR="00000000" w:rsidRPr="00000000">
        <w:rPr>
          <w:sz w:val="24"/>
          <w:szCs w:val="24"/>
          <w:rtl w:val="0"/>
        </w:rPr>
        <w:t xml:space="preserve">@PathVariable</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440" w:lineRule="auto"/>
      <w:ind w:left="-15"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180975</wp:posOffset>
          </wp:positionV>
          <wp:extent cx="7786688" cy="1060518"/>
          <wp:effectExtent b="0" l="0" r="0" t="0"/>
          <wp:wrapSquare wrapText="bothSides" distB="0" distT="0" distL="0" distR="0"/>
          <wp:docPr descr="footer graphic" id="3" name="image2.png"/>
          <a:graphic>
            <a:graphicData uri="http://schemas.openxmlformats.org/drawingml/2006/picture">
              <pic:pic>
                <pic:nvPicPr>
                  <pic:cNvPr descr="footer graphic" id="0" name="image2.png"/>
                  <pic:cNvPicPr preferRelativeResize="0"/>
                </pic:nvPicPr>
                <pic:blipFill>
                  <a:blip r:embed="rId1"/>
                  <a:srcRect b="0" l="0" r="0" t="0"/>
                  <a:stretch>
                    <a:fillRect/>
                  </a:stretch>
                </pic:blipFill>
                <pic:spPr>
                  <a:xfrm>
                    <a:off x="0" y="0"/>
                    <a:ext cx="7786688" cy="1060518"/>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4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171450</wp:posOffset>
          </wp:positionV>
          <wp:extent cx="7786688" cy="1060518"/>
          <wp:effectExtent b="0" l="0" r="0" t="0"/>
          <wp:wrapSquare wrapText="bothSides" distB="0" distT="0" distL="0" distR="0"/>
          <wp:docPr descr="footer graphic" id="1" name="image2.png"/>
          <a:graphic>
            <a:graphicData uri="http://schemas.openxmlformats.org/drawingml/2006/picture">
              <pic:pic>
                <pic:nvPicPr>
                  <pic:cNvPr descr="footer graphic" id="0" name="image2.png"/>
                  <pic:cNvPicPr preferRelativeResize="0"/>
                </pic:nvPicPr>
                <pic:blipFill>
                  <a:blip r:embed="rId1"/>
                  <a:srcRect b="0" l="0" r="0" t="0"/>
                  <a:stretch>
                    <a:fillRect/>
                  </a:stretch>
                </pic:blipFill>
                <pic:spPr>
                  <a:xfrm>
                    <a:off x="0" y="0"/>
                    <a:ext cx="7786688" cy="106051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-66672</wp:posOffset>
          </wp:positionV>
          <wp:extent cx="2281450" cy="2281450"/>
          <wp:effectExtent b="0" l="0" r="0" t="0"/>
          <wp:wrapSquare wrapText="bothSides" distB="0" distT="0" distL="0" distR="0"/>
          <wp:docPr descr="corner graphic" id="2" name="image3.png"/>
          <a:graphic>
            <a:graphicData uri="http://schemas.openxmlformats.org/drawingml/2006/picture">
              <pic:pic>
                <pic:nvPicPr>
                  <pic:cNvPr descr="corner graphic" id="0" name="image3.png"/>
                  <pic:cNvPicPr preferRelativeResize="0"/>
                </pic:nvPicPr>
                <pic:blipFill>
                  <a:blip r:embed="rId1"/>
                  <a:srcRect b="0" l="0" r="0" t="0"/>
                  <a:stretch>
                    <a:fillRect/>
                  </a:stretch>
                </pic:blipFill>
                <pic:spPr>
                  <a:xfrm>
                    <a:off x="0" y="0"/>
                    <a:ext cx="2281450" cy="22814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before="800" w:lineRule="auto"/>
      <w:rPr>
        <w:color w:val="e01b84"/>
        <w:sz w:val="24"/>
        <w:szCs w:val="24"/>
      </w:rPr>
    </w:pPr>
    <w:r w:rsidDel="00000000" w:rsidR="00000000" w:rsidRPr="00000000">
      <w:rPr>
        <w:color w:val="e01b84"/>
        <w:sz w:val="24"/>
        <w:szCs w:val="24"/>
      </w:rPr>
      <w:fldChar w:fldCharType="begin"/>
      <w:instrText xml:space="preserve">PAGE</w:instrText>
      <w:fldChar w:fldCharType="separate"/>
      <w:fldChar w:fldCharType="end"/>
    </w:r>
    <w:r w:rsidDel="00000000" w:rsidR="00000000" w:rsidRPr="00000000">
      <w:rPr>
        <w:color w:val="e01b84"/>
        <w:sz w:val="24"/>
        <w:szCs w:val="24"/>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5724525</wp:posOffset>
          </wp:positionH>
          <wp:positionV relativeFrom="paragraph">
            <wp:posOffset>-66672</wp:posOffset>
          </wp:positionV>
          <wp:extent cx="1143000" cy="1143000"/>
          <wp:effectExtent b="0" l="0" r="0" t="0"/>
          <wp:wrapSquare wrapText="bothSides" distB="0" distT="0" distL="0" distR="0"/>
          <wp:docPr descr="corner graphic" id="4" name="image1.png"/>
          <a:graphic>
            <a:graphicData uri="http://schemas.openxmlformats.org/drawingml/2006/picture">
              <pic:pic>
                <pic:nvPicPr>
                  <pic:cNvPr descr="corner graphic" id="0" name="image1.png"/>
                  <pic:cNvPicPr preferRelativeResize="0"/>
                </pic:nvPicPr>
                <pic:blipFill>
                  <a:blip r:embed="rId1"/>
                  <a:srcRect b="0" l="0" r="0" t="0"/>
                  <a:stretch>
                    <a:fillRect/>
                  </a:stretch>
                </pic:blipFill>
                <pic:spPr>
                  <a:xfrm>
                    <a:off x="0" y="0"/>
                    <a:ext cx="1143000" cy="1143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666666"/>
        <w:sz w:val="22"/>
        <w:szCs w:val="22"/>
        <w:lang w:val="en"/>
      </w:rPr>
    </w:rPrDefault>
    <w:pPrDefault>
      <w:pPr>
        <w:spacing w:before="200" w:line="335.99999999999994" w:lineRule="auto"/>
        <w:ind w:left="-15"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240" w:lineRule="auto"/>
    </w:pPr>
    <w:rPr>
      <w:color w:val="000000"/>
      <w:sz w:val="32"/>
      <w:szCs w:val="32"/>
    </w:rPr>
  </w:style>
  <w:style w:type="paragraph" w:styleId="Heading2">
    <w:name w:val="heading 2"/>
    <w:basedOn w:val="Normal"/>
    <w:next w:val="Normal"/>
    <w:pPr>
      <w:pageBreakBefore w:val="0"/>
      <w:spacing w:before="320" w:line="240" w:lineRule="auto"/>
      <w:ind w:left="720" w:hanging="360"/>
    </w:pPr>
    <w:rPr>
      <w:color w:val="000000"/>
      <w:sz w:val="24"/>
      <w:szCs w:val="24"/>
    </w:rPr>
  </w:style>
  <w:style w:type="paragraph" w:styleId="Heading3">
    <w:name w:val="heading 3"/>
    <w:basedOn w:val="Normal"/>
    <w:next w:val="Normal"/>
    <w:pPr>
      <w:pageBreakBefore w:val="0"/>
      <w:spacing w:line="240" w:lineRule="auto"/>
    </w:pPr>
    <w:rPr>
      <w:b w:val="1"/>
      <w:color w:val="e01b84"/>
      <w:sz w:val="24"/>
      <w:szCs w:val="24"/>
    </w:rPr>
  </w:style>
  <w:style w:type="paragraph" w:styleId="Heading4">
    <w:name w:val="heading 4"/>
    <w:basedOn w:val="Normal"/>
    <w:next w:val="Normal"/>
    <w:pPr>
      <w:keepNext w:val="1"/>
      <w:keepLines w:val="1"/>
      <w:pageBreakBefore w:val="0"/>
      <w:spacing w:before="0" w:lineRule="auto"/>
    </w:pPr>
    <w:rPr>
      <w:b w:val="1"/>
      <w:color w:val="6d64e8"/>
      <w:sz w:val="40"/>
      <w:szCs w:val="4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after="0" w:before="400" w:line="240" w:lineRule="auto"/>
    </w:pPr>
    <w:rPr>
      <w:color w:val="283592"/>
      <w:sz w:val="68"/>
      <w:szCs w:val="68"/>
    </w:rPr>
  </w:style>
  <w:style w:type="paragraph" w:styleId="Subtitle">
    <w:name w:val="Subtitle"/>
    <w:basedOn w:val="Normal"/>
    <w:next w:val="Normal"/>
    <w:pPr>
      <w:pageBreakBefore w:val="0"/>
    </w:pPr>
    <w:rPr>
      <w:color w:val="e01b8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