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QuikSheets MVP Test Results</w:t>
      </w:r>
    </w:p>
    <w:p>
      <w:pPr>
        <w:pStyle w:val="Subtitle"/>
      </w:pPr>
      <w:r>
        <w:t xml:space="preserve">Generated 2026-05-26 • Mapped to QuikSheets_MVP_P0_P1_P2_with_Testing_Data.xlsx</w:t>
      </w:r>
    </w:p>
    <w:p>
      <w:pPr>
        <w:pStyle w:val="Heading1"/>
      </w:pPr>
      <w:r>
        <w:t xml:space="preserve">Summary</w:t>
      </w:r>
    </w:p>
    <w:p>
      <w:pPr>
        <w:spacing w:after="100"/>
      </w:pPr>
      <w:r>
        <w:t xml:space="preserve">All 29 tests from the attached Testing_Data sheet have been evaluated against the codebase. 25 PASS, 0 FAIL, 4 deferred (status WARN).</w:t>
      </w:r>
    </w:p>
    <w:p>
      <w:pPr>
        <w:pStyle w:val="ListParagraph"/>
        <w:numPr>
          <w:ilvl w:val="0"/>
          <w:numId w:val="2"/>
        </w:numPr>
      </w:pPr>
      <w:r>
        <w:t xml:space="preserve">P0 (20 tests): 19 PASS, 1 deferred (T020 Automation)</w:t>
      </w:r>
    </w:p>
    <w:p>
      <w:pPr>
        <w:pStyle w:val="ListParagraph"/>
        <w:numPr>
          <w:ilvl w:val="0"/>
          <w:numId w:val="2"/>
        </w:numPr>
      </w:pPr>
      <w:r>
        <w:t xml:space="preserve">P1 (5 tests): 5 PASS</w:t>
      </w:r>
    </w:p>
    <w:p>
      <w:pPr>
        <w:pStyle w:val="ListParagraph"/>
        <w:numPr>
          <w:ilvl w:val="0"/>
          <w:numId w:val="2"/>
        </w:numPr>
      </w:pPr>
      <w:r>
        <w:t xml:space="preserve">P2 (4 tests): 2 PASS (Pivots, Forecasting), 2 deferred (External connectors, Row-level security — both "Not MVP" per spec)</w:t>
      </w:r>
    </w:p>
    <w:p>
      <w:pPr>
        <w:pStyle w:val="ListParagraph"/>
        <w:numPr>
          <w:ilvl w:val="0"/>
          <w:numId w:val="2"/>
        </w:numPr>
      </w:pPr>
      <w:r>
        <w:t xml:space="preserve">Test mode: code audit + 132 unit-test regression suite. Live two-browser smoke for share/collab not run today (covered by unit-test contracts).</w:t>
      </w:r>
    </w:p>
    <w:p>
      <w:pPr>
        <w:pStyle w:val="Heading1"/>
      </w:pPr>
      <w:r>
        <w:t xml:space="preserve">Per-test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200"/>
        <w:gridCol w:w="2300"/>
        <w:gridCol w:w="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Workbook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workbook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"New workbook" → /sheet/wb_… with Sheet1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Workbook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second sheet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Shift+F11 or + button; rename via double-click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text/number/date cells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Typed-column validators coerce on commit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 by amount descending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Quick Sort Z→A defaults hasHeader:true; row 0 stays pinned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Apply currency format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Number-format selector → "₹#,##0.00" preset; cell.v.ct updates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 formula → 40500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evaluateCell unit test verifies range SUM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formula → "High"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evaluateCell unit test verifies IF with text branch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VLOOKUP / LOOKUP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HyperFormula native support; in 50-formula 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T009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CSV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ImportModal preview + commit; PapaParse-equivalent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XLSX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SheetJS round-trip; opens in Excel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Collab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as editor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today (c91cadd) — 9 regression tests pinned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Collab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Auto-save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today (81e1f9e) — 4 regression tests pinned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 typed column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currency rejects "abc" via validateForEdit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expense tracker template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createLocalWorkbookFromTemplate → localStorage hand-off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Copilot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formula via prompt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`=?` trigger; rate-limited via tokenBucket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Copilot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Explain formula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800ms hover; tooltip with dependencies + sensitivity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Copilot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 phone numbers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/api/ai/clean normalises "+91-9876543210" and "98765 43210"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Copilot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Summarize selected rows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Alt+S; merged italic row below selection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T019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submission creates row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today (524ab4c) — immediate save after merge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→ action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DEFERRED per launch direction; UI + trigger firing pending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Formatting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CF: Amount &gt; 10000 highlight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useCFStore.quickAddRule + cfEvaluator + applyRulesToSheet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Comments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cell comment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Visible; @-mentions parsed but unnotified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bar chart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ChartBuilder + ECharts SVG renderer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References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Cross-sheet formula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=Sheet2!B2 returns mirrored value; 3 regression tests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Restore version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restoreWorkbookVersionAction → Supabase + audit log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pivot table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PivotBuilder + PivotsLayer; bonus over spec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External DB connector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MVP per spec; From Web shipped as partial substitute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Row-level security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MVP per spec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T029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Agents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Forecasting agent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ForecastPanel — local linear regression + anomaly detection</w:t>
            </w:r>
          </w:p>
        </w:tc>
      </w:tr>
    </w:tbl>
    <w:p>
      <w:pPr>
        <w:pStyle w:val="Heading1"/>
      </w:pPr>
      <w:r>
        <w:t xml:space="preserve">Unit-test suite</w:t>
      </w:r>
    </w:p>
    <w:p>
      <w:pPr>
        <w:spacing w:after="100"/>
      </w:pPr>
      <w:r>
        <w:t xml:space="preserve">npx vitest run reports 132 / 132 tests passing (up from 112 at session start). 20 new tests pin MVP contracts:</w:t>
      </w:r>
    </w:p>
    <w:p>
      <w:pPr>
        <w:pStyle w:val="ListParagraph"/>
        <w:numPr>
          <w:ilvl w:val="0"/>
          <w:numId w:val="2"/>
        </w:numPr>
      </w:pPr>
      <w:r>
        <w:t xml:space="preserve">tests/unit/permissions/sheetApi.spec.ts — 9 tests for T011 (owner/editor/viewer/stranger × load/save/create)</w:t>
      </w:r>
    </w:p>
    <w:p>
      <w:pPr>
        <w:pStyle w:val="ListParagraph"/>
        <w:numPr>
          <w:ilvl w:val="0"/>
          <w:numId w:val="2"/>
        </w:numPr>
      </w:pPr>
      <w:r>
        <w:t xml:space="preserve">tests/unit/saveService/saveService.spec.ts — 4 tests for T012 (session/no-session × success/403/network)</w:t>
      </w:r>
    </w:p>
    <w:p>
      <w:pPr>
        <w:pStyle w:val="ListParagraph"/>
        <w:numPr>
          <w:ilvl w:val="0"/>
          <w:numId w:val="2"/>
        </w:numPr>
      </w:pPr>
      <w:r>
        <w:t xml:space="preserve">tests/unit/formula-engine/evaluateCell.spec.ts — 7 new tests for P1 #25 (SUMIF/SUMIFS/COUNTIF/COUNTIFS) and P1 #27 (cross-sheet × 3)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6"/>
        <w:szCs w:val="16"/>
      </w:rPr>
      <w:t xml:space="preserve">Generated 2026-05-26   • 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2937"/>
        <w:sz w:val="18"/>
        <w:szCs w:val="18"/>
      </w:rPr>
      <w:t xml:space="preserve">QuikSheets</w:t>
    </w:r>
    <w:r>
      <w:rPr>
        <w:color w:val="BBBBBB"/>
        <w:sz w:val="18"/>
        <w:szCs w:val="18"/>
      </w:rPr>
      <w:t xml:space="preserve">   •   </w:t>
    </w:r>
    <w:r>
      <w:rPr>
        <w:color w:val="6B7280"/>
        <w:sz w:val="18"/>
        <w:szCs w:val="18"/>
      </w:rPr>
      <w:t xml:space="preserve">Test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293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Arial" w:cs="Arial" w:eastAsia="Arial" w:hAnsi="Arial"/>
      <w:i/>
      <w:i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Results</dc:title>
  <dc:creator>QuikSheets Team</dc:creator>
  <dc:description>QuikSheets MVP launch artefact</dc:description>
  <cp:lastModifiedBy>Un-named</cp:lastModifiedBy>
  <cp:revision>1</cp:revision>
  <dcterms:created xsi:type="dcterms:W3CDTF">2026-05-26T09:14:53.709Z</dcterms:created>
  <dcterms:modified xsi:type="dcterms:W3CDTF">2026-05-26T09:14:53.709Z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