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pPr>
    </w:p>
    <w:p>
      <w:pPr>
        <w:jc w:val="both"/>
      </w:pPr>
      <w:r>
        <w:rPr>
          <w:b/>
          <w:color w:val="2563EB"/>
          <w:sz w:val="32"/>
        </w:rPr>
        <w:t>GITCOMMIT</w:t>
      </w:r>
    </w:p>
    <w:p>
      <w:pPr>
        <w:pStyle w:val="Title"/>
        <w:jc w:val="center"/>
      </w:pPr>
      <w:r>
        <w:t>GitCommit</w:t>
        <w:br/>
      </w:r>
      <w:r>
        <w:rPr>
          <w:color w:val="2563EB"/>
          <w:sz w:val="44"/>
        </w:rPr>
        <w:t>Automated Git Repository Management</w:t>
      </w:r>
    </w:p>
    <w:p>
      <w:pPr>
        <w:jc w:val="both"/>
      </w:pPr>
      <w:r>
        <w:rPr>
          <w:i/>
        </w:rPr>
        <w:t>A Python and PyQt6 desktop application for committing, synchronizing, and pushing multiple GitHub repositories through Git Bash</w:t>
      </w:r>
    </w:p>
    <w:p/>
    <w:tbl>
      <w:tblPr>
        <w:tblStyle w:val="TableGrid"/>
        <w:tblW w:type="auto" w:w="0"/>
        <w:jc w:val="center"/>
        <w:tblLook w:firstColumn="1" w:firstRow="1" w:lastColumn="0" w:lastRow="0" w:noHBand="0" w:noVBand="1" w:val="04A0"/>
      </w:tblPr>
      <w:tblGrid>
        <w:gridCol w:w="4968"/>
        <w:gridCol w:w="4968"/>
      </w:tblGrid>
      <w:tr>
        <w:tc>
          <w:tcPr>
            <w:tcW w:type="dxa" w:w="2880"/>
            <w:shd w:fill="2563EB"/>
            <w:vAlign w:val="center"/>
          </w:tcPr>
          <w:p>
            <w:pPr>
              <w:jc w:val="center"/>
            </w:pPr>
            <w:r/>
            <w:r>
              <w:rPr>
                <w:b/>
                <w:color w:val="FFFFFF"/>
              </w:rPr>
              <w:t>Report Detail</w:t>
            </w:r>
          </w:p>
        </w:tc>
        <w:tc>
          <w:tcPr>
            <w:tcW w:type="dxa" w:w="6048"/>
            <w:shd w:fill="2563EB"/>
            <w:vAlign w:val="center"/>
          </w:tcPr>
          <w:p>
            <w:r/>
            <w:r>
              <w:rPr>
                <w:b/>
                <w:color w:val="FFFFFF"/>
              </w:rPr>
              <w:t>Value</w:t>
            </w:r>
          </w:p>
        </w:tc>
      </w:tr>
      <w:tr>
        <w:tc>
          <w:tcPr>
            <w:tcW w:type="dxa" w:w="2880"/>
            <w:vAlign w:val="center"/>
            <w:shd w:fill="F9FAFB"/>
          </w:tcPr>
          <w:p>
            <w:r/>
            <w:r>
              <w:rPr>
                <w:b w:val="0"/>
              </w:rPr>
              <w:t>Project</w:t>
            </w:r>
          </w:p>
        </w:tc>
        <w:tc>
          <w:tcPr>
            <w:tcW w:type="dxa" w:w="6048"/>
            <w:vAlign w:val="center"/>
          </w:tcPr>
          <w:p>
            <w:r/>
            <w:r>
              <w:rPr>
                <w:b w:val="0"/>
              </w:rPr>
              <w:t>GitCommit</w:t>
            </w:r>
          </w:p>
        </w:tc>
      </w:tr>
      <w:tr>
        <w:tc>
          <w:tcPr>
            <w:tcW w:type="dxa" w:w="2880"/>
            <w:vAlign w:val="center"/>
            <w:shd w:fill="F9FAFB"/>
          </w:tcPr>
          <w:p>
            <w:r/>
            <w:r>
              <w:rPr>
                <w:b w:val="0"/>
              </w:rPr>
              <w:t>Prepared by</w:t>
            </w:r>
          </w:p>
        </w:tc>
        <w:tc>
          <w:tcPr>
            <w:tcW w:type="dxa" w:w="6048"/>
            <w:vAlign w:val="center"/>
          </w:tcPr>
          <w:p>
            <w:r/>
            <w:r>
              <w:rPr>
                <w:b w:val="0"/>
              </w:rPr>
              <w:t>NITIN</w:t>
            </w:r>
          </w:p>
        </w:tc>
      </w:tr>
      <w:tr>
        <w:tc>
          <w:tcPr>
            <w:tcW w:type="dxa" w:w="2880"/>
            <w:vAlign w:val="center"/>
            <w:shd w:fill="F9FAFB"/>
          </w:tcPr>
          <w:p>
            <w:r/>
            <w:r>
              <w:rPr>
                <w:b w:val="0"/>
              </w:rPr>
              <w:t>Platform</w:t>
            </w:r>
          </w:p>
        </w:tc>
        <w:tc>
          <w:tcPr>
            <w:tcW w:type="dxa" w:w="6048"/>
            <w:vAlign w:val="center"/>
          </w:tcPr>
          <w:p>
            <w:r/>
            <w:r>
              <w:rPr>
                <w:b w:val="0"/>
              </w:rPr>
              <w:t>Windows</w:t>
            </w:r>
          </w:p>
        </w:tc>
      </w:tr>
      <w:tr>
        <w:tc>
          <w:tcPr>
            <w:tcW w:type="dxa" w:w="2880"/>
            <w:vAlign w:val="center"/>
            <w:shd w:fill="F9FAFB"/>
          </w:tcPr>
          <w:p>
            <w:r/>
            <w:r>
              <w:rPr>
                <w:b w:val="0"/>
              </w:rPr>
              <w:t>Language</w:t>
            </w:r>
          </w:p>
        </w:tc>
        <w:tc>
          <w:tcPr>
            <w:tcW w:type="dxa" w:w="6048"/>
            <w:vAlign w:val="center"/>
          </w:tcPr>
          <w:p>
            <w:r/>
            <w:r>
              <w:rPr>
                <w:b w:val="0"/>
              </w:rPr>
              <w:t>Python 3</w:t>
            </w:r>
          </w:p>
        </w:tc>
      </w:tr>
      <w:tr>
        <w:tc>
          <w:tcPr>
            <w:tcW w:type="dxa" w:w="2880"/>
            <w:vAlign w:val="center"/>
            <w:shd w:fill="F9FAFB"/>
          </w:tcPr>
          <w:p>
            <w:r/>
            <w:r>
              <w:rPr>
                <w:b w:val="0"/>
              </w:rPr>
              <w:t>GUI</w:t>
            </w:r>
          </w:p>
        </w:tc>
        <w:tc>
          <w:tcPr>
            <w:tcW w:type="dxa" w:w="6048"/>
            <w:vAlign w:val="center"/>
          </w:tcPr>
          <w:p>
            <w:r/>
            <w:r>
              <w:rPr>
                <w:b w:val="0"/>
              </w:rPr>
              <w:t>PyQt6</w:t>
            </w:r>
          </w:p>
        </w:tc>
      </w:tr>
      <w:tr>
        <w:tc>
          <w:tcPr>
            <w:tcW w:type="dxa" w:w="2880"/>
            <w:vAlign w:val="center"/>
            <w:shd w:fill="F9FAFB"/>
          </w:tcPr>
          <w:p>
            <w:r/>
            <w:r>
              <w:rPr>
                <w:b w:val="0"/>
              </w:rPr>
              <w:t>Version Control</w:t>
            </w:r>
          </w:p>
        </w:tc>
        <w:tc>
          <w:tcPr>
            <w:tcW w:type="dxa" w:w="6048"/>
            <w:vAlign w:val="center"/>
          </w:tcPr>
          <w:p>
            <w:r/>
            <w:r>
              <w:rPr>
                <w:b w:val="0"/>
              </w:rPr>
              <w:t>Git and GitHub</w:t>
            </w:r>
          </w:p>
        </w:tc>
      </w:tr>
      <w:tr>
        <w:tc>
          <w:tcPr>
            <w:tcW w:type="dxa" w:w="2880"/>
            <w:vAlign w:val="center"/>
            <w:shd w:fill="F9FAFB"/>
          </w:tcPr>
          <w:p>
            <w:r/>
            <w:r>
              <w:rPr>
                <w:b w:val="0"/>
              </w:rPr>
              <w:t>Report date</w:t>
            </w:r>
          </w:p>
        </w:tc>
        <w:tc>
          <w:tcPr>
            <w:tcW w:type="dxa" w:w="6048"/>
            <w:vAlign w:val="center"/>
          </w:tcPr>
          <w:p>
            <w:r/>
            <w:r>
              <w:rPr>
                <w:b w:val="0"/>
              </w:rPr>
              <w:t>22 October 2026</w:t>
            </w:r>
          </w:p>
        </w:tc>
      </w:tr>
    </w:tbl>
    <w:p/>
    <w:p/>
    <w:p>
      <w:pPr>
        <w:jc w:val="both"/>
      </w:pPr>
      <w:r>
        <w:rPr>
          <w:b/>
          <w:color w:val="4B5563"/>
          <w:sz w:val="24"/>
        </w:rPr>
        <w:t>PROJECT REPORT</w:t>
      </w:r>
    </w:p>
    <w:p>
      <w:pPr>
        <w:pStyle w:val="Heading1"/>
        <w:pageBreakBefore/>
      </w:pPr>
      <w:r>
        <w:t>Table of Contents</w:t>
      </w:r>
    </w:p>
    <w:p>
      <w:r>
        <w:fldChar w:fldCharType="begin"/>
        <w:instrText xml:space="preserve">TOC \o "1-3" \h \z \u</w:instrText>
        <w:fldChar w:fldCharType="separate">
          <w:t>Open this document in Microsoft Word and update the table of contents.</w:t>
        </w:fldChar>
        <w:fldChar w:fldCharType="end"/>
      </w:r>
    </w:p>
    <w:p>
      <w:pPr>
        <w:pStyle w:val="Heading1"/>
        <w:pageBreakBefore/>
      </w:pPr>
      <w:r>
        <w:t>1. Abstract</w:t>
      </w:r>
    </w:p>
    <w:p>
      <w:pPr>
        <w:spacing w:after="160"/>
        <w:ind w:firstLine="432"/>
        <w:jc w:val="both"/>
      </w:pPr>
      <w:r>
        <w:t>This project grew from a practical problem: useful work was being completed in several folders, but saving that work to GitHub still required the same sequence of commands every time. GitCommit turns that repeated routine into a guided desktop workflow. The user can see registered projects, inspect their state, select files, write a meaningful message, and synchronize changes without repeatedly changing directories or remembering command syntax.</w:t>
      </w:r>
    </w:p>
    <w:p>
      <w:pPr>
        <w:spacing w:after="160"/>
        <w:ind w:firstLine="432"/>
        <w:jc w:val="both"/>
      </w:pPr>
      <w:r>
        <w:t>The result is not intended to hide Git. Instead, the application acts as a clear front end to real Git commands. Every commit remains visible in normal Git history, repositories remain usable outside the application, and errors are shown with enough detail to support manual recovery. This balance between convenience and transparency became one of the most important goals of the project.</w:t>
      </w:r>
    </w:p>
    <w:p>
      <w:pPr>
        <w:jc w:val="both"/>
      </w:pPr>
      <w:r>
        <w:t>GitCommit is a Windows desktop application that simplifies repetitive Git repository operations. It stores repository settings in CSV files, detects working-tree changes, stages selected files, creates commits, synchronizes with remote branches, and pushes commits to GitHub. Git commands execute directly inside Git Bash, while the user interface is implemented with PyQt6.</w:t>
      </w:r>
    </w:p>
    <w:p>
      <w:pPr>
        <w:jc w:val="both"/>
      </w:pPr>
      <w:r>
        <w:t>The application supports multiple repositories and multiple GitHub accounts. GitHub authentication is delegated to Git Credential Manager, so passwords and access tokens are not written to project CSV files. Background workers keep the graphical interface responsive during network and Git operations.</w:t>
      </w:r>
    </w:p>
    <w:p>
      <w:pPr>
        <w:jc w:val="both"/>
      </w:pPr>
      <w:r>
        <w:t>The completed system offers both reusable backend functions and an accessible desktop interface for repository registration, initial repository setup, status inspection, selective commits, pull with rebase, push, history viewing, batch auto-commit execution, and account switching.</w:t>
      </w:r>
    </w:p>
    <w:p>
      <w:pPr>
        <w:pStyle w:val="Heading1"/>
        <w:pageBreakBefore/>
      </w:pPr>
      <w:r>
        <w:t>2. Introduction</w:t>
      </w:r>
    </w:p>
    <w:p>
      <w:pPr>
        <w:spacing w:after="160"/>
        <w:ind w:firstLine="432"/>
        <w:jc w:val="both"/>
      </w:pPr>
      <w:r>
        <w:t>The idea for GitCommit came from the everyday experience of moving between academic exercises, personal experiments, and larger projects. Small changes are easy to postpone, and a folder can quickly contain important work that has never been committed. A single dashboard makes those projects easier to review and encourages a more regular version-control habit.</w:t>
      </w:r>
    </w:p>
    <w:p>
      <w:pPr>
        <w:spacing w:after="160"/>
        <w:ind w:firstLine="432"/>
        <w:jc w:val="both"/>
      </w:pPr>
      <w:r>
        <w:t>A graphical interface is especially useful for learners. Command-line Git is powerful, but messages about detached branches, rejected pushes, credentials, or rebases can feel disconnected from the task the user was trying to complete. GitCommit keeps the important concepts visible—repository, branch, files, commit message, account, remote, pull, and push—while presenting them in a consistent sequence.</w:t>
      </w:r>
    </w:p>
    <w:p>
      <w:pPr>
        <w:jc w:val="both"/>
      </w:pPr>
      <w:r>
        <w:t>Developers often maintain several projects at the same time. Repeating status, add, commit, pull, and push commands for every project can become inconvenient, especially for users who are still learning Git. GitCommit centralizes these activities in one desktop application while preserving standard Git behavior.</w:t>
      </w:r>
    </w:p>
    <w:p>
      <w:pPr>
        <w:pStyle w:val="Heading2"/>
      </w:pPr>
      <w:r>
        <w:t>2.1 Background</w:t>
      </w:r>
    </w:p>
    <w:p>
      <w:pPr>
        <w:jc w:val="both"/>
      </w:pPr>
      <w:r>
        <w:t>Git is a distributed version-control system, and GitHub is a hosting platform for Git repositories. A normal synchronization workflow includes examining changes, staging files, committing locally, integrating remote work, and pushing the resulting branch. GitCommit automates this sequence through Git Bash instead of reimplementing Git internals.</w:t>
      </w:r>
    </w:p>
    <w:p>
      <w:pPr>
        <w:pStyle w:val="Heading2"/>
      </w:pPr>
      <w:r>
        <w:t>2.2 Problem Statement</w:t>
      </w:r>
    </w:p>
    <w:p>
      <w:pPr>
        <w:jc w:val="both"/>
      </w:pPr>
      <w:r>
        <w:t>Managing multiple local repositories manually requires remembering folder locations, remote URLs, commit preferences, active GitHub accounts, and the correct command order. Mistakes such as pushing before integrating remote commits can produce rejected pushes. A unified application is needed to store project settings, present repository state clearly, and execute safe workflows.</w:t>
      </w:r>
    </w:p>
    <w:p>
      <w:pPr>
        <w:pStyle w:val="Heading1"/>
        <w:pageBreakBefore/>
      </w:pPr>
      <w:r>
        <w:t>3. Project Objectives</w:t>
      </w:r>
    </w:p>
    <w:p>
      <w:pPr>
        <w:spacing w:after="160"/>
        <w:ind w:firstLine="432"/>
        <w:jc w:val="both"/>
      </w:pPr>
      <w:r>
        <w:t>The objectives were chosen around real user actions rather than isolated technical demonstrations. A successful project should let a user start with an ordinary project folder, connect it to an empty GitHub repository, create the first commit, and later return to the same interface for routine updates. It should also remain useful when the user has more than one repository or GitHub account.</w:t>
      </w:r>
    </w:p>
    <w:p>
      <w:pPr>
        <w:spacing w:after="160"/>
        <w:ind w:firstLine="432"/>
        <w:jc w:val="both"/>
      </w:pPr>
      <w:r>
        <w:t>Another objective was predictable failure. A tool that says a push succeeded when GitHub rejected it can be more harmful than no tool at all. For that reason, command return codes and output are treated as part of the application logic. Failed authentication, remote divergence, missing folders, malformed CSV rows, and merge conflicts are surfaced to the user instead of being silently ignored.</w:t>
      </w:r>
    </w:p>
    <w:p>
      <w:pPr>
        <w:pStyle w:val="ListBullet"/>
      </w:pPr>
      <w:r>
        <w:t>Provide a graphical interface for common Git and GitHub operations.</w:t>
      </w:r>
    </w:p>
    <w:p>
      <w:pPr>
        <w:pStyle w:val="ListBullet"/>
      </w:pPr>
      <w:r>
        <w:t>Store multiple repository configurations in a human-readable CSV file.</w:t>
      </w:r>
    </w:p>
    <w:p>
      <w:pPr>
        <w:pStyle w:val="ListBullet"/>
      </w:pPr>
      <w:r>
        <w:t>Initialize an ordinary project folder as a Git repository when required.</w:t>
      </w:r>
    </w:p>
    <w:p>
      <w:pPr>
        <w:pStyle w:val="ListBullet"/>
      </w:pPr>
      <w:r>
        <w:t>Create an initial commit and push when a repository is added.</w:t>
      </w:r>
    </w:p>
    <w:p>
      <w:pPr>
        <w:pStyle w:val="ListBullet"/>
      </w:pPr>
      <w:r>
        <w:t>Detect modified, untracked, staged, renamed, and deleted files.</w:t>
      </w:r>
    </w:p>
    <w:p>
      <w:pPr>
        <w:pStyle w:val="ListBullet"/>
      </w:pPr>
      <w:r>
        <w:t>Allow users to select files and define commit messages.</w:t>
      </w:r>
    </w:p>
    <w:p>
      <w:pPr>
        <w:pStyle w:val="ListBullet"/>
      </w:pPr>
      <w:r>
        <w:t>Synchronize remote work with pull --rebase before automatic pushes.</w:t>
      </w:r>
    </w:p>
    <w:p>
      <w:pPr>
        <w:pStyle w:val="ListBullet"/>
      </w:pPr>
      <w:r>
        <w:t>Support multiple authenticated GitHub accounts without storing secrets.</w:t>
      </w:r>
    </w:p>
    <w:p>
      <w:pPr>
        <w:pStyle w:val="ListBullet"/>
      </w:pPr>
      <w:r>
        <w:t>Run long operations outside the GUI thread.</w:t>
      </w:r>
    </w:p>
    <w:p>
      <w:pPr>
        <w:pStyle w:val="ListBullet"/>
      </w:pPr>
      <w:r>
        <w:t>Display useful errors instead of reporting rejected pushes as successful.</w:t>
      </w:r>
    </w:p>
    <w:p>
      <w:pPr>
        <w:pStyle w:val="Heading1"/>
        <w:pageBreakBefore/>
      </w:pPr>
      <w:r>
        <w:t>4. Scope</w:t>
      </w:r>
    </w:p>
    <w:p>
      <w:pPr>
        <w:spacing w:after="160"/>
        <w:ind w:firstLine="432"/>
        <w:jc w:val="both"/>
      </w:pPr>
      <w:r>
        <w:t>The scope deliberately focuses on local repository management and synchronization. GitCommit does not attempt to replace GitHub’s website or act as a complete source-code hosting client. Repository creation, collaborator permissions, issues, pull requests, releases, and branch protection remain outside the current application.</w:t>
      </w:r>
    </w:p>
    <w:p>
      <w:pPr>
        <w:spacing w:after="160"/>
        <w:ind w:firstLine="432"/>
        <w:jc w:val="both"/>
      </w:pPr>
      <w:r>
        <w:t>Keeping the scope focused made it possible to spend more effort on the workflows that happen most often. The application can initialize folders, preserve existing repositories, handle file names containing spaces, stage deletions, create commits, rebase remote updates, and push through an authenticated account. These features form a useful and coherent desktop tool on their own.</w:t>
      </w:r>
    </w:p>
    <w:p>
      <w:pPr>
        <w:pStyle w:val="Heading2"/>
      </w:pPr>
      <w:r>
        <w:t>4.1 Included</w:t>
      </w:r>
    </w:p>
    <w:p>
      <w:pPr>
        <w:pStyle w:val="ListBullet"/>
      </w:pPr>
      <w:r>
        <w:t>Windows desktop execution with Python 3.</w:t>
      </w:r>
    </w:p>
    <w:p>
      <w:pPr>
        <w:pStyle w:val="ListBullet"/>
      </w:pPr>
      <w:r>
        <w:t>Direct command execution using Git Bash.</w:t>
      </w:r>
    </w:p>
    <w:p>
      <w:pPr>
        <w:pStyle w:val="ListBullet"/>
      </w:pPr>
      <w:r>
        <w:t>Repository registration and removal.</w:t>
      </w:r>
    </w:p>
    <w:p>
      <w:pPr>
        <w:pStyle w:val="ListBullet"/>
      </w:pPr>
      <w:r>
        <w:t>Automatic initialization using git init -b main.</w:t>
      </w:r>
    </w:p>
    <w:p>
      <w:pPr>
        <w:pStyle w:val="ListBullet"/>
      </w:pPr>
      <w:r>
        <w:t>Status, pull, commit, push, and history operations.</w:t>
      </w:r>
    </w:p>
    <w:p>
      <w:pPr>
        <w:pStyle w:val="ListBullet"/>
      </w:pPr>
      <w:r>
        <w:t>Immediate batch execution for repositories with auto_commit enabled.</w:t>
      </w:r>
    </w:p>
    <w:p>
      <w:pPr>
        <w:pStyle w:val="ListBullet"/>
      </w:pPr>
      <w:r>
        <w:t>GitHub browser authentication through Git Credential Manager.</w:t>
      </w:r>
    </w:p>
    <w:p>
      <w:pPr>
        <w:pStyle w:val="ListBullet"/>
      </w:pPr>
      <w:r>
        <w:t>Repository-local Git identity and push-account selection.</w:t>
      </w:r>
    </w:p>
    <w:p>
      <w:pPr>
        <w:pStyle w:val="Heading2"/>
      </w:pPr>
      <w:r>
        <w:t>4.2 Excluded</w:t>
      </w:r>
    </w:p>
    <w:p>
      <w:pPr>
        <w:pStyle w:val="ListBullet"/>
      </w:pPr>
      <w:r>
        <w:t>Creation of GitHub repositories through the GitHub API.</w:t>
      </w:r>
    </w:p>
    <w:p>
      <w:pPr>
        <w:pStyle w:val="ListBullet"/>
      </w:pPr>
      <w:r>
        <w:t>Automatic merge-conflict resolution.</w:t>
      </w:r>
    </w:p>
    <w:p>
      <w:pPr>
        <w:pStyle w:val="ListBullet"/>
      </w:pPr>
      <w:r>
        <w:t>Storage of passwords, personal access tokens, or private SSH keys.</w:t>
      </w:r>
    </w:p>
    <w:p>
      <w:pPr>
        <w:pStyle w:val="ListBullet"/>
      </w:pPr>
      <w:r>
        <w:t>Timed or operating-system-level background scheduling.</w:t>
      </w:r>
    </w:p>
    <w:p>
      <w:pPr>
        <w:pStyle w:val="ListBullet"/>
      </w:pPr>
      <w:r>
        <w:t>Support for operating systems other than Windows in the current release.</w:t>
      </w:r>
    </w:p>
    <w:p>
      <w:pPr>
        <w:pStyle w:val="Heading1"/>
        <w:pageBreakBefore/>
      </w:pPr>
      <w:r>
        <w:t>5. Requirements and Technology Stack</w:t>
      </w:r>
    </w:p>
    <w:p>
      <w:pPr>
        <w:spacing w:after="160"/>
        <w:ind w:firstLine="432"/>
        <w:jc w:val="both"/>
      </w:pPr>
      <w:r>
        <w:t>The selected technologies reflect the Windows environment in which the application is used. Python provides readable application logic and a large standard library. PyQt6 provides a mature desktop toolkit with tables, dialogs, signals, threads, and styling. Git for Windows provides both Git Bash and Git Credential Manager, allowing the application to rely on trusted tools for repository operations and secure authentication.</w:t>
      </w:r>
    </w:p>
    <w:p>
      <w:pPr>
        <w:spacing w:after="160"/>
        <w:ind w:firstLine="432"/>
        <w:jc w:val="both"/>
      </w:pPr>
      <w:r>
        <w:t>The project originally explored a library-based Git interface, but direct Git Bash execution was selected to match the user’s normal development environment. This decision also makes terminal troubleshooting straightforward: a command shown by the application can be reproduced in Git Bash without translating it into a library-specific API.</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fill="2563EB"/>
            <w:vAlign w:val="center"/>
          </w:tcPr>
          <w:p>
            <w:r/>
            <w:r>
              <w:rPr>
                <w:b/>
                <w:color w:val="FFFFFF"/>
              </w:rPr>
              <w:t>Component</w:t>
            </w:r>
          </w:p>
        </w:tc>
        <w:tc>
          <w:tcPr>
            <w:tcW w:type="dxa" w:w="2880"/>
            <w:shd w:fill="2563EB"/>
            <w:vAlign w:val="center"/>
          </w:tcPr>
          <w:p>
            <w:r/>
            <w:r>
              <w:rPr>
                <w:b/>
                <w:color w:val="FFFFFF"/>
              </w:rPr>
              <w:t>Technology</w:t>
            </w:r>
          </w:p>
        </w:tc>
        <w:tc>
          <w:tcPr>
            <w:tcW w:type="dxa" w:w="4320"/>
            <w:shd w:fill="2563EB"/>
            <w:vAlign w:val="center"/>
          </w:tcPr>
          <w:p>
            <w:r/>
            <w:r>
              <w:rPr>
                <w:b/>
                <w:color w:val="FFFFFF"/>
              </w:rPr>
              <w:t>Purpose</w:t>
            </w:r>
          </w:p>
        </w:tc>
      </w:tr>
      <w:tr>
        <w:tc>
          <w:tcPr>
            <w:tcW w:type="dxa" w:w="2160"/>
            <w:vAlign w:val="center"/>
            <w:shd w:fill="F9FAFB"/>
          </w:tcPr>
          <w:p>
            <w:r/>
            <w:r>
              <w:rPr>
                <w:b w:val="0"/>
              </w:rPr>
              <w:t>Programming language</w:t>
            </w:r>
          </w:p>
        </w:tc>
        <w:tc>
          <w:tcPr>
            <w:tcW w:type="dxa" w:w="2880"/>
            <w:vAlign w:val="center"/>
          </w:tcPr>
          <w:p>
            <w:r/>
            <w:r>
              <w:rPr>
                <w:b w:val="0"/>
              </w:rPr>
              <w:t>Python 3</w:t>
            </w:r>
          </w:p>
        </w:tc>
        <w:tc>
          <w:tcPr>
            <w:tcW w:type="dxa" w:w="4320"/>
            <w:vAlign w:val="center"/>
            <w:shd w:fill="F9FAFB"/>
          </w:tcPr>
          <w:p>
            <w:r/>
            <w:r>
              <w:rPr>
                <w:b w:val="0"/>
              </w:rPr>
              <w:t>Application and workflow logic</w:t>
            </w:r>
          </w:p>
        </w:tc>
      </w:tr>
      <w:tr>
        <w:tc>
          <w:tcPr>
            <w:tcW w:type="dxa" w:w="2160"/>
            <w:vAlign w:val="center"/>
            <w:shd w:fill="F9FAFB"/>
          </w:tcPr>
          <w:p>
            <w:r/>
            <w:r>
              <w:rPr>
                <w:b w:val="0"/>
              </w:rPr>
              <w:t>GUI framework</w:t>
            </w:r>
          </w:p>
        </w:tc>
        <w:tc>
          <w:tcPr>
            <w:tcW w:type="dxa" w:w="2880"/>
            <w:vAlign w:val="center"/>
          </w:tcPr>
          <w:p>
            <w:r/>
            <w:r>
              <w:rPr>
                <w:b w:val="0"/>
              </w:rPr>
              <w:t>PyQt6</w:t>
            </w:r>
          </w:p>
        </w:tc>
        <w:tc>
          <w:tcPr>
            <w:tcW w:type="dxa" w:w="4320"/>
            <w:vAlign w:val="center"/>
            <w:shd w:fill="F9FAFB"/>
          </w:tcPr>
          <w:p>
            <w:r/>
            <w:r>
              <w:rPr>
                <w:b w:val="0"/>
              </w:rPr>
              <w:t>Desktop interface and background workers</w:t>
            </w:r>
          </w:p>
        </w:tc>
      </w:tr>
      <w:tr>
        <w:tc>
          <w:tcPr>
            <w:tcW w:type="dxa" w:w="2160"/>
            <w:vAlign w:val="center"/>
            <w:shd w:fill="F9FAFB"/>
          </w:tcPr>
          <w:p>
            <w:r/>
            <w:r>
              <w:rPr>
                <w:b w:val="0"/>
              </w:rPr>
              <w:t>Git shell</w:t>
            </w:r>
          </w:p>
        </w:tc>
        <w:tc>
          <w:tcPr>
            <w:tcW w:type="dxa" w:w="2880"/>
            <w:vAlign w:val="center"/>
          </w:tcPr>
          <w:p>
            <w:r/>
            <w:r>
              <w:rPr>
                <w:b w:val="0"/>
              </w:rPr>
              <w:t>Git Bash</w:t>
            </w:r>
          </w:p>
        </w:tc>
        <w:tc>
          <w:tcPr>
            <w:tcW w:type="dxa" w:w="4320"/>
            <w:vAlign w:val="center"/>
            <w:shd w:fill="F9FAFB"/>
          </w:tcPr>
          <w:p>
            <w:r/>
            <w:r>
              <w:rPr>
                <w:b w:val="0"/>
              </w:rPr>
              <w:t>Direct execution of Git commands</w:t>
            </w:r>
          </w:p>
        </w:tc>
      </w:tr>
      <w:tr>
        <w:tc>
          <w:tcPr>
            <w:tcW w:type="dxa" w:w="2160"/>
            <w:vAlign w:val="center"/>
            <w:shd w:fill="F9FAFB"/>
          </w:tcPr>
          <w:p>
            <w:r/>
            <w:r>
              <w:rPr>
                <w:b w:val="0"/>
              </w:rPr>
              <w:t>Remote host</w:t>
            </w:r>
          </w:p>
        </w:tc>
        <w:tc>
          <w:tcPr>
            <w:tcW w:type="dxa" w:w="2880"/>
            <w:vAlign w:val="center"/>
          </w:tcPr>
          <w:p>
            <w:r/>
            <w:r>
              <w:rPr>
                <w:b w:val="0"/>
              </w:rPr>
              <w:t>GitHub</w:t>
            </w:r>
          </w:p>
        </w:tc>
        <w:tc>
          <w:tcPr>
            <w:tcW w:type="dxa" w:w="4320"/>
            <w:vAlign w:val="center"/>
            <w:shd w:fill="F9FAFB"/>
          </w:tcPr>
          <w:p>
            <w:r/>
            <w:r>
              <w:rPr>
                <w:b w:val="0"/>
              </w:rPr>
              <w:t>Repository hosting</w:t>
            </w:r>
          </w:p>
        </w:tc>
      </w:tr>
      <w:tr>
        <w:tc>
          <w:tcPr>
            <w:tcW w:type="dxa" w:w="2160"/>
            <w:vAlign w:val="center"/>
            <w:shd w:fill="F9FAFB"/>
          </w:tcPr>
          <w:p>
            <w:r/>
            <w:r>
              <w:rPr>
                <w:b w:val="0"/>
              </w:rPr>
              <w:t>Authentication</w:t>
            </w:r>
          </w:p>
        </w:tc>
        <w:tc>
          <w:tcPr>
            <w:tcW w:type="dxa" w:w="2880"/>
            <w:vAlign w:val="center"/>
          </w:tcPr>
          <w:p>
            <w:r/>
            <w:r>
              <w:rPr>
                <w:b w:val="0"/>
              </w:rPr>
              <w:t>Git Credential Manager</w:t>
            </w:r>
          </w:p>
        </w:tc>
        <w:tc>
          <w:tcPr>
            <w:tcW w:type="dxa" w:w="4320"/>
            <w:vAlign w:val="center"/>
            <w:shd w:fill="F9FAFB"/>
          </w:tcPr>
          <w:p>
            <w:r/>
            <w:r>
              <w:rPr>
                <w:b w:val="0"/>
              </w:rPr>
              <w:t>Secure browser-based login</w:t>
            </w:r>
          </w:p>
        </w:tc>
      </w:tr>
      <w:tr>
        <w:tc>
          <w:tcPr>
            <w:tcW w:type="dxa" w:w="2160"/>
            <w:vAlign w:val="center"/>
            <w:shd w:fill="F9FAFB"/>
          </w:tcPr>
          <w:p>
            <w:r/>
            <w:r>
              <w:rPr>
                <w:b w:val="0"/>
              </w:rPr>
              <w:t>Configuration</w:t>
            </w:r>
          </w:p>
        </w:tc>
        <w:tc>
          <w:tcPr>
            <w:tcW w:type="dxa" w:w="2880"/>
            <w:vAlign w:val="center"/>
          </w:tcPr>
          <w:p>
            <w:r/>
            <w:r>
              <w:rPr>
                <w:b w:val="0"/>
              </w:rPr>
              <w:t>CSV</w:t>
            </w:r>
          </w:p>
        </w:tc>
        <w:tc>
          <w:tcPr>
            <w:tcW w:type="dxa" w:w="4320"/>
            <w:vAlign w:val="center"/>
            <w:shd w:fill="F9FAFB"/>
          </w:tcPr>
          <w:p>
            <w:r/>
            <w:r>
              <w:rPr>
                <w:b w:val="0"/>
              </w:rPr>
              <w:t>Repository and user profile records</w:t>
            </w:r>
          </w:p>
        </w:tc>
      </w:tr>
      <w:tr>
        <w:tc>
          <w:tcPr>
            <w:tcW w:type="dxa" w:w="2160"/>
            <w:vAlign w:val="center"/>
            <w:shd w:fill="F9FAFB"/>
          </w:tcPr>
          <w:p>
            <w:r/>
            <w:r>
              <w:rPr>
                <w:b w:val="0"/>
              </w:rPr>
              <w:t>Concurrency</w:t>
            </w:r>
          </w:p>
        </w:tc>
        <w:tc>
          <w:tcPr>
            <w:tcW w:type="dxa" w:w="2880"/>
            <w:vAlign w:val="center"/>
          </w:tcPr>
          <w:p>
            <w:r/>
            <w:r>
              <w:rPr>
                <w:b w:val="0"/>
              </w:rPr>
              <w:t>QThreadPool and QRunnable</w:t>
            </w:r>
          </w:p>
        </w:tc>
        <w:tc>
          <w:tcPr>
            <w:tcW w:type="dxa" w:w="4320"/>
            <w:vAlign w:val="center"/>
            <w:shd w:fill="F9FAFB"/>
          </w:tcPr>
          <w:p>
            <w:r/>
            <w:r>
              <w:rPr>
                <w:b w:val="0"/>
              </w:rPr>
              <w:t>Responsive Git operations</w:t>
            </w:r>
          </w:p>
        </w:tc>
      </w:tr>
    </w:tbl>
    <w:p/>
    <w:p>
      <w:pPr>
        <w:pStyle w:val="Heading2"/>
      </w:pPr>
      <w:r>
        <w:t>5.1 Hardware Requirements</w:t>
      </w:r>
    </w:p>
    <w:p>
      <w:pPr>
        <w:pStyle w:val="ListBullet"/>
      </w:pPr>
      <w:r>
        <w:t>A Windows computer capable of running Python and Git for Windows.</w:t>
      </w:r>
    </w:p>
    <w:p>
      <w:pPr>
        <w:pStyle w:val="ListBullet"/>
      </w:pPr>
      <w:r>
        <w:t>Internet connectivity for GitHub pull, push, and authentication.</w:t>
      </w:r>
    </w:p>
    <w:p>
      <w:pPr>
        <w:pStyle w:val="ListBullet"/>
      </w:pPr>
      <w:r>
        <w:t>Sufficient disk space for the application and managed repositories.</w:t>
      </w:r>
    </w:p>
    <w:p>
      <w:pPr>
        <w:pStyle w:val="Heading2"/>
      </w:pPr>
      <w:r>
        <w:t>5.2 Software Requirements</w:t>
      </w:r>
    </w:p>
    <w:p>
      <w:pPr>
        <w:pStyle w:val="ListBullet"/>
      </w:pPr>
      <w:r>
        <w:t>Windows 10 or later.</w:t>
      </w:r>
    </w:p>
    <w:p>
      <w:pPr>
        <w:pStyle w:val="ListBullet"/>
      </w:pPr>
      <w:r>
        <w:t>Python 3 with pip.</w:t>
      </w:r>
    </w:p>
    <w:p>
      <w:pPr>
        <w:pStyle w:val="ListBullet"/>
      </w:pPr>
      <w:r>
        <w:t>Git for Windows with Git Bash and Git Credential Manager.</w:t>
      </w:r>
    </w:p>
    <w:p>
      <w:pPr>
        <w:pStyle w:val="ListBullet"/>
      </w:pPr>
      <w:r>
        <w:t>PyQt6 version 6.7 or later.</w:t>
      </w:r>
    </w:p>
    <w:p>
      <w:pPr>
        <w:pStyle w:val="Heading1"/>
        <w:pageBreakBefore/>
      </w:pPr>
      <w:r>
        <w:t>6. System Architecture</w:t>
      </w:r>
    </w:p>
    <w:p>
      <w:pPr>
        <w:spacing w:after="160"/>
        <w:ind w:firstLine="432"/>
        <w:jc w:val="both"/>
      </w:pPr>
      <w:r>
        <w:t>The layers are intentionally loosely connected. CSV functions can be tested without opening a window, Git functions can be tested against temporary repositories, and the GUI can be started in an offscreen environment. This separation reduced the risk that a visual change would accidentally alter repository behavior.</w:t>
      </w:r>
    </w:p>
    <w:p>
      <w:pPr>
        <w:spacing w:after="160"/>
        <w:ind w:firstLine="432"/>
        <w:jc w:val="both"/>
      </w:pPr>
      <w:r>
        <w:t>The command bridge is a small but important part of the design. Python starts bash.exe with a fixed command wrapper and sends each argument separately. Folder paths and commit messages are not assembled into one untrusted shell string. This approach supports Windows paths containing spaces while preserving the direct Git Bash requirement.</w:t>
      </w:r>
    </w:p>
    <w:p>
      <w:pPr>
        <w:jc w:val="both"/>
      </w:pPr>
      <w:r>
        <w:t>GitCommit uses a layered architecture. The interface layer gathers user input and displays results. Worker objects move blocking operations to a shared thread pool. Backend functions validate data and construct command arguments. A command bridge invokes Git Bash with separated arguments, and Git Bash communicates with the local repositories, Git Credential Manager, and GitHub.</w:t>
      </w:r>
    </w:p>
    <w:tbl>
      <w:tblPr>
        <w:tblStyle w:val="TableGrid"/>
        <w:tblW w:type="auto" w:w="0"/>
        <w:jc w:val="center"/>
        <w:tblLook w:firstColumn="1" w:firstRow="1" w:lastColumn="0" w:lastRow="0" w:noHBand="0" w:noVBand="1" w:val="04A0"/>
      </w:tblPr>
      <w:tblGrid>
        <w:gridCol w:w="4968"/>
        <w:gridCol w:w="4968"/>
      </w:tblGrid>
      <w:tr>
        <w:tc>
          <w:tcPr>
            <w:tcW w:type="dxa" w:w="2880"/>
            <w:shd w:fill="2563EB"/>
            <w:vAlign w:val="center"/>
          </w:tcPr>
          <w:p>
            <w:r/>
            <w:r>
              <w:rPr>
                <w:b/>
                <w:color w:val="FFFFFF"/>
              </w:rPr>
              <w:t>Layer</w:t>
            </w:r>
          </w:p>
        </w:tc>
        <w:tc>
          <w:tcPr>
            <w:tcW w:type="dxa" w:w="6480"/>
            <w:shd w:fill="2563EB"/>
            <w:vAlign w:val="center"/>
          </w:tcPr>
          <w:p>
            <w:r/>
            <w:r>
              <w:rPr>
                <w:b/>
                <w:color w:val="FFFFFF"/>
              </w:rPr>
              <w:t>Responsibility</w:t>
            </w:r>
          </w:p>
        </w:tc>
      </w:tr>
      <w:tr>
        <w:tc>
          <w:tcPr>
            <w:tcW w:type="dxa" w:w="2880"/>
            <w:vAlign w:val="center"/>
            <w:shd w:fill="F9FAFB"/>
          </w:tcPr>
          <w:p>
            <w:r/>
            <w:r>
              <w:rPr>
                <w:b w:val="0"/>
              </w:rPr>
              <w:t>PyQt6 GUI</w:t>
            </w:r>
          </w:p>
        </w:tc>
        <w:tc>
          <w:tcPr>
            <w:tcW w:type="dxa" w:w="6480"/>
            <w:vAlign w:val="center"/>
          </w:tcPr>
          <w:p>
            <w:r/>
            <w:r>
              <w:rPr>
                <w:b w:val="0"/>
              </w:rPr>
              <w:t>Forms, tables, dialogs, activity output, and user actions</w:t>
            </w:r>
          </w:p>
        </w:tc>
      </w:tr>
      <w:tr>
        <w:tc>
          <w:tcPr>
            <w:tcW w:type="dxa" w:w="2880"/>
            <w:vAlign w:val="center"/>
            <w:shd w:fill="F9FAFB"/>
          </w:tcPr>
          <w:p>
            <w:r/>
            <w:r>
              <w:rPr>
                <w:b w:val="0"/>
              </w:rPr>
              <w:t>Worker layer</w:t>
            </w:r>
          </w:p>
        </w:tc>
        <w:tc>
          <w:tcPr>
            <w:tcW w:type="dxa" w:w="6480"/>
            <w:vAlign w:val="center"/>
          </w:tcPr>
          <w:p>
            <w:r/>
            <w:r>
              <w:rPr>
                <w:b w:val="0"/>
              </w:rPr>
              <w:t>Asynchronous execution and signal-based results</w:t>
            </w:r>
          </w:p>
        </w:tc>
      </w:tr>
      <w:tr>
        <w:tc>
          <w:tcPr>
            <w:tcW w:type="dxa" w:w="2880"/>
            <w:vAlign w:val="center"/>
            <w:shd w:fill="F9FAFB"/>
          </w:tcPr>
          <w:p>
            <w:r/>
            <w:r>
              <w:rPr>
                <w:b w:val="0"/>
              </w:rPr>
              <w:t>Backend services</w:t>
            </w:r>
          </w:p>
        </w:tc>
        <w:tc>
          <w:tcPr>
            <w:tcW w:type="dxa" w:w="6480"/>
            <w:vAlign w:val="center"/>
          </w:tcPr>
          <w:p>
            <w:r/>
            <w:r>
              <w:rPr>
                <w:b w:val="0"/>
              </w:rPr>
              <w:t>Repository logic, CSV handling, and workflow control</w:t>
            </w:r>
          </w:p>
        </w:tc>
      </w:tr>
      <w:tr>
        <w:tc>
          <w:tcPr>
            <w:tcW w:type="dxa" w:w="2880"/>
            <w:vAlign w:val="center"/>
            <w:shd w:fill="F9FAFB"/>
          </w:tcPr>
          <w:p>
            <w:r/>
            <w:r>
              <w:rPr>
                <w:b w:val="0"/>
              </w:rPr>
              <w:t>Git Bash bridge</w:t>
            </w:r>
          </w:p>
        </w:tc>
        <w:tc>
          <w:tcPr>
            <w:tcW w:type="dxa" w:w="6480"/>
            <w:vAlign w:val="center"/>
          </w:tcPr>
          <w:p>
            <w:r/>
            <w:r>
              <w:rPr>
                <w:b w:val="0"/>
              </w:rPr>
              <w:t>Safe direct execution of git commands</w:t>
            </w:r>
          </w:p>
        </w:tc>
      </w:tr>
      <w:tr>
        <w:tc>
          <w:tcPr>
            <w:tcW w:type="dxa" w:w="2880"/>
            <w:vAlign w:val="center"/>
            <w:shd w:fill="F9FAFB"/>
          </w:tcPr>
          <w:p>
            <w:r/>
            <w:r>
              <w:rPr>
                <w:b w:val="0"/>
              </w:rPr>
              <w:t>External services</w:t>
            </w:r>
          </w:p>
        </w:tc>
        <w:tc>
          <w:tcPr>
            <w:tcW w:type="dxa" w:w="6480"/>
            <w:vAlign w:val="center"/>
          </w:tcPr>
          <w:p>
            <w:r/>
            <w:r>
              <w:rPr>
                <w:b w:val="0"/>
              </w:rPr>
              <w:t>GitHub and Git Credential Manager</w:t>
            </w:r>
          </w:p>
        </w:tc>
      </w:tr>
    </w:tbl>
    <w:p/>
    <w:p>
      <w:pPr>
        <w:pStyle w:val="Heading3"/>
      </w:pPr>
      <w:r>
        <w:t>Logical flow:</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2563EB"/>
            <w:vAlign w:val="center"/>
          </w:tcPr>
          <w:p>
            <w:r/>
            <w:r>
              <w:rPr>
                <w:b/>
                <w:color w:val="FFFFFF"/>
              </w:rPr>
              <w:t>User</w:t>
            </w:r>
          </w:p>
        </w:tc>
        <w:tc>
          <w:tcPr>
            <w:tcW w:type="dxa" w:w="1987"/>
            <w:shd w:fill="111827"/>
            <w:vAlign w:val="center"/>
          </w:tcPr>
          <w:p>
            <w:r/>
            <w:r>
              <w:rPr>
                <w:b/>
                <w:color w:val="FFFFFF"/>
              </w:rPr>
              <w:t>PyQt6 GUI</w:t>
            </w:r>
          </w:p>
        </w:tc>
        <w:tc>
          <w:tcPr>
            <w:tcW w:type="dxa" w:w="1987"/>
            <w:shd w:fill="2563EB"/>
            <w:vAlign w:val="center"/>
          </w:tcPr>
          <w:p>
            <w:r/>
            <w:r>
              <w:rPr>
                <w:b/>
                <w:color w:val="FFFFFF"/>
              </w:rPr>
              <w:t>Worker</w:t>
            </w:r>
          </w:p>
        </w:tc>
        <w:tc>
          <w:tcPr>
            <w:tcW w:type="dxa" w:w="1987"/>
            <w:shd w:fill="111827"/>
            <w:vAlign w:val="center"/>
          </w:tcPr>
          <w:p>
            <w:r/>
            <w:r>
              <w:rPr>
                <w:b/>
                <w:color w:val="FFFFFF"/>
              </w:rPr>
              <w:t>Git Bash</w:t>
            </w:r>
          </w:p>
        </w:tc>
        <w:tc>
          <w:tcPr>
            <w:tcW w:type="dxa" w:w="1987"/>
            <w:shd w:fill="2563EB"/>
            <w:vAlign w:val="center"/>
          </w:tcPr>
          <w:p>
            <w:r/>
            <w:r>
              <w:rPr>
                <w:b/>
                <w:color w:val="FFFFFF"/>
              </w:rPr>
              <w:t>GitHub</w:t>
            </w:r>
          </w:p>
        </w:tc>
      </w:tr>
    </w:tbl>
    <w:p>
      <w:pPr>
        <w:pStyle w:val="Heading1"/>
        <w:pageBreakBefore/>
      </w:pPr>
      <w:r>
        <w:t>7. Data Design</w:t>
      </w:r>
    </w:p>
    <w:p>
      <w:pPr>
        <w:spacing w:after="160"/>
        <w:ind w:firstLine="432"/>
        <w:jc w:val="both"/>
      </w:pPr>
      <w:r>
        <w:t>CSV was chosen because the amount of configuration data is small and users can inspect it without special software. It also makes the project easy to move or back up. Each row represents one independent record, and the loader validates the exact header before using any values.</w:t>
      </w:r>
    </w:p>
    <w:p>
      <w:pPr>
        <w:spacing w:after="160"/>
        <w:ind w:firstLine="432"/>
        <w:jc w:val="both"/>
      </w:pPr>
      <w:r>
        <w:t>The application separates repository configuration from account profiles. A repository record describes where a project is located and how batch commits should behave. A user profile describes commit identity and a GitHub username. Passwords and tokens are intentionally excluded from both files, which keeps ordinary backups from containing authentication secrets.</w:t>
      </w:r>
    </w:p>
    <w:p>
      <w:pPr>
        <w:pStyle w:val="Heading2"/>
      </w:pPr>
      <w:r>
        <w:t>7.1 Repository Configuration</w:t>
      </w:r>
    </w:p>
    <w:p>
      <w:pPr>
        <w:jc w:val="both"/>
      </w:pPr>
      <w:r>
        <w:t>The repositories.csv file stores one repository per row. Boolean text values are converted to Python booleans when loaded.</w:t>
      </w:r>
    </w:p>
    <w:tbl>
      <w:tblPr>
        <w:tblStyle w:val="TableGrid"/>
        <w:tblW w:type="auto" w:w="0"/>
        <w:jc w:val="center"/>
        <w:tblLook w:firstColumn="1" w:firstRow="1" w:lastColumn="0" w:lastRow="0" w:noHBand="0" w:noVBand="1" w:val="04A0"/>
      </w:tblPr>
      <w:tblGrid>
        <w:gridCol w:w="4968"/>
        <w:gridCol w:w="4968"/>
      </w:tblGrid>
      <w:tr>
        <w:tc>
          <w:tcPr>
            <w:tcW w:type="dxa" w:w="2880"/>
            <w:shd w:fill="2563EB"/>
            <w:vAlign w:val="center"/>
          </w:tcPr>
          <w:p>
            <w:r/>
            <w:r>
              <w:rPr>
                <w:b/>
                <w:color w:val="FFFFFF"/>
              </w:rPr>
              <w:t>Column</w:t>
            </w:r>
          </w:p>
        </w:tc>
        <w:tc>
          <w:tcPr>
            <w:tcW w:type="dxa" w:w="6480"/>
            <w:shd w:fill="2563EB"/>
            <w:vAlign w:val="center"/>
          </w:tcPr>
          <w:p>
            <w:r/>
            <w:r>
              <w:rPr>
                <w:b/>
                <w:color w:val="FFFFFF"/>
              </w:rPr>
              <w:t>Description</w:t>
            </w:r>
          </w:p>
        </w:tc>
      </w:tr>
      <w:tr>
        <w:tc>
          <w:tcPr>
            <w:tcW w:type="dxa" w:w="2880"/>
            <w:vAlign w:val="center"/>
            <w:shd w:fill="F9FAFB"/>
          </w:tcPr>
          <w:p>
            <w:r/>
            <w:r>
              <w:rPr>
                <w:b w:val="0"/>
              </w:rPr>
              <w:t>name</w:t>
            </w:r>
          </w:p>
        </w:tc>
        <w:tc>
          <w:tcPr>
            <w:tcW w:type="dxa" w:w="6480"/>
            <w:vAlign w:val="center"/>
          </w:tcPr>
          <w:p>
            <w:r/>
            <w:r>
              <w:rPr>
                <w:b w:val="0"/>
              </w:rPr>
              <w:t>Display name of the project</w:t>
            </w:r>
          </w:p>
        </w:tc>
      </w:tr>
      <w:tr>
        <w:tc>
          <w:tcPr>
            <w:tcW w:type="dxa" w:w="2880"/>
            <w:vAlign w:val="center"/>
            <w:shd w:fill="F9FAFB"/>
          </w:tcPr>
          <w:p>
            <w:r/>
            <w:r>
              <w:rPr>
                <w:b w:val="0"/>
              </w:rPr>
              <w:t>path</w:t>
            </w:r>
          </w:p>
        </w:tc>
        <w:tc>
          <w:tcPr>
            <w:tcW w:type="dxa" w:w="6480"/>
            <w:vAlign w:val="center"/>
          </w:tcPr>
          <w:p>
            <w:r/>
            <w:r>
              <w:rPr>
                <w:b w:val="0"/>
              </w:rPr>
              <w:t>Absolute local project folder</w:t>
            </w:r>
          </w:p>
        </w:tc>
      </w:tr>
      <w:tr>
        <w:tc>
          <w:tcPr>
            <w:tcW w:type="dxa" w:w="2880"/>
            <w:vAlign w:val="center"/>
            <w:shd w:fill="F9FAFB"/>
          </w:tcPr>
          <w:p>
            <w:r/>
            <w:r>
              <w:rPr>
                <w:b w:val="0"/>
              </w:rPr>
              <w:t>remote_url</w:t>
            </w:r>
          </w:p>
        </w:tc>
        <w:tc>
          <w:tcPr>
            <w:tcW w:type="dxa" w:w="6480"/>
            <w:vAlign w:val="center"/>
          </w:tcPr>
          <w:p>
            <w:r/>
            <w:r>
              <w:rPr>
                <w:b w:val="0"/>
              </w:rPr>
              <w:t>GitHub repository URL</w:t>
            </w:r>
          </w:p>
        </w:tc>
      </w:tr>
      <w:tr>
        <w:tc>
          <w:tcPr>
            <w:tcW w:type="dxa" w:w="2880"/>
            <w:vAlign w:val="center"/>
            <w:shd w:fill="F9FAFB"/>
          </w:tcPr>
          <w:p>
            <w:r/>
            <w:r>
              <w:rPr>
                <w:b w:val="0"/>
              </w:rPr>
              <w:t>auto_commit</w:t>
            </w:r>
          </w:p>
        </w:tc>
        <w:tc>
          <w:tcPr>
            <w:tcW w:type="dxa" w:w="6480"/>
            <w:vAlign w:val="center"/>
          </w:tcPr>
          <w:p>
            <w:r/>
            <w:r>
              <w:rPr>
                <w:b w:val="0"/>
              </w:rPr>
              <w:t>Include the project in batch auto-commit runs</w:t>
            </w:r>
          </w:p>
        </w:tc>
      </w:tr>
      <w:tr>
        <w:tc>
          <w:tcPr>
            <w:tcW w:type="dxa" w:w="2880"/>
            <w:vAlign w:val="center"/>
            <w:shd w:fill="F9FAFB"/>
          </w:tcPr>
          <w:p>
            <w:r/>
            <w:r>
              <w:rPr>
                <w:b w:val="0"/>
              </w:rPr>
              <w:t>auto_push</w:t>
            </w:r>
          </w:p>
        </w:tc>
        <w:tc>
          <w:tcPr>
            <w:tcW w:type="dxa" w:w="6480"/>
            <w:vAlign w:val="center"/>
          </w:tcPr>
          <w:p>
            <w:r/>
            <w:r>
              <w:rPr>
                <w:b w:val="0"/>
              </w:rPr>
              <w:t>Push after an automatic commit</w:t>
            </w:r>
          </w:p>
        </w:tc>
      </w:tr>
      <w:tr>
        <w:tc>
          <w:tcPr>
            <w:tcW w:type="dxa" w:w="2880"/>
            <w:vAlign w:val="center"/>
            <w:shd w:fill="F9FAFB"/>
          </w:tcPr>
          <w:p>
            <w:r/>
            <w:r>
              <w:rPr>
                <w:b w:val="0"/>
              </w:rPr>
              <w:t>commit_message</w:t>
            </w:r>
          </w:p>
        </w:tc>
        <w:tc>
          <w:tcPr>
            <w:tcW w:type="dxa" w:w="6480"/>
            <w:vAlign w:val="center"/>
          </w:tcPr>
          <w:p>
            <w:r/>
            <w:r>
              <w:rPr>
                <w:b w:val="0"/>
              </w:rPr>
              <w:t>Default commit message</w:t>
            </w:r>
          </w:p>
        </w:tc>
      </w:tr>
    </w:tbl>
    <w:p/>
    <w:p>
      <w:pPr>
        <w:pStyle w:val="Heading2"/>
      </w:pPr>
      <w:r>
        <w:t>7.2 Git User Profiles</w:t>
      </w:r>
    </w:p>
    <w:p>
      <w:pPr>
        <w:jc w:val="both"/>
      </w:pPr>
      <w:r>
        <w:t>The optional git_users.csv file stores account metadata only. Authentication secrets remain in Git Credential Manager.</w:t>
      </w:r>
    </w:p>
    <w:tbl>
      <w:tblPr>
        <w:tblStyle w:val="TableGrid"/>
        <w:tblW w:type="auto" w:w="0"/>
        <w:jc w:val="center"/>
        <w:tblLook w:firstColumn="1" w:firstRow="1" w:lastColumn="0" w:lastRow="0" w:noHBand="0" w:noVBand="1" w:val="04A0"/>
      </w:tblPr>
      <w:tblGrid>
        <w:gridCol w:w="4968"/>
        <w:gridCol w:w="4968"/>
      </w:tblGrid>
      <w:tr>
        <w:tc>
          <w:tcPr>
            <w:tcW w:type="dxa" w:w="2880"/>
            <w:shd w:fill="2563EB"/>
            <w:vAlign w:val="center"/>
          </w:tcPr>
          <w:p>
            <w:r/>
            <w:r>
              <w:rPr>
                <w:b/>
                <w:color w:val="FFFFFF"/>
              </w:rPr>
              <w:t>Column</w:t>
            </w:r>
          </w:p>
        </w:tc>
        <w:tc>
          <w:tcPr>
            <w:tcW w:type="dxa" w:w="6480"/>
            <w:shd w:fill="2563EB"/>
            <w:vAlign w:val="center"/>
          </w:tcPr>
          <w:p>
            <w:r/>
            <w:r>
              <w:rPr>
                <w:b/>
                <w:color w:val="FFFFFF"/>
              </w:rPr>
              <w:t>Description</w:t>
            </w:r>
          </w:p>
        </w:tc>
      </w:tr>
      <w:tr>
        <w:tc>
          <w:tcPr>
            <w:tcW w:type="dxa" w:w="2880"/>
            <w:vAlign w:val="center"/>
            <w:shd w:fill="F9FAFB"/>
          </w:tcPr>
          <w:p>
            <w:r/>
            <w:r>
              <w:rPr>
                <w:b w:val="0"/>
              </w:rPr>
              <w:t>profile_name</w:t>
            </w:r>
          </w:p>
        </w:tc>
        <w:tc>
          <w:tcPr>
            <w:tcW w:type="dxa" w:w="6480"/>
            <w:vAlign w:val="center"/>
          </w:tcPr>
          <w:p>
            <w:r/>
            <w:r>
              <w:rPr>
                <w:b w:val="0"/>
              </w:rPr>
              <w:t>Friendly profile label</w:t>
            </w:r>
          </w:p>
        </w:tc>
      </w:tr>
      <w:tr>
        <w:tc>
          <w:tcPr>
            <w:tcW w:type="dxa" w:w="2880"/>
            <w:vAlign w:val="center"/>
            <w:shd w:fill="F9FAFB"/>
          </w:tcPr>
          <w:p>
            <w:r/>
            <w:r>
              <w:rPr>
                <w:b w:val="0"/>
              </w:rPr>
              <w:t>git_name</w:t>
            </w:r>
          </w:p>
        </w:tc>
        <w:tc>
          <w:tcPr>
            <w:tcW w:type="dxa" w:w="6480"/>
            <w:vAlign w:val="center"/>
          </w:tcPr>
          <w:p>
            <w:r/>
            <w:r>
              <w:rPr>
                <w:b w:val="0"/>
              </w:rPr>
              <w:t>Commit author name</w:t>
            </w:r>
          </w:p>
        </w:tc>
      </w:tr>
      <w:tr>
        <w:tc>
          <w:tcPr>
            <w:tcW w:type="dxa" w:w="2880"/>
            <w:vAlign w:val="center"/>
            <w:shd w:fill="F9FAFB"/>
          </w:tcPr>
          <w:p>
            <w:r/>
            <w:r>
              <w:rPr>
                <w:b w:val="0"/>
              </w:rPr>
              <w:t>git_email</w:t>
            </w:r>
          </w:p>
        </w:tc>
        <w:tc>
          <w:tcPr>
            <w:tcW w:type="dxa" w:w="6480"/>
            <w:vAlign w:val="center"/>
          </w:tcPr>
          <w:p>
            <w:r/>
            <w:r>
              <w:rPr>
                <w:b w:val="0"/>
              </w:rPr>
              <w:t>Commit author email</w:t>
            </w:r>
          </w:p>
        </w:tc>
      </w:tr>
      <w:tr>
        <w:tc>
          <w:tcPr>
            <w:tcW w:type="dxa" w:w="2880"/>
            <w:vAlign w:val="center"/>
            <w:shd w:fill="F9FAFB"/>
          </w:tcPr>
          <w:p>
            <w:r/>
            <w:r>
              <w:rPr>
                <w:b w:val="0"/>
              </w:rPr>
              <w:t>github_username</w:t>
            </w:r>
          </w:p>
        </w:tc>
        <w:tc>
          <w:tcPr>
            <w:tcW w:type="dxa" w:w="6480"/>
            <w:vAlign w:val="center"/>
          </w:tcPr>
          <w:p>
            <w:r/>
            <w:r>
              <w:rPr>
                <w:b w:val="0"/>
              </w:rPr>
              <w:t>Authenticated account used for HTTPS pushes</w:t>
            </w:r>
          </w:p>
        </w:tc>
      </w:tr>
    </w:tbl>
    <w:p/>
    <w:p>
      <w:pPr>
        <w:pStyle w:val="Heading1"/>
        <w:pageBreakBefore/>
      </w:pPr>
      <w:r>
        <w:t>8. Functional Modules</w:t>
      </w:r>
    </w:p>
    <w:p>
      <w:pPr>
        <w:spacing w:after="160"/>
        <w:ind w:firstLine="432"/>
        <w:jc w:val="both"/>
      </w:pPr>
      <w:r>
        <w:t>Backend functions are designed to perform one clear responsibility. For example, get_changes() only reports repository state, while stage_files() changes the index and commit_changes() creates history. The auto_commit() function combines those smaller operations into a higher-level workflow. This structure makes individual behavior easier to test and reuse.</w:t>
      </w:r>
    </w:p>
    <w:p>
      <w:pPr>
        <w:spacing w:after="160"/>
        <w:ind w:firstLine="432"/>
        <w:jc w:val="both"/>
      </w:pPr>
      <w:r>
        <w:t>The GUI follows the same principle. Dialog classes collect validated groups of inputs, the main window coordinates user actions, and worker classes run blocking operations. The interface therefore does not need to understand the details of porcelain status output or credential configuration.</w:t>
      </w:r>
    </w:p>
    <w:tbl>
      <w:tblPr>
        <w:tblStyle w:val="TableGrid"/>
        <w:tblW w:type="auto" w:w="0"/>
        <w:jc w:val="center"/>
        <w:tblLook w:firstColumn="1" w:firstRow="1" w:lastColumn="0" w:lastRow="0" w:noHBand="0" w:noVBand="1" w:val="04A0"/>
      </w:tblPr>
      <w:tblGrid>
        <w:gridCol w:w="4968"/>
        <w:gridCol w:w="4968"/>
      </w:tblGrid>
      <w:tr>
        <w:tc>
          <w:tcPr>
            <w:tcW w:type="dxa" w:w="3312"/>
            <w:shd w:fill="2563EB"/>
            <w:vAlign w:val="center"/>
          </w:tcPr>
          <w:p>
            <w:r/>
            <w:r>
              <w:rPr>
                <w:b/>
                <w:color w:val="FFFFFF"/>
              </w:rPr>
              <w:t>Function or Component</w:t>
            </w:r>
          </w:p>
        </w:tc>
        <w:tc>
          <w:tcPr>
            <w:tcW w:type="dxa" w:w="6048"/>
            <w:shd w:fill="2563EB"/>
            <w:vAlign w:val="center"/>
          </w:tcPr>
          <w:p>
            <w:r/>
            <w:r>
              <w:rPr>
                <w:b/>
                <w:color w:val="FFFFFF"/>
              </w:rPr>
              <w:t>Responsibility</w:t>
            </w:r>
          </w:p>
        </w:tc>
      </w:tr>
      <w:tr>
        <w:tc>
          <w:tcPr>
            <w:tcW w:type="dxa" w:w="3312"/>
            <w:vAlign w:val="center"/>
            <w:shd w:fill="F9FAFB"/>
          </w:tcPr>
          <w:p>
            <w:r/>
            <w:r>
              <w:rPr>
                <w:b w:val="0"/>
              </w:rPr>
              <w:t>add_repository()</w:t>
            </w:r>
          </w:p>
        </w:tc>
        <w:tc>
          <w:tcPr>
            <w:tcW w:type="dxa" w:w="6048"/>
            <w:vAlign w:val="center"/>
          </w:tcPr>
          <w:p>
            <w:r/>
            <w:r>
              <w:rPr>
                <w:b w:val="0"/>
              </w:rPr>
              <w:t>Validate and save repository settings</w:t>
            </w:r>
          </w:p>
        </w:tc>
      </w:tr>
      <w:tr>
        <w:tc>
          <w:tcPr>
            <w:tcW w:type="dxa" w:w="3312"/>
            <w:vAlign w:val="center"/>
            <w:shd w:fill="F9FAFB"/>
          </w:tcPr>
          <w:p>
            <w:r/>
            <w:r>
              <w:rPr>
                <w:b w:val="0"/>
              </w:rPr>
              <w:t>load_repositories()</w:t>
            </w:r>
          </w:p>
        </w:tc>
        <w:tc>
          <w:tcPr>
            <w:tcW w:type="dxa" w:w="6048"/>
            <w:vAlign w:val="center"/>
          </w:tcPr>
          <w:p>
            <w:r/>
            <w:r>
              <w:rPr>
                <w:b w:val="0"/>
              </w:rPr>
              <w:t>Load typed settings from CSV</w:t>
            </w:r>
          </w:p>
        </w:tc>
      </w:tr>
      <w:tr>
        <w:tc>
          <w:tcPr>
            <w:tcW w:type="dxa" w:w="3312"/>
            <w:vAlign w:val="center"/>
            <w:shd w:fill="F9FAFB"/>
          </w:tcPr>
          <w:p>
            <w:r/>
            <w:r>
              <w:rPr>
                <w:b w:val="0"/>
              </w:rPr>
              <w:t>initialize_repository()</w:t>
            </w:r>
          </w:p>
        </w:tc>
        <w:tc>
          <w:tcPr>
            <w:tcW w:type="dxa" w:w="6048"/>
            <w:vAlign w:val="center"/>
          </w:tcPr>
          <w:p>
            <w:r/>
            <w:r>
              <w:rPr>
                <w:b w:val="0"/>
              </w:rPr>
              <w:t>Create a main-branch repository when needed</w:t>
            </w:r>
          </w:p>
        </w:tc>
      </w:tr>
      <w:tr>
        <w:tc>
          <w:tcPr>
            <w:tcW w:type="dxa" w:w="3312"/>
            <w:vAlign w:val="center"/>
            <w:shd w:fill="F9FAFB"/>
          </w:tcPr>
          <w:p>
            <w:r/>
            <w:r>
              <w:rPr>
                <w:b w:val="0"/>
              </w:rPr>
              <w:t>validate_repository()</w:t>
            </w:r>
          </w:p>
        </w:tc>
        <w:tc>
          <w:tcPr>
            <w:tcW w:type="dxa" w:w="6048"/>
            <w:vAlign w:val="center"/>
          </w:tcPr>
          <w:p>
            <w:r/>
            <w:r>
              <w:rPr>
                <w:b w:val="0"/>
              </w:rPr>
              <w:t>Ensure the selected folder is the repository root</w:t>
            </w:r>
          </w:p>
        </w:tc>
      </w:tr>
      <w:tr>
        <w:tc>
          <w:tcPr>
            <w:tcW w:type="dxa" w:w="3312"/>
            <w:vAlign w:val="center"/>
            <w:shd w:fill="F9FAFB"/>
          </w:tcPr>
          <w:p>
            <w:r/>
            <w:r>
              <w:rPr>
                <w:b w:val="0"/>
              </w:rPr>
              <w:t>get_changes()</w:t>
            </w:r>
          </w:p>
        </w:tc>
        <w:tc>
          <w:tcPr>
            <w:tcW w:type="dxa" w:w="6048"/>
            <w:vAlign w:val="center"/>
          </w:tcPr>
          <w:p>
            <w:r/>
            <w:r>
              <w:rPr>
                <w:b w:val="0"/>
              </w:rPr>
              <w:t>Parse porcelain status into change categories</w:t>
            </w:r>
          </w:p>
        </w:tc>
      </w:tr>
      <w:tr>
        <w:tc>
          <w:tcPr>
            <w:tcW w:type="dxa" w:w="3312"/>
            <w:vAlign w:val="center"/>
            <w:shd w:fill="F9FAFB"/>
          </w:tcPr>
          <w:p>
            <w:r/>
            <w:r>
              <w:rPr>
                <w:b w:val="0"/>
              </w:rPr>
              <w:t>stage_files()</w:t>
            </w:r>
          </w:p>
        </w:tc>
        <w:tc>
          <w:tcPr>
            <w:tcW w:type="dxa" w:w="6048"/>
            <w:vAlign w:val="center"/>
          </w:tcPr>
          <w:p>
            <w:r/>
            <w:r>
              <w:rPr>
                <w:b w:val="0"/>
              </w:rPr>
              <w:t>Stage selected files, including deletions</w:t>
            </w:r>
          </w:p>
        </w:tc>
      </w:tr>
      <w:tr>
        <w:tc>
          <w:tcPr>
            <w:tcW w:type="dxa" w:w="3312"/>
            <w:vAlign w:val="center"/>
            <w:shd w:fill="F9FAFB"/>
          </w:tcPr>
          <w:p>
            <w:r/>
            <w:r>
              <w:rPr>
                <w:b w:val="0"/>
              </w:rPr>
              <w:t>commit_changes()</w:t>
            </w:r>
          </w:p>
        </w:tc>
        <w:tc>
          <w:tcPr>
            <w:tcW w:type="dxa" w:w="6048"/>
            <w:vAlign w:val="center"/>
          </w:tcPr>
          <w:p>
            <w:r/>
            <w:r>
              <w:rPr>
                <w:b w:val="0"/>
              </w:rPr>
              <w:t>Create a commit and return its identifier</w:t>
            </w:r>
          </w:p>
        </w:tc>
      </w:tr>
      <w:tr>
        <w:tc>
          <w:tcPr>
            <w:tcW w:type="dxa" w:w="3312"/>
            <w:vAlign w:val="center"/>
            <w:shd w:fill="F9FAFB"/>
          </w:tcPr>
          <w:p>
            <w:r/>
            <w:r>
              <w:rPr>
                <w:b w:val="0"/>
              </w:rPr>
              <w:t>pull_changes()</w:t>
            </w:r>
          </w:p>
        </w:tc>
        <w:tc>
          <w:tcPr>
            <w:tcW w:type="dxa" w:w="6048"/>
            <w:vAlign w:val="center"/>
          </w:tcPr>
          <w:p>
            <w:r/>
            <w:r>
              <w:rPr>
                <w:b w:val="0"/>
              </w:rPr>
              <w:t>Pull remote work with rebase</w:t>
            </w:r>
          </w:p>
        </w:tc>
      </w:tr>
      <w:tr>
        <w:tc>
          <w:tcPr>
            <w:tcW w:type="dxa" w:w="3312"/>
            <w:vAlign w:val="center"/>
            <w:shd w:fill="F9FAFB"/>
          </w:tcPr>
          <w:p>
            <w:r/>
            <w:r>
              <w:rPr>
                <w:b w:val="0"/>
              </w:rPr>
              <w:t>push_changes()</w:t>
            </w:r>
          </w:p>
        </w:tc>
        <w:tc>
          <w:tcPr>
            <w:tcW w:type="dxa" w:w="6048"/>
            <w:vAlign w:val="center"/>
          </w:tcPr>
          <w:p>
            <w:r/>
            <w:r>
              <w:rPr>
                <w:b w:val="0"/>
              </w:rPr>
              <w:t>Push the active branch and report failures</w:t>
            </w:r>
          </w:p>
        </w:tc>
      </w:tr>
      <w:tr>
        <w:tc>
          <w:tcPr>
            <w:tcW w:type="dxa" w:w="3312"/>
            <w:vAlign w:val="center"/>
            <w:shd w:fill="F9FAFB"/>
          </w:tcPr>
          <w:p>
            <w:r/>
            <w:r>
              <w:rPr>
                <w:b w:val="0"/>
              </w:rPr>
              <w:t>get_commit_history()</w:t>
            </w:r>
          </w:p>
        </w:tc>
        <w:tc>
          <w:tcPr>
            <w:tcW w:type="dxa" w:w="6048"/>
            <w:vAlign w:val="center"/>
          </w:tcPr>
          <w:p>
            <w:r/>
            <w:r>
              <w:rPr>
                <w:b w:val="0"/>
              </w:rPr>
              <w:t>Read recent commit metadata</w:t>
            </w:r>
          </w:p>
        </w:tc>
      </w:tr>
      <w:tr>
        <w:tc>
          <w:tcPr>
            <w:tcW w:type="dxa" w:w="3312"/>
            <w:vAlign w:val="center"/>
            <w:shd w:fill="F9FAFB"/>
          </w:tcPr>
          <w:p>
            <w:r/>
            <w:r>
              <w:rPr>
                <w:b w:val="0"/>
              </w:rPr>
              <w:t>auto_commit()</w:t>
            </w:r>
          </w:p>
        </w:tc>
        <w:tc>
          <w:tcPr>
            <w:tcW w:type="dxa" w:w="6048"/>
            <w:vAlign w:val="center"/>
          </w:tcPr>
          <w:p>
            <w:r/>
            <w:r>
              <w:rPr>
                <w:b w:val="0"/>
              </w:rPr>
              <w:t>Run the configured commit and optional push workflow</w:t>
            </w:r>
          </w:p>
        </w:tc>
      </w:tr>
      <w:tr>
        <w:tc>
          <w:tcPr>
            <w:tcW w:type="dxa" w:w="3312"/>
            <w:vAlign w:val="center"/>
            <w:shd w:fill="F9FAFB"/>
          </w:tcPr>
          <w:p>
            <w:r/>
            <w:r>
              <w:rPr>
                <w:b w:val="0"/>
              </w:rPr>
              <w:t>GitCommitWindow</w:t>
            </w:r>
          </w:p>
        </w:tc>
        <w:tc>
          <w:tcPr>
            <w:tcW w:type="dxa" w:w="6048"/>
            <w:vAlign w:val="center"/>
          </w:tcPr>
          <w:p>
            <w:r/>
            <w:r>
              <w:rPr>
                <w:b w:val="0"/>
              </w:rPr>
              <w:t>Coordinate the PyQt6 desktop interface</w:t>
            </w:r>
          </w:p>
        </w:tc>
      </w:tr>
      <w:tr>
        <w:tc>
          <w:tcPr>
            <w:tcW w:type="dxa" w:w="3312"/>
            <w:vAlign w:val="center"/>
            <w:shd w:fill="F9FAFB"/>
          </w:tcPr>
          <w:p>
            <w:r/>
            <w:r>
              <w:rPr>
                <w:b w:val="0"/>
              </w:rPr>
              <w:t>Worker</w:t>
            </w:r>
          </w:p>
        </w:tc>
        <w:tc>
          <w:tcPr>
            <w:tcW w:type="dxa" w:w="6048"/>
            <w:vAlign w:val="center"/>
          </w:tcPr>
          <w:p>
            <w:r/>
            <w:r>
              <w:rPr>
                <w:b w:val="0"/>
              </w:rPr>
              <w:t>Execute blocking actions in QThreadPool</w:t>
            </w:r>
          </w:p>
        </w:tc>
      </w:tr>
    </w:tbl>
    <w:p/>
    <w:p>
      <w:pPr>
        <w:pStyle w:val="Heading1"/>
        <w:pageBreakBefore/>
      </w:pPr>
      <w:r>
        <w:t>9. Core Workflows</w:t>
      </w:r>
    </w:p>
    <w:p>
      <w:pPr>
        <w:spacing w:after="160"/>
        <w:ind w:firstLine="432"/>
        <w:jc w:val="both"/>
      </w:pPr>
      <w:r>
        <w:t>The initial repository workflow is designed for the common case where code already exists locally and an empty repository has just been created on GitHub. The application initializes the local folder only when necessary. If the selected folder is nested inside another repository, it receives its own .git directory so that files are not accidentally committed to the parent project.</w:t>
      </w:r>
    </w:p>
    <w:p>
      <w:pPr>
        <w:spacing w:after="160"/>
        <w:ind w:firstLine="432"/>
        <w:jc w:val="both"/>
      </w:pPr>
      <w:r>
        <w:t>The batch workflow processes repositories one at a time and records a readable outcome for each. One project failing does not prevent the remaining projects from being attempted. This is helpful when a single remote has an authentication problem or conflict but other repositories are ready to synchronize.</w:t>
      </w:r>
    </w:p>
    <w:p>
      <w:pPr>
        <w:pStyle w:val="Heading2"/>
      </w:pPr>
      <w:r>
        <w:t>9.1 Adding a Repository</w:t>
      </w:r>
    </w:p>
    <w:p>
      <w:pPr>
        <w:pStyle w:val="ListNumber"/>
      </w:pPr>
      <w:r>
        <w:t>The user enters the project name, local folder, GitHub URL, automation flags, and default message.</w:t>
      </w:r>
    </w:p>
    <w:p>
      <w:pPr>
        <w:pStyle w:val="ListNumber"/>
      </w:pPr>
      <w:r>
        <w:t>The application verifies that the folder exists.</w:t>
      </w:r>
    </w:p>
    <w:p>
      <w:pPr>
        <w:pStyle w:val="ListNumber"/>
      </w:pPr>
      <w:r>
        <w:t>If the folder is not its own repository, GitCommit executes git init -b main.</w:t>
      </w:r>
    </w:p>
    <w:p>
      <w:pPr>
        <w:pStyle w:val="ListNumber"/>
      </w:pPr>
      <w:r>
        <w:t>The origin remote is added or updated.</w:t>
      </w:r>
    </w:p>
    <w:p>
      <w:pPr>
        <w:pStyle w:val="ListNumber"/>
      </w:pPr>
      <w:r>
        <w:t>The repository record is written to repositories.csv.</w:t>
      </w:r>
    </w:p>
    <w:p>
      <w:pPr>
        <w:pStyle w:val="ListNumber"/>
      </w:pPr>
      <w:r>
        <w:t>All current files are staged and committed when changes exist.</w:t>
      </w:r>
    </w:p>
    <w:p>
      <w:pPr>
        <w:pStyle w:val="ListNumber"/>
      </w:pPr>
      <w:r>
        <w:t>The main branch is pushed to the configured remote.</w:t>
      </w:r>
    </w:p>
    <w:p>
      <w:pPr>
        <w:pStyle w:val="Heading2"/>
      </w:pPr>
      <w:r>
        <w:t>9.2 Automatic Batch Commit</w:t>
      </w:r>
    </w:p>
    <w:p>
      <w:pPr>
        <w:pStyle w:val="ListNumber"/>
      </w:pPr>
      <w:r>
        <w:t>The user selects Run auto commits in the GUI.</w:t>
      </w:r>
    </w:p>
    <w:p>
      <w:pPr>
        <w:pStyle w:val="ListNumber"/>
      </w:pPr>
      <w:r>
        <w:t>Repositories with auto_commit enabled are processed.</w:t>
      </w:r>
    </w:p>
    <w:p>
      <w:pPr>
        <w:pStyle w:val="ListNumber"/>
      </w:pPr>
      <w:r>
        <w:t>All modified, untracked, and deleted files are detected.</w:t>
      </w:r>
    </w:p>
    <w:p>
      <w:pPr>
        <w:pStyle w:val="ListNumber"/>
      </w:pPr>
      <w:r>
        <w:t>Changes are staged and committed with the configured message.</w:t>
      </w:r>
    </w:p>
    <w:p>
      <w:pPr>
        <w:pStyle w:val="ListNumber"/>
      </w:pPr>
      <w:r>
        <w:t>When auto_push is enabled, remote work is rebased and the branch is pushed.</w:t>
      </w:r>
    </w:p>
    <w:p>
      <w:pPr>
        <w:pStyle w:val="ListNumber"/>
      </w:pPr>
      <w:r>
        <w:t>The activity page and result dialog report success or failure.</w:t>
      </w:r>
    </w:p>
    <w:p>
      <w:pPr>
        <w:jc w:val="both"/>
      </w:pPr>
      <w:r>
        <w:t>In the current version, automatic means a batch workflow initiated from the GUI. The application does not execute on a daily timer.</w:t>
      </w:r>
    </w:p>
    <w:p>
      <w:pPr>
        <w:pStyle w:val="Heading2"/>
      </w:pPr>
      <w:r>
        <w:t>9.3 Account Switching</w:t>
      </w:r>
    </w:p>
    <w:p>
      <w:pPr>
        <w:pStyle w:val="ListNumber"/>
      </w:pPr>
      <w:r>
        <w:t>A user profile is created with commit identity and GitHub username.</w:t>
      </w:r>
    </w:p>
    <w:p>
      <w:pPr>
        <w:pStyle w:val="ListNumber"/>
      </w:pPr>
      <w:r>
        <w:t>Git Credential Manager opens browser authentication when the account is unknown.</w:t>
      </w:r>
    </w:p>
    <w:p>
      <w:pPr>
        <w:pStyle w:val="ListNumber"/>
      </w:pPr>
      <w:r>
        <w:t>The selected repository receives local user.name and user.email values.</w:t>
      </w:r>
    </w:p>
    <w:p>
      <w:pPr>
        <w:pStyle w:val="ListNumber"/>
      </w:pPr>
      <w:r>
        <w:t>A repository-local credential username selects the GitHub account for HTTPS pushes.</w:t>
      </w:r>
    </w:p>
    <w:p>
      <w:pPr>
        <w:pStyle w:val="Heading1"/>
        <w:pageBreakBefore/>
      </w:pPr>
      <w:r>
        <w:t>10. Graphical User Interface</w:t>
      </w:r>
    </w:p>
    <w:p>
      <w:pPr>
        <w:spacing w:after="160"/>
        <w:ind w:firstLine="432"/>
        <w:jc w:val="both"/>
      </w:pPr>
      <w:r>
        <w:t>The interface was designed to answer three questions quickly: which projects are registered, what action should be performed, and what happened afterward. Repository rows show the local and remote locations together with automation preferences. The Accounts tab separates identity management from project management, while the Activity tab provides a running explanation of operations.</w:t>
      </w:r>
    </w:p>
    <w:p>
      <w:pPr>
        <w:spacing w:after="160"/>
        <w:ind w:firstLine="432"/>
        <w:jc w:val="both"/>
      </w:pPr>
      <w:r>
        <w:t>The dark visual theme is intended to feel familiar beside common development tools. Buttons use consistent wording and grouping. Destructive actions such as removing a repository record require confirmation, and the confirmation explicitly states that local project files will not be deleted.</w:t>
      </w:r>
    </w:p>
    <w:p>
      <w:pPr>
        <w:jc w:val="both"/>
      </w:pPr>
      <w:r>
        <w:t>The GUI uses a dark desktop theme and separates the application into Repositories, Accounts, and Activity tabs. Repository actions are available from clearly labeled buttons. Dialogs collect repository details, account profiles, file selections, and commit messages.</w:t>
      </w:r>
    </w:p>
    <w:p>
      <w:r>
        <w:drawing>
          <wp:inline xmlns:a="http://schemas.openxmlformats.org/drawingml/2006/main" xmlns:pic="http://schemas.openxmlformats.org/drawingml/2006/picture">
            <wp:extent cx="6217920" cy="3819579"/>
            <wp:docPr id="1" name="Picture 1"/>
            <wp:cNvGraphicFramePr>
              <a:graphicFrameLocks noChangeAspect="1"/>
            </wp:cNvGraphicFramePr>
            <a:graphic>
              <a:graphicData uri="http://schemas.openxmlformats.org/drawingml/2006/picture">
                <pic:pic>
                  <pic:nvPicPr>
                    <pic:cNvPr id="0" name="gitcommit_gui_preview.png"/>
                    <pic:cNvPicPr/>
                  </pic:nvPicPr>
                  <pic:blipFill>
                    <a:blip r:embed="rId11"/>
                    <a:stretch>
                      <a:fillRect/>
                    </a:stretch>
                  </pic:blipFill>
                  <pic:spPr>
                    <a:xfrm>
                      <a:off x="0" y="0"/>
                      <a:ext cx="6217920" cy="3819579"/>
                    </a:xfrm>
                    <a:prstGeom prst="rect"/>
                  </pic:spPr>
                </pic:pic>
              </a:graphicData>
            </a:graphic>
          </wp:inline>
        </w:drawing>
      </w:r>
    </w:p>
    <w:p>
      <w:pPr>
        <w:jc w:val="both"/>
      </w:pPr>
      <w:r>
        <w:rPr>
          <w:i/>
        </w:rPr>
        <w:t>Figure 1. GitCommit PyQt6 repository dashboard</w:t>
      </w:r>
    </w:p>
    <w:p>
      <w:pPr>
        <w:pStyle w:val="Heading2"/>
      </w:pPr>
      <w:r>
        <w:t>10.1 Responsiveness</w:t>
      </w:r>
    </w:p>
    <w:p>
      <w:pPr>
        <w:jc w:val="both"/>
      </w:pPr>
      <w:r>
        <w:t>Git operations can involve network waits and authentication. QRunnable workers execute these tasks in QThreadPool. Signals deliver results and errors back to the main thread, preventing the window from freezing.</w:t>
      </w:r>
    </w:p>
    <w:p>
      <w:pPr>
        <w:pStyle w:val="Heading2"/>
      </w:pPr>
      <w:r>
        <w:t>10.2 User Feedback</w:t>
      </w:r>
    </w:p>
    <w:p>
      <w:pPr>
        <w:pStyle w:val="ListBullet"/>
      </w:pPr>
      <w:r>
        <w:t>Status text indicates active work.</w:t>
      </w:r>
    </w:p>
    <w:p>
      <w:pPr>
        <w:pStyle w:val="ListBullet"/>
      </w:pPr>
      <w:r>
        <w:t>Action buttons are disabled while a Git operation is running.</w:t>
      </w:r>
    </w:p>
    <w:p>
      <w:pPr>
        <w:pStyle w:val="ListBullet"/>
      </w:pPr>
      <w:r>
        <w:t>The Activity tab records completed operations and failures.</w:t>
      </w:r>
    </w:p>
    <w:p>
      <w:pPr>
        <w:pStyle w:val="ListBullet"/>
      </w:pPr>
      <w:r>
        <w:t>Message boxes present status, history, account, and error information.</w:t>
      </w:r>
    </w:p>
    <w:p>
      <w:pPr>
        <w:pStyle w:val="Heading1"/>
        <w:pageBreakBefore/>
      </w:pPr>
      <w:r>
        <w:t>11. Security and Reliability</w:t>
      </w:r>
    </w:p>
    <w:p>
      <w:pPr>
        <w:spacing w:after="160"/>
        <w:ind w:firstLine="432"/>
        <w:jc w:val="both"/>
      </w:pPr>
      <w:r>
        <w:t>Account switching deserves special care because the name attached to a commit and the account authorized to push are different concepts. GitCommit stores the author name and email in repository-local Git configuration. It asks Git Credential Manager to authenticate the GitHub username and leaves credential protection to the operating-system-supported credential store.</w:t>
      </w:r>
    </w:p>
    <w:p>
      <w:pPr>
        <w:spacing w:after="160"/>
        <w:ind w:firstLine="432"/>
        <w:jc w:val="both"/>
      </w:pPr>
      <w:r>
        <w:t>Reliability also depends on refusing unsafe assumptions. The application does not force-push when a remote rejects history, and it does not invent a resolution for merge conflicts. Pull with rebase handles straightforward remote updates, but genuine content conflicts are reported so that the user can inspect the affected files.</w:t>
      </w:r>
    </w:p>
    <w:p>
      <w:pPr>
        <w:pStyle w:val="Heading2"/>
      </w:pPr>
      <w:r>
        <w:t>11.1 Authentication Security</w:t>
      </w:r>
    </w:p>
    <w:p>
      <w:pPr>
        <w:jc w:val="both"/>
      </w:pPr>
      <w:r>
        <w:t>GitCommit does not store passwords or personal access tokens. Git Credential Manager controls browser authentication and protected credential storage.</w:t>
      </w:r>
    </w:p>
    <w:p>
      <w:pPr>
        <w:pStyle w:val="Heading2"/>
      </w:pPr>
      <w:r>
        <w:t>11.2 Command Safety</w:t>
      </w:r>
    </w:p>
    <w:p>
      <w:pPr>
        <w:jc w:val="both"/>
      </w:pPr>
      <w:r>
        <w:t>Commands are passed to Git Bash as separated arguments rather than concatenated shell text. This design safely supports spaces in folder names, file names, and commit messages while reducing command-injection risk.</w:t>
      </w:r>
    </w:p>
    <w:p>
      <w:pPr>
        <w:pStyle w:val="Heading2"/>
      </w:pPr>
      <w:r>
        <w:t>11.3 Repository Safety</w:t>
      </w:r>
    </w:p>
    <w:p>
      <w:pPr>
        <w:pStyle w:val="ListBullet"/>
      </w:pPr>
      <w:r>
        <w:t>A selected folder must exist before initialization.</w:t>
      </w:r>
    </w:p>
    <w:p>
      <w:pPr>
        <w:pStyle w:val="ListBullet"/>
      </w:pPr>
      <w:r>
        <w:t>Repository-root validation avoids accidentally operating on a parent repository.</w:t>
      </w:r>
    </w:p>
    <w:p>
      <w:pPr>
        <w:pStyle w:val="ListBullet"/>
      </w:pPr>
      <w:r>
        <w:t>Push failures are checked and reported.</w:t>
      </w:r>
    </w:p>
    <w:p>
      <w:pPr>
        <w:pStyle w:val="ListBullet"/>
      </w:pPr>
      <w:r>
        <w:t>Remote changes are integrated with rebase before configured automatic pushes.</w:t>
      </w:r>
    </w:p>
    <w:p>
      <w:pPr>
        <w:pStyle w:val="ListBullet"/>
      </w:pPr>
      <w:r>
        <w:t>Merge conflicts are not resolved automatically.</w:t>
      </w:r>
    </w:p>
    <w:p>
      <w:pPr>
        <w:pStyle w:val="Heading1"/>
        <w:pageBreakBefore/>
      </w:pPr>
      <w:r>
        <w:t>12. Testing and Validation</w:t>
      </w:r>
    </w:p>
    <w:p>
      <w:pPr>
        <w:spacing w:after="160"/>
        <w:ind w:firstLine="432"/>
        <w:jc w:val="both"/>
      </w:pPr>
      <w:r>
        <w:t>Testing used temporary repositories because version-control tests should not risk personal projects. Bare repositories acted as local remotes, allowing push rejection, ahead-and-behind branches, rebasing, initial commits, and deleted-file staging to be reproduced without depending on a live GitHub repository.</w:t>
      </w:r>
    </w:p>
    <w:p>
      <w:pPr>
        <w:spacing w:after="160"/>
        <w:ind w:firstLine="432"/>
        <w:jc w:val="both"/>
      </w:pPr>
      <w:r>
        <w:t>GUI tests used Qt’s offscreen platform. The main window, tabs, repository table, and dialogs could therefore be created and inspected automatically. This does not replace human visual testing, but it catches import errors, missing widgets, invalid signal connections, and startup failures early.</w:t>
      </w:r>
    </w:p>
    <w:tbl>
      <w:tblPr>
        <w:tblStyle w:val="TableGrid"/>
        <w:tblW w:type="auto" w:w="0"/>
        <w:jc w:val="center"/>
        <w:tblLook w:firstColumn="1" w:firstRow="1" w:lastColumn="0" w:lastRow="0" w:noHBand="0" w:noVBand="1" w:val="04A0"/>
      </w:tblPr>
      <w:tblGrid>
        <w:gridCol w:w="3312"/>
        <w:gridCol w:w="3312"/>
        <w:gridCol w:w="3312"/>
      </w:tblGrid>
      <w:tr>
        <w:tc>
          <w:tcPr>
            <w:tcW w:type="dxa" w:w="2592"/>
            <w:shd w:fill="2563EB"/>
            <w:vAlign w:val="center"/>
          </w:tcPr>
          <w:p>
            <w:r/>
            <w:r>
              <w:rPr>
                <w:b/>
                <w:color w:val="FFFFFF"/>
              </w:rPr>
              <w:t>Test</w:t>
            </w:r>
          </w:p>
        </w:tc>
        <w:tc>
          <w:tcPr>
            <w:tcW w:type="dxa" w:w="5040"/>
            <w:shd w:fill="2563EB"/>
            <w:vAlign w:val="center"/>
          </w:tcPr>
          <w:p>
            <w:r/>
            <w:r>
              <w:rPr>
                <w:b/>
                <w:color w:val="FFFFFF"/>
              </w:rPr>
              <w:t>Expected Result</w:t>
            </w:r>
          </w:p>
        </w:tc>
        <w:tc>
          <w:tcPr>
            <w:tcW w:type="dxa" w:w="1440"/>
            <w:shd w:fill="2563EB"/>
            <w:vAlign w:val="center"/>
          </w:tcPr>
          <w:p>
            <w:r/>
            <w:r>
              <w:rPr>
                <w:b/>
                <w:color w:val="FFFFFF"/>
              </w:rPr>
              <w:t>Status</w:t>
            </w:r>
          </w:p>
        </w:tc>
      </w:tr>
      <w:tr>
        <w:tc>
          <w:tcPr>
            <w:tcW w:type="dxa" w:w="2592"/>
            <w:vAlign w:val="center"/>
            <w:shd w:fill="F9FAFB"/>
          </w:tcPr>
          <w:p>
            <w:r/>
            <w:r>
              <w:rPr>
                <w:b w:val="0"/>
              </w:rPr>
              <w:t>Git Bash discovery</w:t>
            </w:r>
          </w:p>
        </w:tc>
        <w:tc>
          <w:tcPr>
            <w:tcW w:type="dxa" w:w="5040"/>
            <w:vAlign w:val="center"/>
          </w:tcPr>
          <w:p>
            <w:r/>
            <w:r>
              <w:rPr>
                <w:b w:val="0"/>
              </w:rPr>
              <w:t>Locate Git for Windows bash.exe</w:t>
            </w:r>
          </w:p>
        </w:tc>
        <w:tc>
          <w:tcPr>
            <w:tcW w:type="dxa" w:w="1440"/>
            <w:vAlign w:val="center"/>
            <w:shd w:fill="F9FAFB"/>
          </w:tcPr>
          <w:p>
            <w:r/>
            <w:r>
              <w:rPr>
                <w:b w:val="0"/>
              </w:rPr>
              <w:t>Passed</w:t>
            </w:r>
          </w:p>
        </w:tc>
      </w:tr>
      <w:tr>
        <w:tc>
          <w:tcPr>
            <w:tcW w:type="dxa" w:w="2592"/>
            <w:vAlign w:val="center"/>
            <w:shd w:fill="F9FAFB"/>
          </w:tcPr>
          <w:p>
            <w:r/>
            <w:r>
              <w:rPr>
                <w:b w:val="0"/>
              </w:rPr>
              <w:t>Folder with spaces</w:t>
            </w:r>
          </w:p>
        </w:tc>
        <w:tc>
          <w:tcPr>
            <w:tcW w:type="dxa" w:w="5040"/>
            <w:vAlign w:val="center"/>
          </w:tcPr>
          <w:p>
            <w:r/>
            <w:r>
              <w:rPr>
                <w:b w:val="0"/>
              </w:rPr>
              <w:t>Commands execute without quoting errors</w:t>
            </w:r>
          </w:p>
        </w:tc>
        <w:tc>
          <w:tcPr>
            <w:tcW w:type="dxa" w:w="1440"/>
            <w:vAlign w:val="center"/>
            <w:shd w:fill="F9FAFB"/>
          </w:tcPr>
          <w:p>
            <w:r/>
            <w:r>
              <w:rPr>
                <w:b w:val="0"/>
              </w:rPr>
              <w:t>Passed</w:t>
            </w:r>
          </w:p>
        </w:tc>
      </w:tr>
      <w:tr>
        <w:tc>
          <w:tcPr>
            <w:tcW w:type="dxa" w:w="2592"/>
            <w:vAlign w:val="center"/>
            <w:shd w:fill="F9FAFB"/>
          </w:tcPr>
          <w:p>
            <w:r/>
            <w:r>
              <w:rPr>
                <w:b w:val="0"/>
              </w:rPr>
              <w:t>Repository initialization</w:t>
            </w:r>
          </w:p>
        </w:tc>
        <w:tc>
          <w:tcPr>
            <w:tcW w:type="dxa" w:w="5040"/>
            <w:vAlign w:val="center"/>
          </w:tcPr>
          <w:p>
            <w:r/>
            <w:r>
              <w:rPr>
                <w:b w:val="0"/>
              </w:rPr>
              <w:t>Create main branch in a normal folder</w:t>
            </w:r>
          </w:p>
        </w:tc>
        <w:tc>
          <w:tcPr>
            <w:tcW w:type="dxa" w:w="1440"/>
            <w:vAlign w:val="center"/>
            <w:shd w:fill="F9FAFB"/>
          </w:tcPr>
          <w:p>
            <w:r/>
            <w:r>
              <w:rPr>
                <w:b w:val="0"/>
              </w:rPr>
              <w:t>Passed</w:t>
            </w:r>
          </w:p>
        </w:tc>
      </w:tr>
      <w:tr>
        <w:tc>
          <w:tcPr>
            <w:tcW w:type="dxa" w:w="2592"/>
            <w:vAlign w:val="center"/>
            <w:shd w:fill="F9FAFB"/>
          </w:tcPr>
          <w:p>
            <w:r/>
            <w:r>
              <w:rPr>
                <w:b w:val="0"/>
              </w:rPr>
              <w:t>Nested folder</w:t>
            </w:r>
          </w:p>
        </w:tc>
        <w:tc>
          <w:tcPr>
            <w:tcW w:type="dxa" w:w="5040"/>
            <w:vAlign w:val="center"/>
          </w:tcPr>
          <w:p>
            <w:r/>
            <w:r>
              <w:rPr>
                <w:b w:val="0"/>
              </w:rPr>
              <w:t>Create an independent nested repository</w:t>
            </w:r>
          </w:p>
        </w:tc>
        <w:tc>
          <w:tcPr>
            <w:tcW w:type="dxa" w:w="1440"/>
            <w:vAlign w:val="center"/>
            <w:shd w:fill="F9FAFB"/>
          </w:tcPr>
          <w:p>
            <w:r/>
            <w:r>
              <w:rPr>
                <w:b w:val="0"/>
              </w:rPr>
              <w:t>Passed</w:t>
            </w:r>
          </w:p>
        </w:tc>
      </w:tr>
      <w:tr>
        <w:tc>
          <w:tcPr>
            <w:tcW w:type="dxa" w:w="2592"/>
            <w:vAlign w:val="center"/>
            <w:shd w:fill="F9FAFB"/>
          </w:tcPr>
          <w:p>
            <w:r/>
            <w:r>
              <w:rPr>
                <w:b w:val="0"/>
              </w:rPr>
              <w:t>Change detection</w:t>
            </w:r>
          </w:p>
        </w:tc>
        <w:tc>
          <w:tcPr>
            <w:tcW w:type="dxa" w:w="5040"/>
            <w:vAlign w:val="center"/>
          </w:tcPr>
          <w:p>
            <w:r/>
            <w:r>
              <w:rPr>
                <w:b w:val="0"/>
              </w:rPr>
              <w:t>Classify modified, untracked, and deleted files</w:t>
            </w:r>
          </w:p>
        </w:tc>
        <w:tc>
          <w:tcPr>
            <w:tcW w:type="dxa" w:w="1440"/>
            <w:vAlign w:val="center"/>
            <w:shd w:fill="F9FAFB"/>
          </w:tcPr>
          <w:p>
            <w:r/>
            <w:r>
              <w:rPr>
                <w:b w:val="0"/>
              </w:rPr>
              <w:t>Passed</w:t>
            </w:r>
          </w:p>
        </w:tc>
      </w:tr>
      <w:tr>
        <w:tc>
          <w:tcPr>
            <w:tcW w:type="dxa" w:w="2592"/>
            <w:vAlign w:val="center"/>
            <w:shd w:fill="F9FAFB"/>
          </w:tcPr>
          <w:p>
            <w:r/>
            <w:r>
              <w:rPr>
                <w:b w:val="0"/>
              </w:rPr>
              <w:t>Initial commit</w:t>
            </w:r>
          </w:p>
        </w:tc>
        <w:tc>
          <w:tcPr>
            <w:tcW w:type="dxa" w:w="5040"/>
            <w:vAlign w:val="center"/>
          </w:tcPr>
          <w:p>
            <w:r/>
            <w:r>
              <w:rPr>
                <w:b w:val="0"/>
              </w:rPr>
              <w:t>Stage and commit all project files</w:t>
            </w:r>
          </w:p>
        </w:tc>
        <w:tc>
          <w:tcPr>
            <w:tcW w:type="dxa" w:w="1440"/>
            <w:vAlign w:val="center"/>
            <w:shd w:fill="F9FAFB"/>
          </w:tcPr>
          <w:p>
            <w:r/>
            <w:r>
              <w:rPr>
                <w:b w:val="0"/>
              </w:rPr>
              <w:t>Passed</w:t>
            </w:r>
          </w:p>
        </w:tc>
      </w:tr>
      <w:tr>
        <w:tc>
          <w:tcPr>
            <w:tcW w:type="dxa" w:w="2592"/>
            <w:vAlign w:val="center"/>
            <w:shd w:fill="F9FAFB"/>
          </w:tcPr>
          <w:p>
            <w:r/>
            <w:r>
              <w:rPr>
                <w:b w:val="0"/>
              </w:rPr>
              <w:t>Push</w:t>
            </w:r>
          </w:p>
        </w:tc>
        <w:tc>
          <w:tcPr>
            <w:tcW w:type="dxa" w:w="5040"/>
            <w:vAlign w:val="center"/>
          </w:tcPr>
          <w:p>
            <w:r/>
            <w:r>
              <w:rPr>
                <w:b w:val="0"/>
              </w:rPr>
              <w:t>Publish local branch to a remote</w:t>
            </w:r>
          </w:p>
        </w:tc>
        <w:tc>
          <w:tcPr>
            <w:tcW w:type="dxa" w:w="1440"/>
            <w:vAlign w:val="center"/>
            <w:shd w:fill="F9FAFB"/>
          </w:tcPr>
          <w:p>
            <w:r/>
            <w:r>
              <w:rPr>
                <w:b w:val="0"/>
              </w:rPr>
              <w:t>Passed</w:t>
            </w:r>
          </w:p>
        </w:tc>
      </w:tr>
      <w:tr>
        <w:tc>
          <w:tcPr>
            <w:tcW w:type="dxa" w:w="2592"/>
            <w:vAlign w:val="center"/>
            <w:shd w:fill="F9FAFB"/>
          </w:tcPr>
          <w:p>
            <w:r/>
            <w:r>
              <w:rPr>
                <w:b w:val="0"/>
              </w:rPr>
              <w:t>Rejected push</w:t>
            </w:r>
          </w:p>
        </w:tc>
        <w:tc>
          <w:tcPr>
            <w:tcW w:type="dxa" w:w="5040"/>
            <w:vAlign w:val="center"/>
          </w:tcPr>
          <w:p>
            <w:r/>
            <w:r>
              <w:rPr>
                <w:b w:val="0"/>
              </w:rPr>
              <w:t>Report failure rather than false success</w:t>
            </w:r>
          </w:p>
        </w:tc>
        <w:tc>
          <w:tcPr>
            <w:tcW w:type="dxa" w:w="1440"/>
            <w:vAlign w:val="center"/>
            <w:shd w:fill="F9FAFB"/>
          </w:tcPr>
          <w:p>
            <w:r/>
            <w:r>
              <w:rPr>
                <w:b w:val="0"/>
              </w:rPr>
              <w:t>Passed</w:t>
            </w:r>
          </w:p>
        </w:tc>
      </w:tr>
      <w:tr>
        <w:tc>
          <w:tcPr>
            <w:tcW w:type="dxa" w:w="2592"/>
            <w:vAlign w:val="center"/>
            <w:shd w:fill="F9FAFB"/>
          </w:tcPr>
          <w:p>
            <w:r/>
            <w:r>
              <w:rPr>
                <w:b w:val="0"/>
              </w:rPr>
              <w:t>Pull with rebase</w:t>
            </w:r>
          </w:p>
        </w:tc>
        <w:tc>
          <w:tcPr>
            <w:tcW w:type="dxa" w:w="5040"/>
            <w:vAlign w:val="center"/>
          </w:tcPr>
          <w:p>
            <w:r/>
            <w:r>
              <w:rPr>
                <w:b w:val="0"/>
              </w:rPr>
              <w:t>Integrate remote commits before push</w:t>
            </w:r>
          </w:p>
        </w:tc>
        <w:tc>
          <w:tcPr>
            <w:tcW w:type="dxa" w:w="1440"/>
            <w:vAlign w:val="center"/>
            <w:shd w:fill="F9FAFB"/>
          </w:tcPr>
          <w:p>
            <w:r/>
            <w:r>
              <w:rPr>
                <w:b w:val="0"/>
              </w:rPr>
              <w:t>Passed</w:t>
            </w:r>
          </w:p>
        </w:tc>
      </w:tr>
      <w:tr>
        <w:tc>
          <w:tcPr>
            <w:tcW w:type="dxa" w:w="2592"/>
            <w:vAlign w:val="center"/>
            <w:shd w:fill="F9FAFB"/>
          </w:tcPr>
          <w:p>
            <w:r/>
            <w:r>
              <w:rPr>
                <w:b w:val="0"/>
              </w:rPr>
              <w:t>Account switch</w:t>
            </w:r>
          </w:p>
        </w:tc>
        <w:tc>
          <w:tcPr>
            <w:tcW w:type="dxa" w:w="5040"/>
            <w:vAlign w:val="center"/>
          </w:tcPr>
          <w:p>
            <w:r/>
            <w:r>
              <w:rPr>
                <w:b w:val="0"/>
              </w:rPr>
              <w:t>Apply identity and authenticated username</w:t>
            </w:r>
          </w:p>
        </w:tc>
        <w:tc>
          <w:tcPr>
            <w:tcW w:type="dxa" w:w="1440"/>
            <w:vAlign w:val="center"/>
            <w:shd w:fill="F9FAFB"/>
          </w:tcPr>
          <w:p>
            <w:r/>
            <w:r>
              <w:rPr>
                <w:b w:val="0"/>
              </w:rPr>
              <w:t>Passed</w:t>
            </w:r>
          </w:p>
        </w:tc>
      </w:tr>
      <w:tr>
        <w:tc>
          <w:tcPr>
            <w:tcW w:type="dxa" w:w="2592"/>
            <w:vAlign w:val="center"/>
            <w:shd w:fill="F9FAFB"/>
          </w:tcPr>
          <w:p>
            <w:r/>
            <w:r>
              <w:rPr>
                <w:b w:val="0"/>
              </w:rPr>
              <w:t>GUI startup</w:t>
            </w:r>
          </w:p>
        </w:tc>
        <w:tc>
          <w:tcPr>
            <w:tcW w:type="dxa" w:w="5040"/>
            <w:vAlign w:val="center"/>
          </w:tcPr>
          <w:p>
            <w:r/>
            <w:r>
              <w:rPr>
                <w:b w:val="0"/>
              </w:rPr>
              <w:t>Create window, tabs, and repository table</w:t>
            </w:r>
          </w:p>
        </w:tc>
        <w:tc>
          <w:tcPr>
            <w:tcW w:type="dxa" w:w="1440"/>
            <w:vAlign w:val="center"/>
            <w:shd w:fill="F9FAFB"/>
          </w:tcPr>
          <w:p>
            <w:r/>
            <w:r>
              <w:rPr>
                <w:b w:val="0"/>
              </w:rPr>
              <w:t>Passed</w:t>
            </w:r>
          </w:p>
        </w:tc>
      </w:tr>
      <w:tr>
        <w:tc>
          <w:tcPr>
            <w:tcW w:type="dxa" w:w="2592"/>
            <w:vAlign w:val="center"/>
            <w:shd w:fill="F9FAFB"/>
          </w:tcPr>
          <w:p>
            <w:r/>
            <w:r>
              <w:rPr>
                <w:b w:val="0"/>
              </w:rPr>
              <w:t>Background execution</w:t>
            </w:r>
          </w:p>
        </w:tc>
        <w:tc>
          <w:tcPr>
            <w:tcW w:type="dxa" w:w="5040"/>
            <w:vAlign w:val="center"/>
          </w:tcPr>
          <w:p>
            <w:r/>
            <w:r>
              <w:rPr>
                <w:b w:val="0"/>
              </w:rPr>
              <w:t>Complete worker task without UI blocking</w:t>
            </w:r>
          </w:p>
        </w:tc>
        <w:tc>
          <w:tcPr>
            <w:tcW w:type="dxa" w:w="1440"/>
            <w:vAlign w:val="center"/>
            <w:shd w:fill="F9FAFB"/>
          </w:tcPr>
          <w:p>
            <w:r/>
            <w:r>
              <w:rPr>
                <w:b w:val="0"/>
              </w:rPr>
              <w:t>Passed</w:t>
            </w:r>
          </w:p>
        </w:tc>
      </w:tr>
      <w:tr>
        <w:tc>
          <w:tcPr>
            <w:tcW w:type="dxa" w:w="2592"/>
            <w:vAlign w:val="center"/>
            <w:shd w:fill="F9FAFB"/>
          </w:tcPr>
          <w:p>
            <w:r/>
            <w:r>
              <w:rPr>
                <w:b w:val="0"/>
              </w:rPr>
              <w:t>Static diagnostics</w:t>
            </w:r>
          </w:p>
        </w:tc>
        <w:tc>
          <w:tcPr>
            <w:tcW w:type="dxa" w:w="5040"/>
            <w:vAlign w:val="center"/>
          </w:tcPr>
          <w:p>
            <w:r/>
            <w:r>
              <w:rPr>
                <w:b w:val="0"/>
              </w:rPr>
              <w:t>No IDE lint errors</w:t>
            </w:r>
          </w:p>
        </w:tc>
        <w:tc>
          <w:tcPr>
            <w:tcW w:type="dxa" w:w="1440"/>
            <w:vAlign w:val="center"/>
            <w:shd w:fill="F9FAFB"/>
          </w:tcPr>
          <w:p>
            <w:r/>
            <w:r>
              <w:rPr>
                <w:b w:val="0"/>
              </w:rPr>
              <w:t>Passed</w:t>
            </w:r>
          </w:p>
        </w:tc>
      </w:tr>
    </w:tbl>
    <w:p/>
    <w:p>
      <w:pPr>
        <w:jc w:val="both"/>
      </w:pPr>
      <w:r>
        <w:t>Tests were performed with temporary local repositories and bare remotes to avoid altering user projects. The GUI was also started with an offscreen Qt platform for automated verification.</w:t>
      </w:r>
    </w:p>
    <w:p>
      <w:pPr>
        <w:pStyle w:val="Heading1"/>
        <w:pageBreakBefore/>
      </w:pPr>
      <w:r>
        <w:t>13. Installation and Operation</w:t>
      </w:r>
    </w:p>
    <w:p>
      <w:pPr>
        <w:spacing w:after="160"/>
        <w:ind w:firstLine="432"/>
        <w:jc w:val="both"/>
      </w:pPr>
      <w:r>
        <w:t>Installation remains intentionally small. The user needs Python, Git for Windows, and PyQt6. Git Bash is normally discovered in the standard Program Files location. A GIT_BASH_PATH environment variable can point to a custom installation when necessary.</w:t>
      </w:r>
    </w:p>
    <w:p>
      <w:pPr>
        <w:spacing w:after="160"/>
        <w:ind w:firstLine="432"/>
        <w:jc w:val="both"/>
      </w:pPr>
      <w:r>
        <w:t>After startup, the safest first action is to review the repository list. New users can add one test project before registering important work. The Activity tab should be checked after every network operation, particularly when setting up a remote or switching GitHub accounts for the first time.</w:t>
      </w:r>
    </w:p>
    <w:p>
      <w:pPr>
        <w:pStyle w:val="Heading2"/>
      </w:pPr>
      <w:r>
        <w:t>13.1 Installation</w:t>
      </w:r>
    </w:p>
    <w:p>
      <w:pPr>
        <w:pStyle w:val="ListNumber"/>
      </w:pPr>
      <w:r>
        <w:t>Install Python 3.</w:t>
      </w:r>
    </w:p>
    <w:p>
      <w:pPr>
        <w:pStyle w:val="ListNumber"/>
      </w:pPr>
      <w:r>
        <w:t>Install Git for Windows with Git Bash and Git Credential Manager.</w:t>
      </w:r>
    </w:p>
    <w:p>
      <w:pPr>
        <w:pStyle w:val="ListNumber"/>
      </w:pPr>
      <w:r>
        <w:t>Open a terminal in the project folder.</w:t>
      </w:r>
    </w:p>
    <w:p>
      <w:pPr>
        <w:pStyle w:val="ListNumber"/>
      </w:pPr>
      <w:r>
        <w:t>Install the GUI dependency.</w:t>
      </w:r>
    </w:p>
    <w:p>
      <w:pPr>
        <w:pStyle w:val="ListNumber"/>
      </w:pPr>
      <w:r>
        <w:t>Start the application.</w:t>
      </w:r>
    </w:p>
    <w:p>
      <w:pPr>
        <w:spacing w:before="100" w:after="160"/>
        <w:shd w:fill="F3F4F6"/>
        <w:jc w:val="both"/>
      </w:pPr>
      <w:r>
        <w:rPr>
          <w:rFonts w:ascii="Consolas" w:hAnsi="Consolas"/>
          <w:sz w:val="18"/>
        </w:rPr>
        <w:t>py -3 -m pip install -r requirements.txt</w:t>
        <w:br/>
        <w:t>py -3 daily_github_commit.py</w:t>
      </w:r>
    </w:p>
    <w:p>
      <w:pPr>
        <w:pStyle w:val="Heading2"/>
      </w:pPr>
      <w:r>
        <w:t>13.2 Basic Usage</w:t>
      </w:r>
    </w:p>
    <w:p>
      <w:pPr>
        <w:pStyle w:val="ListBullet"/>
      </w:pPr>
      <w:r>
        <w:t>Use Add to register a local folder and perform its initial push.</w:t>
      </w:r>
    </w:p>
    <w:p>
      <w:pPr>
        <w:pStyle w:val="ListBullet"/>
      </w:pPr>
      <w:r>
        <w:t>Select a repository row before using Status, Pull, Commit, Push, or History.</w:t>
      </w:r>
    </w:p>
    <w:p>
      <w:pPr>
        <w:pStyle w:val="ListBullet"/>
      </w:pPr>
      <w:r>
        <w:t>Use Commit to select individual changed files.</w:t>
      </w:r>
    </w:p>
    <w:p>
      <w:pPr>
        <w:pStyle w:val="ListBullet"/>
      </w:pPr>
      <w:r>
        <w:t>Use Run auto commits to process all enabled repositories immediately.</w:t>
      </w:r>
    </w:p>
    <w:p>
      <w:pPr>
        <w:pStyle w:val="ListBullet"/>
      </w:pPr>
      <w:r>
        <w:t>Use Accounts to authenticate and switch the account used for a repository.</w:t>
      </w:r>
    </w:p>
    <w:p>
      <w:pPr>
        <w:pStyle w:val="ListBullet"/>
      </w:pPr>
      <w:r>
        <w:t>Review detailed messages in the Activity tab.</w:t>
      </w:r>
    </w:p>
    <w:p>
      <w:pPr>
        <w:pStyle w:val="Heading1"/>
        <w:pageBreakBefore/>
      </w:pPr>
      <w:r>
        <w:t>14. Error Handling</w:t>
      </w:r>
    </w:p>
    <w:p>
      <w:pPr>
        <w:spacing w:after="160"/>
        <w:ind w:firstLine="432"/>
        <w:jc w:val="both"/>
      </w:pPr>
      <w:r>
        <w:t>Errors are translated into messages that relate to the user’s action. Instead of only showing a generic failure, the application includes Git Bash output such as authentication failure, rejected push, invalid path, or conflict information. The original output is valuable because it can also be searched in Git documentation.</w:t>
      </w:r>
    </w:p>
    <w:p>
      <w:pPr>
        <w:spacing w:after="160"/>
        <w:ind w:firstLine="432"/>
        <w:jc w:val="both"/>
      </w:pPr>
      <w:r>
        <w:t>The program disables action buttons while a worker is active. This prevents accidental duplicate clicks from starting two commits or pushes against the same repository. Closing the application is also blocked until the active operation finishes, reducing the chance of interrupting a repository update halfway through.</w:t>
      </w:r>
    </w:p>
    <w:tbl>
      <w:tblPr>
        <w:tblStyle w:val="TableGrid"/>
        <w:tblW w:type="auto" w:w="0"/>
        <w:jc w:val="center"/>
        <w:tblLook w:firstColumn="1" w:firstRow="1" w:lastColumn="0" w:lastRow="0" w:noHBand="0" w:noVBand="1" w:val="04A0"/>
      </w:tblPr>
      <w:tblGrid>
        <w:gridCol w:w="4968"/>
        <w:gridCol w:w="4968"/>
      </w:tblGrid>
      <w:tr>
        <w:tc>
          <w:tcPr>
            <w:tcW w:type="dxa" w:w="3168"/>
            <w:shd w:fill="2563EB"/>
            <w:vAlign w:val="center"/>
          </w:tcPr>
          <w:p>
            <w:r/>
            <w:r>
              <w:rPr>
                <w:b/>
                <w:color w:val="FFFFFF"/>
              </w:rPr>
              <w:t>Condition</w:t>
            </w:r>
          </w:p>
        </w:tc>
        <w:tc>
          <w:tcPr>
            <w:tcW w:type="dxa" w:w="6048"/>
            <w:shd w:fill="2563EB"/>
            <w:vAlign w:val="center"/>
          </w:tcPr>
          <w:p>
            <w:r/>
            <w:r>
              <w:rPr>
                <w:b/>
                <w:color w:val="FFFFFF"/>
              </w:rPr>
              <w:t>Application Response</w:t>
            </w:r>
          </w:p>
        </w:tc>
      </w:tr>
      <w:tr>
        <w:tc>
          <w:tcPr>
            <w:tcW w:type="dxa" w:w="3168"/>
            <w:vAlign w:val="center"/>
            <w:shd w:fill="F9FAFB"/>
          </w:tcPr>
          <w:p>
            <w:r/>
            <w:r>
              <w:rPr>
                <w:b w:val="0"/>
              </w:rPr>
              <w:t>Folder does not exist</w:t>
            </w:r>
          </w:p>
        </w:tc>
        <w:tc>
          <w:tcPr>
            <w:tcW w:type="dxa" w:w="6048"/>
            <w:vAlign w:val="center"/>
          </w:tcPr>
          <w:p>
            <w:r/>
            <w:r>
              <w:rPr>
                <w:b w:val="0"/>
              </w:rPr>
              <w:t>Reject the repository and display a clear message</w:t>
            </w:r>
          </w:p>
        </w:tc>
      </w:tr>
      <w:tr>
        <w:tc>
          <w:tcPr>
            <w:tcW w:type="dxa" w:w="3168"/>
            <w:vAlign w:val="center"/>
            <w:shd w:fill="F9FAFB"/>
          </w:tcPr>
          <w:p>
            <w:r/>
            <w:r>
              <w:rPr>
                <w:b w:val="0"/>
              </w:rPr>
              <w:t>Folder is not a repository</w:t>
            </w:r>
          </w:p>
        </w:tc>
        <w:tc>
          <w:tcPr>
            <w:tcW w:type="dxa" w:w="6048"/>
            <w:vAlign w:val="center"/>
          </w:tcPr>
          <w:p>
            <w:r/>
            <w:r>
              <w:rPr>
                <w:b w:val="0"/>
              </w:rPr>
              <w:t>Initialize it automatically</w:t>
            </w:r>
          </w:p>
        </w:tc>
      </w:tr>
      <w:tr>
        <w:tc>
          <w:tcPr>
            <w:tcW w:type="dxa" w:w="3168"/>
            <w:vAlign w:val="center"/>
            <w:shd w:fill="F9FAFB"/>
          </w:tcPr>
          <w:p>
            <w:r/>
            <w:r>
              <w:rPr>
                <w:b w:val="0"/>
              </w:rPr>
              <w:t>No changes</w:t>
            </w:r>
          </w:p>
        </w:tc>
        <w:tc>
          <w:tcPr>
            <w:tcW w:type="dxa" w:w="6048"/>
            <w:vAlign w:val="center"/>
          </w:tcPr>
          <w:p>
            <w:r/>
            <w:r>
              <w:rPr>
                <w:b w:val="0"/>
              </w:rPr>
              <w:t>Skip commit and report synchronization state</w:t>
            </w:r>
          </w:p>
        </w:tc>
      </w:tr>
      <w:tr>
        <w:tc>
          <w:tcPr>
            <w:tcW w:type="dxa" w:w="3168"/>
            <w:vAlign w:val="center"/>
            <w:shd w:fill="F9FAFB"/>
          </w:tcPr>
          <w:p>
            <w:r/>
            <w:r>
              <w:rPr>
                <w:b w:val="0"/>
              </w:rPr>
              <w:t>Remote is ahead</w:t>
            </w:r>
          </w:p>
        </w:tc>
        <w:tc>
          <w:tcPr>
            <w:tcW w:type="dxa" w:w="6048"/>
            <w:vAlign w:val="center"/>
          </w:tcPr>
          <w:p>
            <w:r/>
            <w:r>
              <w:rPr>
                <w:b w:val="0"/>
              </w:rPr>
              <w:t>Pull with rebase before automatic push</w:t>
            </w:r>
          </w:p>
        </w:tc>
      </w:tr>
      <w:tr>
        <w:tc>
          <w:tcPr>
            <w:tcW w:type="dxa" w:w="3168"/>
            <w:vAlign w:val="center"/>
            <w:shd w:fill="F9FAFB"/>
          </w:tcPr>
          <w:p>
            <w:r/>
            <w:r>
              <w:rPr>
                <w:b w:val="0"/>
              </w:rPr>
              <w:t>Push rejected</w:t>
            </w:r>
          </w:p>
        </w:tc>
        <w:tc>
          <w:tcPr>
            <w:tcW w:type="dxa" w:w="6048"/>
            <w:vAlign w:val="center"/>
          </w:tcPr>
          <w:p>
            <w:r/>
            <w:r>
              <w:rPr>
                <w:b w:val="0"/>
              </w:rPr>
              <w:t>Display Git Bash error output</w:t>
            </w:r>
          </w:p>
        </w:tc>
      </w:tr>
      <w:tr>
        <w:tc>
          <w:tcPr>
            <w:tcW w:type="dxa" w:w="3168"/>
            <w:vAlign w:val="center"/>
            <w:shd w:fill="F9FAFB"/>
          </w:tcPr>
          <w:p>
            <w:r/>
            <w:r>
              <w:rPr>
                <w:b w:val="0"/>
              </w:rPr>
              <w:t>Authentication unavailable</w:t>
            </w:r>
          </w:p>
        </w:tc>
        <w:tc>
          <w:tcPr>
            <w:tcW w:type="dxa" w:w="6048"/>
            <w:vAlign w:val="center"/>
          </w:tcPr>
          <w:p>
            <w:r/>
            <w:r>
              <w:rPr>
                <w:b w:val="0"/>
              </w:rPr>
              <w:t>Request Git Credential Manager repair or login</w:t>
            </w:r>
          </w:p>
        </w:tc>
      </w:tr>
      <w:tr>
        <w:tc>
          <w:tcPr>
            <w:tcW w:type="dxa" w:w="3168"/>
            <w:vAlign w:val="center"/>
            <w:shd w:fill="F9FAFB"/>
          </w:tcPr>
          <w:p>
            <w:r/>
            <w:r>
              <w:rPr>
                <w:b w:val="0"/>
              </w:rPr>
              <w:t>Merge conflict</w:t>
            </w:r>
          </w:p>
        </w:tc>
        <w:tc>
          <w:tcPr>
            <w:tcW w:type="dxa" w:w="6048"/>
            <w:vAlign w:val="center"/>
          </w:tcPr>
          <w:p>
            <w:r/>
            <w:r>
              <w:rPr>
                <w:b w:val="0"/>
              </w:rPr>
              <w:t>Stop and require manual resolution</w:t>
            </w:r>
          </w:p>
        </w:tc>
      </w:tr>
      <w:tr>
        <w:tc>
          <w:tcPr>
            <w:tcW w:type="dxa" w:w="3168"/>
            <w:vAlign w:val="center"/>
            <w:shd w:fill="F9FAFB"/>
          </w:tcPr>
          <w:p>
            <w:r/>
            <w:r>
              <w:rPr>
                <w:b w:val="0"/>
              </w:rPr>
              <w:t>Invalid CSV</w:t>
            </w:r>
          </w:p>
        </w:tc>
        <w:tc>
          <w:tcPr>
            <w:tcW w:type="dxa" w:w="6048"/>
            <w:vAlign w:val="center"/>
          </w:tcPr>
          <w:p>
            <w:r/>
            <w:r>
              <w:rPr>
                <w:b w:val="0"/>
              </w:rPr>
              <w:t>Identify the malformed schema or row</w:t>
            </w:r>
          </w:p>
        </w:tc>
      </w:tr>
    </w:tbl>
    <w:p/>
    <w:p>
      <w:pPr>
        <w:pStyle w:val="Heading1"/>
        <w:pageBreakBefore/>
      </w:pPr>
      <w:r>
        <w:t>15. Limitations</w:t>
      </w:r>
    </w:p>
    <w:p>
      <w:pPr>
        <w:spacing w:after="160"/>
        <w:ind w:firstLine="432"/>
        <w:jc w:val="both"/>
      </w:pPr>
      <w:r>
        <w:t>The current batch feature runs when the user presses the button; it is not a hidden daily scheduler. This is an important distinction because the application cannot commit while it is closed. A future scheduler would need startup behavior, persistent last-run state, offline retry rules, and clear user consent.</w:t>
      </w:r>
    </w:p>
    <w:p>
      <w:pPr>
        <w:spacing w:after="160"/>
        <w:ind w:firstLine="432"/>
        <w:jc w:val="both"/>
      </w:pPr>
      <w:r>
        <w:t>CSV storage is simple and transparent, but manual editing can still introduce malformed rows. The application validates the schema, yet a dedicated settings editor would provide a friendlier way to change existing records. Very large teams would also benefit from a database and stronger concurrent-access rules.</w:t>
      </w:r>
    </w:p>
    <w:p>
      <w:pPr>
        <w:pStyle w:val="ListBullet"/>
      </w:pPr>
      <w:r>
        <w:t>The application currently targets Windows and Git for Windows.</w:t>
      </w:r>
    </w:p>
    <w:p>
      <w:pPr>
        <w:pStyle w:val="ListBullet"/>
      </w:pPr>
      <w:r>
        <w:t>Daily timed execution and startup registration are not included.</w:t>
      </w:r>
    </w:p>
    <w:p>
      <w:pPr>
        <w:pStyle w:val="ListBullet"/>
      </w:pPr>
      <w:r>
        <w:t>The GUI must be opened to run batch auto-commit operations.</w:t>
      </w:r>
    </w:p>
    <w:p>
      <w:pPr>
        <w:pStyle w:val="ListBullet"/>
      </w:pPr>
      <w:r>
        <w:t>Merge and rebase conflicts require manual Git knowledge.</w:t>
      </w:r>
    </w:p>
    <w:p>
      <w:pPr>
        <w:pStyle w:val="ListBullet"/>
      </w:pPr>
      <w:r>
        <w:t>GitHub repository creation is performed outside the application.</w:t>
      </w:r>
    </w:p>
    <w:p>
      <w:pPr>
        <w:pStyle w:val="ListBullet"/>
      </w:pPr>
      <w:r>
        <w:t>CSV is appropriate for a small desktop tool but has limited concurrency support.</w:t>
      </w:r>
    </w:p>
    <w:p>
      <w:pPr>
        <w:pStyle w:val="Heading1"/>
        <w:pageBreakBefore/>
      </w:pPr>
      <w:r>
        <w:t>16. Future Enhancements</w:t>
      </w:r>
    </w:p>
    <w:p>
      <w:pPr>
        <w:spacing w:after="160"/>
        <w:ind w:firstLine="432"/>
        <w:jc w:val="both"/>
      </w:pPr>
      <w:r>
        <w:t>The most useful next step would be optional system-tray operation with once-per-day execution. Each repository would need a last-success date so that reconnecting to the internet does not create duplicate daily runs. Failed repositories should remain eligible for retry while successful repositories remain untouched until the next day.</w:t>
      </w:r>
    </w:p>
    <w:p>
      <w:pPr>
        <w:spacing w:after="160"/>
        <w:ind w:firstLine="432"/>
        <w:jc w:val="both"/>
      </w:pPr>
      <w:r>
        <w:t>Other enhancements could include branch controls, repository editing, notifications, packaging, and a clearer conflict-assistance screen. These additions should preserve the current design rule that important Git behavior remains visible rather than being hidden behind an unexplained automation layer.</w:t>
      </w:r>
    </w:p>
    <w:p>
      <w:pPr>
        <w:pStyle w:val="ListBullet"/>
      </w:pPr>
      <w:r>
        <w:t>Optional system-tray operation.</w:t>
      </w:r>
    </w:p>
    <w:p>
      <w:pPr>
        <w:pStyle w:val="ListBullet"/>
      </w:pPr>
      <w:r>
        <w:t>Once-per-day execution with persistent success-state tracking.</w:t>
      </w:r>
    </w:p>
    <w:p>
      <w:pPr>
        <w:pStyle w:val="ListBullet"/>
      </w:pPr>
      <w:r>
        <w:t>Windows startup and Task Scheduler integration.</w:t>
      </w:r>
    </w:p>
    <w:p>
      <w:pPr>
        <w:pStyle w:val="ListBullet"/>
      </w:pPr>
      <w:r>
        <w:t>Repository editing and CSV migration screens.</w:t>
      </w:r>
    </w:p>
    <w:p>
      <w:pPr>
        <w:pStyle w:val="ListBullet"/>
      </w:pPr>
      <w:r>
        <w:t>Branch selection and branch creation.</w:t>
      </w:r>
    </w:p>
    <w:p>
      <w:pPr>
        <w:pStyle w:val="ListBullet"/>
      </w:pPr>
      <w:r>
        <w:t>Notification center for failed synchronization.</w:t>
      </w:r>
    </w:p>
    <w:p>
      <w:pPr>
        <w:pStyle w:val="ListBullet"/>
      </w:pPr>
      <w:r>
        <w:t>Encrypted application preferences and richer account management.</w:t>
      </w:r>
    </w:p>
    <w:p>
      <w:pPr>
        <w:pStyle w:val="ListBullet"/>
      </w:pPr>
      <w:r>
        <w:t>Packaging as a signed Windows executable and installer.</w:t>
      </w:r>
    </w:p>
    <w:p>
      <w:pPr>
        <w:pStyle w:val="ListBullet"/>
      </w:pPr>
      <w:r>
        <w:t>Unit-test suite integrated with continuous integration.</w:t>
      </w:r>
    </w:p>
    <w:p>
      <w:pPr>
        <w:pStyle w:val="Heading1"/>
        <w:pageBreakBefore/>
      </w:pPr>
      <w:r>
        <w:t>17. Conclusion</w:t>
      </w:r>
    </w:p>
    <w:p>
      <w:pPr>
        <w:spacing w:after="160"/>
        <w:ind w:firstLine="432"/>
        <w:jc w:val="both"/>
      </w:pPr>
      <w:r>
        <w:t>Building GitCommit showed that a relatively small desktop application can remove meaningful friction from a developer’s routine. The challenging parts were not drawing buttons; they were preserving Git correctness, handling Windows paths safely, distinguishing commit identity from push authentication, and keeping the interface responsive during external commands.</w:t>
      </w:r>
    </w:p>
    <w:p>
      <w:pPr>
        <w:spacing w:after="160"/>
        <w:ind w:firstLine="432"/>
        <w:jc w:val="both"/>
      </w:pPr>
      <w:r>
        <w:t>The finished project is useful in its present form and also provides a strong base for continued learning. It combines file handling, process execution, validation, threading, GUI design, authentication, testing, and technical documentation in one coherent application.</w:t>
      </w:r>
    </w:p>
    <w:p>
      <w:pPr>
        <w:jc w:val="both"/>
      </w:pPr>
      <w:r>
        <w:t>GitCommit demonstrates how Python, PyQt6, Git Bash, GitHub, and Git Credential Manager can be integrated into a practical desktop development tool. The application reduces repetitive command-line work while retaining standard Git semantics and clear error reporting. Its layered design separates interface, workflow, storage, and command execution concerns, making the project suitable for continued extension.</w:t>
      </w:r>
    </w:p>
    <w:p>
      <w:pPr>
        <w:jc w:val="both"/>
      </w:pPr>
      <w:r>
        <w:t>The completed release manages multiple repositories, initializes new local projects, performs initial and subsequent commits, synchronizes remote changes, supports authenticated account switching, and keeps users informed through a responsive graphical interface.</w:t>
      </w:r>
    </w:p>
    <w:p>
      <w:pPr>
        <w:pStyle w:val="Heading1"/>
        <w:pageBreakBefore/>
        <w:jc w:val="both"/>
      </w:pPr>
      <w:r>
        <w:t>18. Practical User Scenarios</w:t>
      </w:r>
    </w:p>
    <w:p>
      <w:pPr>
        <w:pStyle w:val="Heading2"/>
        <w:spacing w:after="160"/>
        <w:ind/>
        <w:jc w:val="both"/>
      </w:pPr>
      <w:r>
        <w:t>18.1 Starting a New College Project</w:t>
      </w:r>
    </w:p>
    <w:p>
      <w:pPr>
        <w:spacing w:after="160"/>
        <w:ind w:firstLine="432"/>
        <w:jc w:val="both"/>
      </w:pPr>
      <w:r>
        <w:t>A student creates a Python project in an ordinary folder and creates an empty repository on GitHub. In GitCommit, the student selects Add, enters the folder and remote URL, and accepts the initial commit message. The application initializes the folder with a main branch, configures origin, stages the files, creates the first commit, and pushes it. The student can continue using normal Git tools afterward because the result is a standard repository.</w:t>
      </w:r>
    </w:p>
    <w:p>
      <w:pPr>
        <w:pStyle w:val="Heading2"/>
        <w:spacing w:after="160"/>
        <w:ind/>
        <w:jc w:val="both"/>
      </w:pPr>
      <w:r>
        <w:t>18.2 Updating Several Projects</w:t>
      </w:r>
    </w:p>
    <w:p>
      <w:pPr>
        <w:spacing w:after="160"/>
        <w:ind w:firstLine="432"/>
        <w:jc w:val="both"/>
      </w:pPr>
      <w:r>
        <w:t>At the end of a working session, the user opens the repository dashboard and presses Run auto commits. Projects with auto_commit enabled are checked one by one. Repositories with no changes are synchronized without producing empty commits. Repositories with changes receive their configured messages, and only those with auto_push enabled are pushed.</w:t>
      </w:r>
    </w:p>
    <w:p>
      <w:pPr>
        <w:pStyle w:val="Heading2"/>
        <w:spacing w:after="160"/>
        <w:ind/>
        <w:jc w:val="both"/>
      </w:pPr>
      <w:r>
        <w:t>18.3 Working with Two GitHub Accounts</w:t>
      </w:r>
    </w:p>
    <w:p>
      <w:pPr>
        <w:spacing w:after="160"/>
        <w:ind w:firstLine="432"/>
        <w:jc w:val="both"/>
      </w:pPr>
      <w:r>
        <w:t>A user may keep academic work under one GitHub account and personal work under another. The Accounts tab stores friendly profiles for both identities. Before pushing a repository, the user selects the project and switches its profile. GitCommit updates the local author configuration and asks Git Credential Manager to authenticate the required GitHub account when necessary.</w:t>
      </w:r>
    </w:p>
    <w:p>
      <w:pPr>
        <w:pStyle w:val="Heading2"/>
        <w:spacing w:after="160"/>
        <w:ind/>
        <w:jc w:val="both"/>
      </w:pPr>
      <w:r>
        <w:t>18.4 Recovering from a Rejected Push</w:t>
      </w:r>
    </w:p>
    <w:p>
      <w:pPr>
        <w:spacing w:after="160"/>
        <w:ind w:firstLine="432"/>
        <w:jc w:val="both"/>
      </w:pPr>
      <w:r>
        <w:t>If GitHub contains commits that are missing locally, a normal push can be rejected. GitCommit reports the rejection rather than claiming success. During the configured automatic workflow, pull with rebase is used before another push. If the histories can be combined cleanly, synchronization continues; if not, the user receives the conflict output and resolves it manually.</w:t>
      </w:r>
    </w:p>
    <w:p>
      <w:pPr>
        <w:pStyle w:val="Heading1"/>
        <w:pageBreakBefore/>
        <w:jc w:val="both"/>
      </w:pPr>
      <w:r>
        <w:t>19. Design Decisions and Lessons Learned</w:t>
      </w:r>
    </w:p>
    <w:p>
      <w:pPr>
        <w:pStyle w:val="Heading2"/>
        <w:spacing w:after="160"/>
        <w:ind/>
        <w:jc w:val="both"/>
      </w:pPr>
      <w:r>
        <w:t>19.1 Why Git Bash Was Used</w:t>
      </w:r>
    </w:p>
    <w:p>
      <w:pPr>
        <w:spacing w:after="160"/>
        <w:ind w:firstLine="432"/>
        <w:jc w:val="both"/>
      </w:pPr>
      <w:r>
        <w:t>Direct Git Bash execution keeps the application close to the commands a Windows developer already knows. It avoids creating a separate interpretation of repository behavior and makes failures reproducible in a normal terminal. The implementation still avoids unsafe command-string concatenation by passing arguments separately.</w:t>
      </w:r>
    </w:p>
    <w:p>
      <w:pPr>
        <w:pStyle w:val="Heading2"/>
        <w:spacing w:after="160"/>
        <w:ind/>
        <w:jc w:val="both"/>
      </w:pPr>
      <w:r>
        <w:t>19.2 Why Background Workers Matter</w:t>
      </w:r>
    </w:p>
    <w:p>
      <w:pPr>
        <w:spacing w:after="160"/>
        <w:ind w:firstLine="432"/>
        <w:jc w:val="both"/>
      </w:pPr>
      <w:r>
        <w:t>A push may wait for the network or for browser authentication. Running that operation in the main GUI thread would make Windows label the application as unresponsive. QThreadPool workers allow the event loop to continue painting the window and delivering messages while repository work proceeds.</w:t>
      </w:r>
    </w:p>
    <w:p>
      <w:pPr>
        <w:pStyle w:val="Heading2"/>
        <w:spacing w:after="160"/>
        <w:ind/>
        <w:jc w:val="both"/>
      </w:pPr>
      <w:r>
        <w:t>19.3 Why Secrets Are Not Stored in CSV</w:t>
      </w:r>
    </w:p>
    <w:p>
      <w:pPr>
        <w:spacing w:after="160"/>
        <w:ind w:firstLine="432"/>
        <w:jc w:val="both"/>
      </w:pPr>
      <w:r>
        <w:t>CSV files are easy to read, copy, and accidentally commit. They are suitable for project names and preferences but not credentials. Delegating authentication to Git Credential Manager avoids placing tokens in the project and uses the account protection already provided by Git for Windows.</w:t>
      </w:r>
    </w:p>
    <w:p>
      <w:pPr>
        <w:pStyle w:val="Heading2"/>
        <w:spacing w:after="160"/>
        <w:ind/>
        <w:jc w:val="both"/>
      </w:pPr>
      <w:r>
        <w:t>19.4 What the Project Taught</w:t>
      </w:r>
    </w:p>
    <w:p>
      <w:pPr>
        <w:spacing w:after="160"/>
        <w:ind w:firstLine="432"/>
        <w:jc w:val="both"/>
      </w:pPr>
      <w:r>
        <w:t>The project connected several topics that are often learned separately: subprocess management, data validation, Git history, remote synchronization, desktop event loops, worker threads, structured configuration, and user-centered error messages. Testing with temporary repositories was especially valuable because it turned difficult Git edge cases into repeatable scenarios.</w:t>
      </w:r>
    </w:p>
    <w:p>
      <w:pPr>
        <w:pStyle w:val="Heading1"/>
        <w:pageBreakBefore/>
        <w:jc w:val="both"/>
      </w:pPr>
      <w:r>
        <w:t>20. Maintenance and Troubleshooting Guide</w:t>
      </w:r>
    </w:p>
    <w:p>
      <w:pPr>
        <w:pStyle w:val="Heading2"/>
        <w:spacing w:after="160"/>
        <w:ind/>
        <w:jc w:val="both"/>
      </w:pPr>
      <w:r>
        <w:t>20.1 Updating Dependencies</w:t>
      </w:r>
    </w:p>
    <w:p>
      <w:pPr>
        <w:spacing w:after="160"/>
        <w:ind w:firstLine="432"/>
        <w:jc w:val="both"/>
      </w:pPr>
      <w:r>
        <w:t>PyQt6 is declared in requirements.txt. A maintainer should test GUI startup after upgrading it because enum names, platform plugins, or visual behavior may change. Git for Windows should also be kept current so that Git Bash and Git Credential Manager receive security and compatibility fixes.</w:t>
      </w:r>
    </w:p>
    <w:p>
      <w:pPr>
        <w:pStyle w:val="Heading2"/>
        <w:spacing w:after="160"/>
        <w:ind/>
        <w:jc w:val="both"/>
      </w:pPr>
      <w:r>
        <w:t>20.2 Backing Up Configuration</w:t>
      </w:r>
    </w:p>
    <w:p>
      <w:pPr>
        <w:spacing w:after="160"/>
        <w:ind w:firstLine="432"/>
        <w:jc w:val="both"/>
      </w:pPr>
      <w:r>
        <w:t>The repositories.csv file and optional git_users.csv file can be backed up with the source project. They do not contain passwords or tokens. Restoring them on another computer may require updating local paths and signing into GitHub again through Git Credential Manager.</w:t>
      </w:r>
    </w:p>
    <w:p>
      <w:pPr>
        <w:pStyle w:val="Heading2"/>
        <w:spacing w:after="160"/>
        <w:ind/>
        <w:jc w:val="both"/>
      </w:pPr>
      <w:r>
        <w:t>20.3 Common Problems</w:t>
      </w:r>
    </w:p>
    <w:p>
      <w:pPr>
        <w:spacing w:after="160"/>
        <w:ind w:firstLine="432"/>
        <w:jc w:val="both"/>
      </w:pPr>
      <w:r>
        <w:t>A folder-not-found message usually means the CSV path moved or was typed incorrectly. A rejected push usually means remote history must be integrated or the authenticated account lacks permission. A Git Bash not found message can be fixed by installing Git for Windows or defining GIT_BASH_PATH. A conflict during rebase requires manual inspection before automation should continue.</w:t>
      </w:r>
    </w:p>
    <w:p>
      <w:pPr>
        <w:pStyle w:val="Heading2"/>
        <w:spacing w:after="160"/>
        <w:ind/>
        <w:jc w:val="both"/>
      </w:pPr>
      <w:r>
        <w:t>20.4 Safe Maintenance Practice</w:t>
      </w:r>
    </w:p>
    <w:p>
      <w:pPr>
        <w:spacing w:after="160"/>
        <w:ind w:firstLine="432"/>
        <w:jc w:val="both"/>
      </w:pPr>
      <w:r>
        <w:t>Changes to backend Git functions should first be tested with temporary repositories and local bare remotes. GUI changes should be tested both interactively and with the offscreen Qt platform. Existing personal repositories should never be used as the first test target for staging, rebasing, or deletion behavior.</w:t>
      </w:r>
    </w:p>
    <w:p>
      <w:pPr>
        <w:pStyle w:val="Heading1"/>
        <w:pageBreakBefore/>
        <w:jc w:val="both"/>
      </w:pPr>
      <w:r>
        <w:t>21. Final Reflection</w:t>
      </w:r>
    </w:p>
    <w:p>
      <w:pPr>
        <w:pStyle w:val="Heading2"/>
        <w:spacing w:after="160"/>
        <w:ind/>
        <w:jc w:val="both"/>
      </w:pPr>
      <w:r>
        <w:t>21.1 Project Outcome</w:t>
      </w:r>
    </w:p>
    <w:p>
      <w:pPr>
        <w:spacing w:after="160"/>
        <w:ind w:firstLine="432"/>
        <w:jc w:val="both"/>
      </w:pPr>
      <w:r>
        <w:t>GitCommit began as an idea for reducing repetitive daily commits and developed into a broader repository-management application. Iterative testing exposed realistic issues such as staged deletions, diverged branches, incorrect success messages, multiple accounts, nested repositories, and paths containing spaces. Addressing those issues made the final system more dependable than a simple command wrapper.</w:t>
      </w:r>
    </w:p>
    <w:p>
      <w:pPr>
        <w:pStyle w:val="Heading2"/>
        <w:spacing w:after="160"/>
        <w:ind/>
        <w:jc w:val="both"/>
      </w:pPr>
      <w:r>
        <w:t>21.2 Personal Perspective</w:t>
      </w:r>
    </w:p>
    <w:p>
      <w:pPr>
        <w:spacing w:after="160"/>
        <w:ind w:firstLine="432"/>
        <w:jc w:val="both"/>
      </w:pPr>
      <w:r>
        <w:t>From a user’s point of view, the most valuable result is confidence. The dashboard shows which project is being changed, which account is in use, and whether a network operation succeeded. From a development perspective, the project demonstrates that automation should not merely be fast; it should be observable, reversible where possible, and honest when manual attention is required.</w:t>
      </w:r>
    </w:p>
    <w:p>
      <w:pPr>
        <w:pStyle w:val="Heading1"/>
        <w:pageBreakBefore/>
      </w:pPr>
      <w:r>
        <w:t>22. Development Methodology</w:t>
      </w:r>
    </w:p>
    <w:p>
      <w:pPr>
        <w:pStyle w:val="Heading2"/>
        <w:spacing w:before="200"/>
      </w:pPr>
      <w:r>
        <w:t>22.1 Requirement Discovery</w:t>
      </w:r>
    </w:p>
    <w:p>
      <w:pPr>
        <w:spacing w:after="160"/>
        <w:ind w:firstLine="432"/>
        <w:jc w:val="both"/>
      </w:pPr>
      <w:r>
        <w:t>Development followed an incremental process driven by practical use. The first requirement was straightforward: commit local changes and push them to GitHub. As the workflow was exercised, additional needs became visible. The application required support for multiple repositories, a readable configuration file, initial repository setup, account awareness, safer synchronization, and a graphical interface. Treating each observed problem as a new test case helped the project grow without losing sight of the original goal.</w:t>
      </w:r>
    </w:p>
    <w:p>
      <w:pPr>
        <w:pStyle w:val="Heading2"/>
        <w:spacing w:before="200"/>
      </w:pPr>
      <w:r>
        <w:t>22.2 Incremental Prototyping</w:t>
      </w:r>
    </w:p>
    <w:p>
      <w:pPr>
        <w:spacing w:after="160"/>
        <w:ind w:firstLine="432"/>
        <w:jc w:val="both"/>
      </w:pPr>
      <w:r>
        <w:t>The backend was developed before the final interface. Early versions established repository validation, change detection, staging, commits, pulls, and pushes. Once those operations behaved predictably, the PyQt6 interface was added around them. This order was useful because interface events could call functions that had already been tested independently. It also prevented visual design work from hiding unresolved Git behavior.</w:t>
      </w:r>
    </w:p>
    <w:p>
      <w:pPr>
        <w:pStyle w:val="Heading2"/>
        <w:spacing w:before="200"/>
      </w:pPr>
      <w:r>
        <w:t>22.3 Feedback-Driven Refinement</w:t>
      </w:r>
    </w:p>
    <w:p>
      <w:pPr>
        <w:spacing w:after="160"/>
        <w:ind w:firstLine="432"/>
        <w:jc w:val="both"/>
      </w:pPr>
      <w:r>
        <w:t>Terminal output played an important role in refinement. For example, an early push displayed a rejection from GitHub while the surrounding program still printed a success message. That inconsistency led to explicit return-code checking. A staged file deletion revealed another edge case, and repositories that were both ahead and behind their remote demonstrated the need for pull with rebase. Each failure improved both the code and the information shown to the user.</w:t>
      </w:r>
    </w:p>
    <w:p>
      <w:pPr>
        <w:pStyle w:val="Heading2"/>
        <w:spacing w:before="200"/>
      </w:pPr>
      <w:r>
        <w:t>22.4 Refactoring Decisions</w:t>
      </w:r>
    </w:p>
    <w:p>
      <w:pPr>
        <w:spacing w:after="160"/>
        <w:ind w:firstLine="432"/>
        <w:jc w:val="both"/>
      </w:pPr>
      <w:r>
        <w:t>Repository operations were eventually routed through Git Bash to satisfy the operating-environment requirement and keep behavior close to familiar terminal commands. Shared helpers were introduced for locating bash.exe, running commands, validating repository roots, and converting failures into exceptions. The GUI remained separate from these details. This refactoring reduced duplication and made it possible to test backend workflows without creating a visible window.</w:t>
      </w:r>
    </w:p>
    <w:p>
      <w:pPr>
        <w:pStyle w:val="Heading2"/>
        <w:spacing w:before="200"/>
      </w:pPr>
      <w:r>
        <w:t>22.5 Verification Strategy</w:t>
      </w:r>
    </w:p>
    <w:p>
      <w:pPr>
        <w:spacing w:after="160"/>
        <w:ind w:firstLine="432"/>
        <w:jc w:val="both"/>
      </w:pPr>
      <w:r>
        <w:t>Verification was continuous rather than postponed until the end. Syntax checks and IDE diagnostics were used after edits. Temporary repositories verified state-changing behavior. Bare remotes simulated GitHub-like pushes without risking live data. Offscreen Qt startup tests verified that the GUI could construct its widgets in an automated environment. The final report was also validated as a ZIP-based DOCX package, including its paragraphs, tables, headings, and embedded image.</w:t>
      </w:r>
    </w:p>
    <w:p>
      <w:pPr>
        <w:pStyle w:val="Heading1"/>
        <w:pageBreakBefore/>
      </w:pPr>
      <w:r>
        <w:t>23. Feasibility Study</w:t>
      </w:r>
    </w:p>
    <w:p>
      <w:pPr>
        <w:pStyle w:val="Heading2"/>
        <w:spacing w:before="200"/>
      </w:pPr>
      <w:r>
        <w:t>23.1 Technical Feasibility</w:t>
      </w:r>
    </w:p>
    <w:p>
      <w:pPr>
        <w:spacing w:after="160"/>
        <w:ind w:firstLine="432"/>
        <w:jc w:val="both"/>
      </w:pPr>
      <w:r>
        <w:t>The application is technically feasible because all required capabilities are supported by stable tools. Python can manage CSV records and subprocesses, PyQt6 supports a modern Windows interface, and Git Bash provides the complete Git command set. Git Credential Manager is bundled with common Git for Windows installations and supports multiple GitHub accounts through browser authentication. No custom network protocol or credential system is required.</w:t>
      </w:r>
    </w:p>
    <w:p>
      <w:pPr>
        <w:pStyle w:val="Heading2"/>
        <w:spacing w:before="200"/>
      </w:pPr>
      <w:r>
        <w:t>23.2 Operational Feasibility</w:t>
      </w:r>
    </w:p>
    <w:p>
      <w:pPr>
        <w:spacing w:after="160"/>
        <w:ind w:firstLine="432"/>
        <w:jc w:val="both"/>
      </w:pPr>
      <w:r>
        <w:t>The workflow is suitable for students and individual developers who already keep projects in local folders. The user does not need to move files into an application-specific workspace. Existing Git repositories remain standard repositories, and newly initialized folders can still be managed from any terminal or editor. The GUI labels correspond to familiar actions, reducing training requirements.</w:t>
      </w:r>
    </w:p>
    <w:p>
      <w:pPr>
        <w:pStyle w:val="Heading2"/>
        <w:spacing w:before="200"/>
      </w:pPr>
      <w:r>
        <w:t>23.3 Economic Feasibility</w:t>
      </w:r>
    </w:p>
    <w:p>
      <w:pPr>
        <w:spacing w:after="160"/>
        <w:ind w:firstLine="432"/>
        <w:jc w:val="both"/>
      </w:pPr>
      <w:r>
        <w:t>The software stack does not require a paid runtime license. Python and Git are open-source, GitHub offers free repository hosting options, and PyQt6 can be used under its available licensing terms for an appropriate project context. Development and operation can therefore take place on an ordinary Windows computer without dedicated servers or commercial database software.</w:t>
      </w:r>
    </w:p>
    <w:p>
      <w:pPr>
        <w:pStyle w:val="Heading2"/>
        <w:spacing w:before="200"/>
      </w:pPr>
      <w:r>
        <w:t>23.4 Schedule Feasibility</w:t>
      </w:r>
    </w:p>
    <w:p>
      <w:pPr>
        <w:spacing w:after="160"/>
        <w:ind w:firstLine="432"/>
        <w:jc w:val="both"/>
      </w:pPr>
      <w:r>
        <w:t>The modular design makes staged development realistic. Core repository operations can be completed and tested independently, followed by configuration management, account support, and GUI development. Future features such as a tray icon or daily scheduling can be added without replacing the current commit and push functions. This lowers the risk associated with extending the project.</w:t>
      </w:r>
    </w:p>
    <w:p>
      <w:pPr>
        <w:pStyle w:val="Heading2"/>
        <w:spacing w:before="200"/>
      </w:pPr>
      <w:r>
        <w:t>23.5 Security Feasibility</w:t>
      </w:r>
    </w:p>
    <w:p>
      <w:pPr>
        <w:spacing w:after="160"/>
        <w:ind w:firstLine="432"/>
        <w:jc w:val="both"/>
      </w:pPr>
      <w:r>
        <w:t>A desktop automation tool must handle credentials carefully. GitCommit avoids implementing credential encryption or token storage by delegating authentication to Git Credential Manager. The application stores only usernames and author metadata. This approach is feasible because it uses an established security component instead of creating a new secret-storage mechanism that would be difficult to audit.</w:t>
      </w:r>
    </w:p>
    <w:p>
      <w:pPr>
        <w:pStyle w:val="Heading1"/>
        <w:pageBreakBefore/>
      </w:pPr>
      <w:r>
        <w:t>24. Detailed Technical Behavior</w:t>
      </w:r>
    </w:p>
    <w:p>
      <w:pPr>
        <w:pStyle w:val="Heading2"/>
        <w:spacing w:before="200"/>
      </w:pPr>
      <w:r>
        <w:t>24.1 Git Bash Command Bridge</w:t>
      </w:r>
    </w:p>
    <w:p>
      <w:pPr>
        <w:spacing w:after="160"/>
        <w:ind w:firstLine="432"/>
        <w:jc w:val="both"/>
      </w:pPr>
      <w:r>
        <w:t>Python locates bash.exe in standard Git for Windows locations or reads a custom GIT_BASH_PATH value. The bridge starts Git Bash with a fixed execution expression and supplies the executable name and each command argument separately. A repository path is provided through git -C, which avoids changing the Python process working directory. Standard output and standard error are captured as UTF-8 text with replacement for unexpected byte sequences.</w:t>
      </w:r>
    </w:p>
    <w:p>
      <w:pPr>
        <w:pStyle w:val="Heading2"/>
        <w:spacing w:before="200"/>
      </w:pPr>
      <w:r>
        <w:t>24.2 Repository-Root Validation</w:t>
      </w:r>
    </w:p>
    <w:p>
      <w:pPr>
        <w:spacing w:after="160"/>
        <w:ind w:firstLine="432"/>
        <w:jc w:val="both"/>
      </w:pPr>
      <w:r>
        <w:t>A path existing inside some parent repository is not automatically accepted as an independent project. GitCommit asks Git for the top-level directory and compares that result with the selected folder. If they differ during repository addition, a new repository is initialized in the selected folder. This behavior protects a user from unintentionally staging an entire parent project when only a nested folder was intended.</w:t>
      </w:r>
    </w:p>
    <w:p>
      <w:pPr>
        <w:pStyle w:val="Heading2"/>
        <w:spacing w:before="200"/>
      </w:pPr>
      <w:r>
        <w:t>24.3 Status Parsing</w:t>
      </w:r>
    </w:p>
    <w:p>
      <w:pPr>
        <w:spacing w:after="160"/>
        <w:ind w:firstLine="432"/>
        <w:jc w:val="both"/>
      </w:pPr>
      <w:r>
        <w:t>Change detection uses porcelain version 1 with NUL-separated records. Porcelain output is designed for programs and remains more stable than human-readable status text. NUL separation safely handles spaces and unusual characters in file names. The two-character status field distinguishes untracked entries, deletions, modifications, renames, and staged changes. Results are returned in modified, untracked, and deleted groups.</w:t>
      </w:r>
    </w:p>
    <w:p>
      <w:pPr>
        <w:pStyle w:val="Heading2"/>
        <w:spacing w:before="200"/>
      </w:pPr>
      <w:r>
        <w:t>24.4 Staging and Commit Creation</w:t>
      </w:r>
    </w:p>
    <w:p>
      <w:pPr>
        <w:spacing w:after="160"/>
        <w:ind w:firstLine="432"/>
        <w:jc w:val="both"/>
      </w:pPr>
      <w:r>
        <w:t>Selected paths are staged using git add -A followed by the path separator. The -A behavior is important because it records deleted files as well as new and modified files. Before committing, a cached diff check determines whether the index contains changes. When nothing is staged, the function returns without creating an empty commit. A successful commit is represented by its full object identifier and message.</w:t>
      </w:r>
    </w:p>
    <w:p>
      <w:pPr>
        <w:pStyle w:val="Heading2"/>
        <w:spacing w:before="200"/>
      </w:pPr>
      <w:r>
        <w:t>24.5 Pull, Rebase, and Push</w:t>
      </w:r>
    </w:p>
    <w:p>
      <w:pPr>
        <w:spacing w:after="160"/>
        <w:ind w:firstLine="432"/>
        <w:jc w:val="both"/>
      </w:pPr>
      <w:r>
        <w:t>Pull operations use rebase to place local commits after newly downloaded remote commits when histories can be combined cleanly. Push specifies the current branch on both sides and sets the upstream relationship. Any nonzero return code is converted into an error containing Git’s output. The GUI therefore cannot announce success merely because a push command was started.</w:t>
      </w:r>
    </w:p>
    <w:p>
      <w:pPr>
        <w:pStyle w:val="Heading2"/>
        <w:spacing w:before="200"/>
      </w:pPr>
      <w:r>
        <w:t>24.6 Account Selection</w:t>
      </w:r>
    </w:p>
    <w:p>
      <w:pPr>
        <w:spacing w:after="160"/>
        <w:ind w:firstLine="432"/>
        <w:jc w:val="both"/>
      </w:pPr>
      <w:r>
        <w:t>The effective commit name and email are read from Git configuration. The push account is selected with a repository-local credential username for the GitHub HTTPS endpoint. Before switching, Git Credential Manager is queried for known GitHub accounts. If the chosen username has not been authenticated, browser login is started and the account list is checked again afterward.</w:t>
      </w:r>
    </w:p>
    <w:p>
      <w:pPr>
        <w:pStyle w:val="Heading2"/>
        <w:spacing w:before="200"/>
      </w:pPr>
      <w:r>
        <w:t>24.7 GUI Worker Lifecycle</w:t>
      </w:r>
    </w:p>
    <w:p>
      <w:pPr>
        <w:spacing w:after="160"/>
        <w:ind w:firstLine="432"/>
        <w:jc w:val="both"/>
      </w:pPr>
      <w:r>
        <w:t>Each blocking action is wrapped in a QRunnable. A signal object communicates result, error, and finished events. The main window disables action buttons while work is active, updates status text, and restores controls after completion. Errors are shown in a dialog and copied to the Activity tab. The close event refuses to exit while an operation remains active, reducing interruption risk.</w:t>
      </w:r>
    </w:p>
    <w:p>
      <w:pPr>
        <w:pStyle w:val="Heading1"/>
        <w:pageBreakBefore/>
      </w:pPr>
      <w:r>
        <w:t>25. User Manual and Frequently Asked Questions</w:t>
      </w:r>
    </w:p>
    <w:p>
      <w:pPr>
        <w:pStyle w:val="Heading2"/>
        <w:spacing w:before="200"/>
      </w:pPr>
      <w:r>
        <w:t>25.1 First Launch</w:t>
      </w:r>
    </w:p>
    <w:p>
      <w:pPr>
        <w:spacing w:after="160"/>
        <w:ind w:firstLine="432"/>
        <w:jc w:val="both"/>
      </w:pPr>
      <w:r>
        <w:t>Install the packages from requirements.txt and start daily_github_commit.py. The repository page opens first. Existing records from repositories.csv appear automatically. If the table is empty, use Add to register a project. The local folder must already exist, but it does not need to be initialized as a Git repository.</w:t>
      </w:r>
    </w:p>
    <w:p>
      <w:pPr>
        <w:pStyle w:val="Heading2"/>
        <w:spacing w:before="200"/>
      </w:pPr>
      <w:r>
        <w:t>25.2 Adding a Project</w:t>
      </w:r>
    </w:p>
    <w:p>
      <w:pPr>
        <w:spacing w:after="160"/>
        <w:ind w:firstLine="432"/>
        <w:jc w:val="both"/>
      </w:pPr>
      <w:r>
        <w:t>Enter a clear project name, the absolute local folder, the GitHub HTTPS URL, automation preferences, and a default commit message. For the simplest initial push, create an empty repository on GitHub without a README or license. GitCommit initializes the local folder when necessary, configures origin, saves the record, commits current files, and pushes the main branch.</w:t>
      </w:r>
    </w:p>
    <w:p>
      <w:pPr>
        <w:pStyle w:val="Heading2"/>
        <w:spacing w:before="200"/>
      </w:pPr>
      <w:r>
        <w:t>25.3 Making a Selective Commit</w:t>
      </w:r>
    </w:p>
    <w:p>
      <w:pPr>
        <w:spacing w:after="160"/>
        <w:ind w:firstLine="432"/>
        <w:jc w:val="both"/>
      </w:pPr>
      <w:r>
        <w:t>Select a repository row and choose Commit. The dialog lists all detected files with check boxes. Clear any files that should remain uncommitted, review the message, and choose whether to push afterward. A commit is created only when at least one selected file produces an index change.</w:t>
      </w:r>
    </w:p>
    <w:p>
      <w:pPr>
        <w:pStyle w:val="Heading2"/>
        <w:spacing w:before="200"/>
      </w:pPr>
      <w:r>
        <w:t>25.4 Running Batch Updates</w:t>
      </w:r>
    </w:p>
    <w:p>
      <w:pPr>
        <w:spacing w:after="160"/>
        <w:ind w:firstLine="432"/>
        <w:jc w:val="both"/>
      </w:pPr>
      <w:r>
        <w:t>Enable auto_commit for the repositories that should participate, then press Run auto commits. The application checks each enabled project. The operation is immediate and user-initiated; it is not a clock-based daily scheduler. Results for every repository appear in the Activity tab and in a summary dialog.</w:t>
      </w:r>
    </w:p>
    <w:p>
      <w:pPr>
        <w:pStyle w:val="Heading2"/>
        <w:spacing w:before="200"/>
      </w:pPr>
      <w:r>
        <w:t>25.5 Why Did My Push Fail?</w:t>
      </w:r>
    </w:p>
    <w:p>
      <w:pPr>
        <w:spacing w:after="160"/>
        <w:ind w:firstLine="432"/>
        <w:jc w:val="both"/>
      </w:pPr>
      <w:r>
        <w:t>Common causes include remote commits that are not available locally, an account without write permission, an incorrect remote URL, or an interrupted rebase. Read the Activity message first. A fetch-first rejection indicates history divergence. An authentication message suggests checking the selected account. A conflict requires manual resolution in Git Bash before another automated attempt.</w:t>
      </w:r>
    </w:p>
    <w:p>
      <w:pPr>
        <w:pStyle w:val="Heading2"/>
        <w:spacing w:before="200"/>
      </w:pPr>
      <w:r>
        <w:t>25.6 Does Removing a Repository Delete My Code?</w:t>
      </w:r>
    </w:p>
    <w:p>
      <w:pPr>
        <w:spacing w:after="160"/>
        <w:ind w:firstLine="432"/>
        <w:jc w:val="both"/>
      </w:pPr>
      <w:r>
        <w:t>No. Remove deletes only the configuration row used by GitCommit. The local folder, .git directory, commits, and GitHub repository remain unchanged. This behavior is stated in the confirmation dialog to prevent accidental assumptions.</w:t>
      </w:r>
    </w:p>
    <w:p>
      <w:pPr>
        <w:pStyle w:val="Heading2"/>
        <w:spacing w:before="200"/>
      </w:pPr>
      <w:r>
        <w:t>25.7 Can the Application Work While Closed?</w:t>
      </w:r>
    </w:p>
    <w:p>
      <w:pPr>
        <w:spacing w:after="160"/>
        <w:ind w:firstLine="432"/>
        <w:jc w:val="both"/>
      </w:pPr>
      <w:r>
        <w:t>No. The current version performs operations only while the GUI is open and the user starts an action. True daily background execution would require a startup mechanism or Windows Task Scheduler together with persistent last-run tracking. That feature is identified as future work rather than implied by the current interface.</w:t>
      </w:r>
    </w:p>
    <w:p>
      <w:pPr>
        <w:pStyle w:val="Heading2"/>
        <w:spacing w:before="200"/>
      </w:pPr>
      <w:r>
        <w:t>25.8 Where Are Passwords Stored?</w:t>
      </w:r>
    </w:p>
    <w:p>
      <w:pPr>
        <w:spacing w:after="160"/>
        <w:ind w:firstLine="432"/>
        <w:jc w:val="both"/>
      </w:pPr>
      <w:r>
        <w:t>GitCommit does not store a GitHub password or token. Git Credential Manager performs browser authentication and stores protected credentials according to its own Windows integration. The CSV profile contains only display and identity information.</w:t>
      </w:r>
    </w:p>
    <w:p>
      <w:pPr>
        <w:pStyle w:val="Heading1"/>
        <w:pageBreakBefore/>
      </w:pPr>
      <w:r>
        <w:t>26. Project Evaluation and Results</w:t>
      </w:r>
    </w:p>
    <w:p>
      <w:pPr>
        <w:pStyle w:val="Heading2"/>
        <w:spacing w:before="200"/>
      </w:pPr>
      <w:r>
        <w:t>26.1 Evaluation Criteria</w:t>
      </w:r>
    </w:p>
    <w:p>
      <w:pPr>
        <w:spacing w:after="160"/>
        <w:ind w:firstLine="432"/>
        <w:jc w:val="both"/>
      </w:pPr>
      <w:r>
        <w:t>The project was evaluated against correctness, usability, transparency, safety, and maintainability. Correctness means that repository state after an action matches normal Git behavior. Usability concerns the number and clarity of steps. Transparency requires visible commands and errors. Safety includes credential handling and prevention of accidental parent-repository operations. Maintainability concerns modular functions and repeatable tests.</w:t>
      </w:r>
    </w:p>
    <w:p>
      <w:pPr>
        <w:pStyle w:val="Heading2"/>
        <w:spacing w:before="200"/>
      </w:pPr>
      <w:r>
        <w:t>26.2 Functional Results</w:t>
      </w:r>
    </w:p>
    <w:p>
      <w:pPr>
        <w:spacing w:after="160"/>
        <w:ind w:firstLine="432"/>
        <w:jc w:val="both"/>
      </w:pPr>
      <w:r>
        <w:t>The application successfully initializes normal folders, recognizes existing repository roots, stages all categories of changes, creates commits, pushes new branches, rebases remote work, reads history, and switches authenticated accounts. The GUI loads repository data, presents actions, collects file selections, and remains responsive during worker execution. Tested paths containing spaces behaved correctly.</w:t>
      </w:r>
    </w:p>
    <w:p>
      <w:pPr>
        <w:pStyle w:val="Heading2"/>
        <w:spacing w:before="200"/>
      </w:pPr>
      <w:r>
        <w:t>26.3 Usability Results</w:t>
      </w:r>
    </w:p>
    <w:p>
      <w:pPr>
        <w:spacing w:after="160"/>
        <w:ind w:firstLine="432"/>
        <w:jc w:val="both"/>
      </w:pPr>
      <w:r>
        <w:t>The repository table brings project location, remote destination, and automation preferences into one view. Common actions are available without navigating several terminal folders. Dialogs narrow each task to the information needed at that moment. The Activity tab provides continuity when several operations are performed in one session.</w:t>
      </w:r>
    </w:p>
    <w:p>
      <w:pPr>
        <w:pStyle w:val="Heading2"/>
        <w:spacing w:before="200"/>
      </w:pPr>
      <w:r>
        <w:t>26.4 Reliability Results</w:t>
      </w:r>
    </w:p>
    <w:p>
      <w:pPr>
        <w:spacing w:after="160"/>
        <w:ind w:firstLine="432"/>
        <w:jc w:val="both"/>
      </w:pPr>
      <w:r>
        <w:t>The most significant reliability improvement was strict handling of command outcomes. Push rejection, malformed CSV input, missing repositories, staged deletion, and branch divergence were reproduced during development. The final implementation reports these conditions and avoids misleading success messages. Temporary-repository tests make future regression checking practical.</w:t>
      </w:r>
    </w:p>
    <w:p>
      <w:pPr>
        <w:pStyle w:val="Heading2"/>
        <w:spacing w:before="200"/>
      </w:pPr>
      <w:r>
        <w:t>26.5 Overall Assessment</w:t>
      </w:r>
    </w:p>
    <w:p>
      <w:pPr>
        <w:spacing w:after="160"/>
        <w:ind w:firstLine="432"/>
        <w:jc w:val="both"/>
      </w:pPr>
      <w:r>
        <w:t>GitCommit meets its central objective of simplifying repeated repository management without replacing Git’s data model. It is appropriate as a personal desktop utility and as an academic demonstration of integrated software engineering. The remaining limitations are clearly bounded, and the architecture supports planned improvements without requiring a complete rewrite.</w:t>
      </w:r>
    </w:p>
    <w:p>
      <w:pPr>
        <w:pStyle w:val="Heading1"/>
        <w:pageBreakBefore/>
      </w:pPr>
      <w:r>
        <w:t>Appendix A — Project Files</w:t>
      </w:r>
    </w:p>
    <w:tbl>
      <w:tblPr>
        <w:tblStyle w:val="TableGrid"/>
        <w:tblW w:type="auto" w:w="0"/>
        <w:jc w:val="center"/>
        <w:tblLook w:firstColumn="1" w:firstRow="1" w:lastColumn="0" w:lastRow="0" w:noHBand="0" w:noVBand="1" w:val="04A0"/>
      </w:tblPr>
      <w:tblGrid>
        <w:gridCol w:w="4968"/>
        <w:gridCol w:w="4968"/>
      </w:tblGrid>
      <w:tr>
        <w:tc>
          <w:tcPr>
            <w:tcW w:type="dxa" w:w="3168"/>
            <w:shd w:fill="2563EB"/>
            <w:vAlign w:val="center"/>
          </w:tcPr>
          <w:p>
            <w:r/>
            <w:r>
              <w:rPr>
                <w:b/>
                <w:color w:val="FFFFFF"/>
              </w:rPr>
              <w:t>File</w:t>
            </w:r>
          </w:p>
        </w:tc>
        <w:tc>
          <w:tcPr>
            <w:tcW w:type="dxa" w:w="6048"/>
            <w:shd w:fill="2563EB"/>
            <w:vAlign w:val="center"/>
          </w:tcPr>
          <w:p>
            <w:r/>
            <w:r>
              <w:rPr>
                <w:b/>
                <w:color w:val="FFFFFF"/>
              </w:rPr>
              <w:t>Purpose</w:t>
            </w:r>
          </w:p>
        </w:tc>
      </w:tr>
      <w:tr>
        <w:tc>
          <w:tcPr>
            <w:tcW w:type="dxa" w:w="3168"/>
            <w:vAlign w:val="center"/>
            <w:shd w:fill="F9FAFB"/>
          </w:tcPr>
          <w:p>
            <w:r/>
            <w:r>
              <w:rPr>
                <w:b w:val="0"/>
              </w:rPr>
              <w:t>daily_github_commit.py</w:t>
            </w:r>
          </w:p>
        </w:tc>
        <w:tc>
          <w:tcPr>
            <w:tcW w:type="dxa" w:w="6048"/>
            <w:vAlign w:val="center"/>
          </w:tcPr>
          <w:p>
            <w:r/>
            <w:r>
              <w:rPr>
                <w:b w:val="0"/>
              </w:rPr>
              <w:t>Git Bash backend and reusable workflows</w:t>
            </w:r>
          </w:p>
        </w:tc>
      </w:tr>
      <w:tr>
        <w:tc>
          <w:tcPr>
            <w:tcW w:type="dxa" w:w="3168"/>
            <w:vAlign w:val="center"/>
            <w:shd w:fill="F9FAFB"/>
          </w:tcPr>
          <w:p>
            <w:r/>
            <w:r>
              <w:rPr>
                <w:b w:val="0"/>
              </w:rPr>
              <w:t>gitcommit_gui.py</w:t>
            </w:r>
          </w:p>
        </w:tc>
        <w:tc>
          <w:tcPr>
            <w:tcW w:type="dxa" w:w="6048"/>
            <w:vAlign w:val="center"/>
          </w:tcPr>
          <w:p>
            <w:r/>
            <w:r>
              <w:rPr>
                <w:b w:val="0"/>
              </w:rPr>
              <w:t>PyQt6 desktop interface</w:t>
            </w:r>
          </w:p>
        </w:tc>
      </w:tr>
      <w:tr>
        <w:tc>
          <w:tcPr>
            <w:tcW w:type="dxa" w:w="3168"/>
            <w:vAlign w:val="center"/>
            <w:shd w:fill="F9FAFB"/>
          </w:tcPr>
          <w:p>
            <w:r/>
            <w:r>
              <w:rPr>
                <w:b w:val="0"/>
              </w:rPr>
              <w:t>repositories.csv</w:t>
            </w:r>
          </w:p>
        </w:tc>
        <w:tc>
          <w:tcPr>
            <w:tcW w:type="dxa" w:w="6048"/>
            <w:vAlign w:val="center"/>
          </w:tcPr>
          <w:p>
            <w:r/>
            <w:r>
              <w:rPr>
                <w:b w:val="0"/>
              </w:rPr>
              <w:t>Repository configuration records</w:t>
            </w:r>
          </w:p>
        </w:tc>
      </w:tr>
      <w:tr>
        <w:tc>
          <w:tcPr>
            <w:tcW w:type="dxa" w:w="3168"/>
            <w:vAlign w:val="center"/>
            <w:shd w:fill="F9FAFB"/>
          </w:tcPr>
          <w:p>
            <w:r/>
            <w:r>
              <w:rPr>
                <w:b w:val="0"/>
              </w:rPr>
              <w:t>git_users.csv</w:t>
            </w:r>
          </w:p>
        </w:tc>
        <w:tc>
          <w:tcPr>
            <w:tcW w:type="dxa" w:w="6048"/>
            <w:vAlign w:val="center"/>
          </w:tcPr>
          <w:p>
            <w:r/>
            <w:r>
              <w:rPr>
                <w:b w:val="0"/>
              </w:rPr>
              <w:t>Optional Git/GitHub profile records</w:t>
            </w:r>
          </w:p>
        </w:tc>
      </w:tr>
      <w:tr>
        <w:tc>
          <w:tcPr>
            <w:tcW w:type="dxa" w:w="3168"/>
            <w:vAlign w:val="center"/>
            <w:shd w:fill="F9FAFB"/>
          </w:tcPr>
          <w:p>
            <w:r/>
            <w:r>
              <w:rPr>
                <w:b w:val="0"/>
              </w:rPr>
              <w:t>requirements.txt</w:t>
            </w:r>
          </w:p>
        </w:tc>
        <w:tc>
          <w:tcPr>
            <w:tcW w:type="dxa" w:w="6048"/>
            <w:vAlign w:val="center"/>
          </w:tcPr>
          <w:p>
            <w:r/>
            <w:r>
              <w:rPr>
                <w:b w:val="0"/>
              </w:rPr>
              <w:t>PyQt6 dependency declaration</w:t>
            </w:r>
          </w:p>
        </w:tc>
      </w:tr>
      <w:tr>
        <w:tc>
          <w:tcPr>
            <w:tcW w:type="dxa" w:w="3168"/>
            <w:vAlign w:val="center"/>
            <w:shd w:fill="F9FAFB"/>
          </w:tcPr>
          <w:p>
            <w:r/>
            <w:r>
              <w:rPr>
                <w:b w:val="0"/>
              </w:rPr>
              <w:t>README.md</w:t>
            </w:r>
          </w:p>
        </w:tc>
        <w:tc>
          <w:tcPr>
            <w:tcW w:type="dxa" w:w="6048"/>
            <w:vAlign w:val="center"/>
          </w:tcPr>
          <w:p>
            <w:r/>
            <w:r>
              <w:rPr>
                <w:b w:val="0"/>
              </w:rPr>
              <w:t>Setup and usage documentation</w:t>
            </w:r>
          </w:p>
        </w:tc>
      </w:tr>
    </w:tbl>
    <w:p/>
    <w:p>
      <w:pPr>
        <w:pStyle w:val="Heading1"/>
        <w:pageBreakBefore/>
      </w:pPr>
      <w:r>
        <w:t>Appendix B — CSV Format</w:t>
      </w:r>
    </w:p>
    <w:p>
      <w:pPr>
        <w:spacing w:before="100" w:after="160"/>
        <w:shd w:fill="F3F4F6"/>
        <w:jc w:val="both"/>
      </w:pPr>
      <w:r>
        <w:rPr>
          <w:rFonts w:ascii="Consolas" w:hAnsi="Consolas"/>
          <w:sz w:val="18"/>
        </w:rPr>
        <w:t>name,path,remote_url,auto_commit,auto_push,commit_message</w:t>
        <w:br/>
        <w:t>Example,C:\\Projects\\Example,https://github.com/user/example.git,true,true,Automated commit</w:t>
      </w:r>
    </w:p>
    <w:p>
      <w:pPr>
        <w:pStyle w:val="Heading1"/>
        <w:pageBreakBefore/>
      </w:pPr>
      <w:r>
        <w:t>Appendix C — Representative Git Commands</w:t>
      </w:r>
    </w:p>
    <w:p>
      <w:pPr>
        <w:spacing w:before="100" w:after="160"/>
        <w:shd w:fill="F3F4F6"/>
        <w:jc w:val="both"/>
      </w:pPr>
      <w:r>
        <w:rPr>
          <w:rFonts w:ascii="Consolas" w:hAnsi="Consolas"/>
          <w:sz w:val="18"/>
        </w:rPr>
        <w:t>git init -b main</w:t>
        <w:br/>
        <w:t>git status --porcelain=v1 -z --untracked-files=all</w:t>
        <w:br/>
        <w:t>git add -A -- &lt;files&gt;</w:t>
        <w:br/>
        <w:t>git commit -m "&lt;message&gt;"</w:t>
        <w:br/>
        <w:t>git pull --rebase origin main</w:t>
        <w:br/>
        <w:t>git push --set-upstream origin main:main</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B5563"/>
        <w:sz w:val="18"/>
      </w:rPr>
      <w:t>GitCommit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1182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563EB"/>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B556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1182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GitCommit Project Report</dc:title>
  <dc:subject>Python PyQt6 Git repository management application</dc:subject>
  <dc:creator>NITIN</dc:creator>
  <cp:keywords>Python, PyQt6, Git Bash, GitHub, automation</cp:keywords>
  <dc:description>Expanded, humanized project report with detailed methodology and fresh pages</dc:description>
  <cp:lastModifiedBy/>
  <cp:revision>1</cp:revision>
  <dcterms:created xsi:type="dcterms:W3CDTF">2013-12-23T23:15:00Z</dcterms:created>
  <dcterms:modified xsi:type="dcterms:W3CDTF">2013-12-23T23:15:00Z</dcterms:modified>
  <cp:category/>
</cp:coreProperties>
</file>