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6ABD9A5" w14:textId="77777777" w:rsidR="00E15107" w:rsidRDefault="00E15107" w:rsidP="00E15107">
      <w:pPr>
        <w:jc w:val="center"/>
        <w:rPr>
          <w:rFonts w:ascii="Arial Black" w:hAnsi="Arial Black"/>
          <w:sz w:val="72"/>
          <w:szCs w:val="72"/>
        </w:rPr>
      </w:pPr>
    </w:p>
    <w:p w14:paraId="3AAC6188" w14:textId="77777777" w:rsidR="00E15107" w:rsidRDefault="00E15107" w:rsidP="00E15107">
      <w:pPr>
        <w:jc w:val="center"/>
        <w:rPr>
          <w:rFonts w:ascii="Arial Black" w:hAnsi="Arial Black"/>
          <w:sz w:val="72"/>
          <w:szCs w:val="72"/>
        </w:rPr>
      </w:pPr>
    </w:p>
    <w:p w14:paraId="3A14A6EF" w14:textId="77777777" w:rsidR="00E15107" w:rsidRDefault="00E15107" w:rsidP="00E15107">
      <w:pPr>
        <w:jc w:val="center"/>
        <w:rPr>
          <w:rFonts w:ascii="Arial Black" w:hAnsi="Arial Black"/>
          <w:sz w:val="72"/>
          <w:szCs w:val="72"/>
        </w:rPr>
      </w:pPr>
    </w:p>
    <w:p w14:paraId="7E00EB50" w14:textId="40633C7F" w:rsidR="001A0D50" w:rsidRDefault="00E15107" w:rsidP="00E15107">
      <w:pPr>
        <w:jc w:val="center"/>
        <w:rPr>
          <w:rFonts w:ascii="Arial Black" w:hAnsi="Arial Black"/>
          <w:sz w:val="72"/>
          <w:szCs w:val="72"/>
        </w:rPr>
      </w:pPr>
      <w:r w:rsidRPr="00E15107">
        <w:rPr>
          <w:rFonts w:ascii="Arial Black" w:hAnsi="Arial Black"/>
          <w:sz w:val="72"/>
          <w:szCs w:val="72"/>
        </w:rPr>
        <w:t>MANUAL CONTPAQi COMERCIAL</w:t>
      </w:r>
    </w:p>
    <w:p w14:paraId="1A050D5F" w14:textId="362ABD2D" w:rsidR="00E15107" w:rsidRDefault="00E15107" w:rsidP="00E15107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</w:rPr>
        <w:drawing>
          <wp:inline distT="0" distB="0" distL="0" distR="0" wp14:anchorId="77D4A829" wp14:editId="0BF490CA">
            <wp:extent cx="5457825" cy="2800350"/>
            <wp:effectExtent l="0" t="0" r="0" b="0"/>
            <wp:docPr id="178339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DD670" w14:textId="77777777" w:rsidR="00E15107" w:rsidRDefault="00E15107" w:rsidP="00E15107">
      <w:pPr>
        <w:jc w:val="center"/>
        <w:rPr>
          <w:rFonts w:ascii="Arial Black" w:hAnsi="Arial Black"/>
          <w:sz w:val="72"/>
          <w:szCs w:val="72"/>
        </w:rPr>
      </w:pPr>
    </w:p>
    <w:p w14:paraId="2EA02BDD" w14:textId="77777777" w:rsidR="004A43DD" w:rsidRDefault="004A43DD" w:rsidP="00E15107">
      <w:pPr>
        <w:jc w:val="center"/>
        <w:rPr>
          <w:rFonts w:ascii="Arial Black" w:hAnsi="Arial Black"/>
          <w:sz w:val="40"/>
          <w:szCs w:val="40"/>
        </w:rPr>
      </w:pPr>
    </w:p>
    <w:p w14:paraId="49358E71" w14:textId="1938AF0C" w:rsidR="00E15107" w:rsidRDefault="004A43DD" w:rsidP="00E15107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 xml:space="preserve">Índice  </w:t>
      </w:r>
    </w:p>
    <w:p w14:paraId="2F48DC50" w14:textId="77777777" w:rsidR="004A43DD" w:rsidRPr="00E15107" w:rsidRDefault="004A43DD" w:rsidP="00E15107">
      <w:pPr>
        <w:jc w:val="center"/>
        <w:rPr>
          <w:rFonts w:ascii="Arial Black" w:hAnsi="Arial Black"/>
          <w:sz w:val="40"/>
          <w:szCs w:val="40"/>
        </w:rPr>
      </w:pPr>
    </w:p>
    <w:sdt>
      <w:sdtPr>
        <w:rPr>
          <w:lang w:val="es-ES"/>
        </w:rPr>
        <w:id w:val="-44296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923BEF4" w14:textId="16EE3BCC" w:rsidR="004A43DD" w:rsidRDefault="004A43DD">
          <w:pPr>
            <w:pStyle w:val="TtuloTDC"/>
          </w:pPr>
          <w:r>
            <w:rPr>
              <w:lang w:val="es-ES"/>
            </w:rPr>
            <w:t>Contenido</w:t>
          </w:r>
        </w:p>
        <w:p w14:paraId="0500E728" w14:textId="23C858A5" w:rsidR="006C346A" w:rsidRDefault="004A43D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38504" w:history="1">
            <w:r w:rsidR="006C346A" w:rsidRPr="009206F1">
              <w:rPr>
                <w:rStyle w:val="Hipervnculo"/>
                <w:noProof/>
              </w:rPr>
              <w:t>CONSIDERACIONES IMPORTANTES</w:t>
            </w:r>
            <w:r w:rsidR="006C346A">
              <w:rPr>
                <w:noProof/>
                <w:webHidden/>
              </w:rPr>
              <w:tab/>
            </w:r>
            <w:r w:rsidR="006C346A">
              <w:rPr>
                <w:noProof/>
                <w:webHidden/>
              </w:rPr>
              <w:fldChar w:fldCharType="begin"/>
            </w:r>
            <w:r w:rsidR="006C346A">
              <w:rPr>
                <w:noProof/>
                <w:webHidden/>
              </w:rPr>
              <w:instrText xml:space="preserve"> PAGEREF _Toc148538504 \h </w:instrText>
            </w:r>
            <w:r w:rsidR="006C346A">
              <w:rPr>
                <w:noProof/>
                <w:webHidden/>
              </w:rPr>
            </w:r>
            <w:r w:rsidR="006C346A">
              <w:rPr>
                <w:noProof/>
                <w:webHidden/>
              </w:rPr>
              <w:fldChar w:fldCharType="separate"/>
            </w:r>
            <w:r w:rsidR="006C346A">
              <w:rPr>
                <w:noProof/>
                <w:webHidden/>
              </w:rPr>
              <w:t>3</w:t>
            </w:r>
            <w:r w:rsidR="006C346A">
              <w:rPr>
                <w:noProof/>
                <w:webHidden/>
              </w:rPr>
              <w:fldChar w:fldCharType="end"/>
            </w:r>
          </w:hyperlink>
        </w:p>
        <w:p w14:paraId="0EB0984A" w14:textId="1529C293" w:rsidR="006C346A" w:rsidRDefault="006C34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8538505" w:history="1">
            <w:r w:rsidRPr="009206F1">
              <w:rPr>
                <w:rStyle w:val="Hipervnculo"/>
                <w:noProof/>
              </w:rPr>
              <w:t>¿Para qué sirve?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0F8C" w14:textId="58D31760" w:rsidR="006C346A" w:rsidRDefault="006C34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8538506" w:history="1">
            <w:r w:rsidRPr="009206F1">
              <w:rPr>
                <w:rStyle w:val="Hipervnculo"/>
                <w:noProof/>
              </w:rPr>
              <w:t>Como ingresar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3E55" w14:textId="0AE75C9E" w:rsidR="006C346A" w:rsidRDefault="006C34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8538507" w:history="1">
            <w:r w:rsidRPr="009206F1">
              <w:rPr>
                <w:rStyle w:val="Hipervnculo"/>
                <w:noProof/>
              </w:rPr>
              <w:t>Otras formas de ingresar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1FDD" w14:textId="435409EF" w:rsidR="006C346A" w:rsidRDefault="006C346A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8538508" w:history="1">
            <w:r w:rsidRPr="009206F1">
              <w:rPr>
                <w:rStyle w:val="Hipervnculo"/>
                <w:noProof/>
              </w:rPr>
              <w:t>Como registrar un nuevo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4B15" w14:textId="03382C3E" w:rsidR="006C346A" w:rsidRDefault="006C346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8538509" w:history="1">
            <w:r w:rsidRPr="009206F1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5908" w14:textId="125C50C1" w:rsidR="004A43DD" w:rsidRDefault="004A43DD">
          <w:r>
            <w:rPr>
              <w:b/>
              <w:bCs/>
              <w:lang w:val="es-ES"/>
            </w:rPr>
            <w:fldChar w:fldCharType="end"/>
          </w:r>
        </w:p>
      </w:sdtContent>
    </w:sdt>
    <w:p w14:paraId="0E769725" w14:textId="13E1E1AB" w:rsidR="00E15107" w:rsidRDefault="00E15107" w:rsidP="00E15107">
      <w:pPr>
        <w:rPr>
          <w:rFonts w:ascii="Arial Black" w:hAnsi="Arial Black"/>
          <w:sz w:val="40"/>
          <w:szCs w:val="40"/>
        </w:rPr>
      </w:pPr>
    </w:p>
    <w:p w14:paraId="6FD78781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6ACEB83B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6EF196E4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5CCE8BED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3A604917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3F026E9C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2F00D7E2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570B1800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4AAC120C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37320663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1DCDE4E0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69786FBC" w14:textId="77777777" w:rsidR="00E32E37" w:rsidRDefault="00E32E37" w:rsidP="00E15107">
      <w:pPr>
        <w:jc w:val="center"/>
        <w:rPr>
          <w:rFonts w:ascii="Arial Black" w:hAnsi="Arial Black"/>
          <w:sz w:val="40"/>
          <w:szCs w:val="40"/>
        </w:rPr>
      </w:pPr>
    </w:p>
    <w:p w14:paraId="1C92CC0B" w14:textId="1BB90469" w:rsidR="00E32E37" w:rsidRDefault="00E32E37" w:rsidP="00364CD6">
      <w:pPr>
        <w:pStyle w:val="Ttulo1"/>
      </w:pPr>
      <w:bookmarkStart w:id="0" w:name="_Toc148538504"/>
      <w:r w:rsidRPr="00E32E37">
        <w:t>CONSIDERACIONES IMPORTANTES</w:t>
      </w:r>
      <w:bookmarkEnd w:id="0"/>
    </w:p>
    <w:p w14:paraId="560C3974" w14:textId="0783A880" w:rsidR="00364CD6" w:rsidRDefault="00364CD6" w:rsidP="00364CD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el servicio funcione de manera correcta asegúrate de utilizar alguno de los siguientes navegadores.</w:t>
      </w:r>
    </w:p>
    <w:p w14:paraId="241DBBC7" w14:textId="062B57DF" w:rsidR="00364CD6" w:rsidRDefault="00364CD6" w:rsidP="00364CD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Chrome </w:t>
      </w:r>
    </w:p>
    <w:p w14:paraId="11F8D4B5" w14:textId="74C0F9A7" w:rsidR="00364CD6" w:rsidRDefault="00364CD6" w:rsidP="00364CD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Mozilla Firefox</w:t>
      </w:r>
    </w:p>
    <w:p w14:paraId="6C53E8BB" w14:textId="1C056E8C" w:rsidR="00364CD6" w:rsidRPr="00364CD6" w:rsidRDefault="00364CD6" w:rsidP="00364CD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 Exploren </w:t>
      </w:r>
    </w:p>
    <w:p w14:paraId="493C85AF" w14:textId="78287074" w:rsidR="00E15107" w:rsidRPr="00E15107" w:rsidRDefault="00E15107" w:rsidP="00364CD6">
      <w:pPr>
        <w:pStyle w:val="Ttulo2"/>
      </w:pPr>
      <w:bookmarkStart w:id="1" w:name="_Toc148538505"/>
      <w:r w:rsidRPr="00E15107">
        <w:t>¿Para qué sirve?</w:t>
      </w:r>
      <w:bookmarkEnd w:id="1"/>
    </w:p>
    <w:p w14:paraId="26977729" w14:textId="1A2FC5AC" w:rsidR="00E15107" w:rsidRPr="00E15107" w:rsidRDefault="00E15107" w:rsidP="00E15107">
      <w:pPr>
        <w:rPr>
          <w:rFonts w:ascii="Arial" w:hAnsi="Arial" w:cs="Arial"/>
          <w:color w:val="FFFFFF" w:themeColor="background1"/>
          <w:sz w:val="24"/>
          <w:szCs w:val="24"/>
        </w:rPr>
      </w:pPr>
      <w:r w:rsidRPr="00E15107">
        <w:rPr>
          <w:rFonts w:ascii="Arial" w:hAnsi="Arial" w:cs="Arial"/>
          <w:color w:val="FFFFFF" w:themeColor="background1"/>
          <w:sz w:val="24"/>
          <w:szCs w:val="24"/>
        </w:rPr>
        <w:t>Controla el ciclo compra- venta con inventarios a detalle.</w:t>
      </w:r>
    </w:p>
    <w:p w14:paraId="42D12BDE" w14:textId="5AA59CBA" w:rsidR="00E15107" w:rsidRPr="00E15107" w:rsidRDefault="00E15107" w:rsidP="00E15107">
      <w:pPr>
        <w:rPr>
          <w:rFonts w:ascii="Arial" w:hAnsi="Arial" w:cs="Arial"/>
          <w:color w:val="FFFFFF" w:themeColor="background1"/>
          <w:sz w:val="24"/>
          <w:szCs w:val="24"/>
        </w:rPr>
      </w:pPr>
      <w:r w:rsidRPr="00E15107">
        <w:rPr>
          <w:rFonts w:ascii="Arial" w:hAnsi="Arial" w:cs="Arial"/>
          <w:color w:val="FFFFFF" w:themeColor="background1"/>
          <w:sz w:val="24"/>
          <w:szCs w:val="24"/>
        </w:rPr>
        <w:t>Gestiona reportes administrativos financieros y contables para tener certeza de tu negocio.</w:t>
      </w:r>
    </w:p>
    <w:p w14:paraId="19424C02" w14:textId="70B0C397" w:rsidR="00E15107" w:rsidRPr="00E15107" w:rsidRDefault="00E15107" w:rsidP="00E15107">
      <w:pPr>
        <w:rPr>
          <w:rFonts w:ascii="Arial" w:hAnsi="Arial" w:cs="Arial"/>
          <w:color w:val="FFFFFF" w:themeColor="background1"/>
          <w:sz w:val="24"/>
          <w:szCs w:val="24"/>
        </w:rPr>
      </w:pPr>
      <w:r w:rsidRPr="00E15107">
        <w:rPr>
          <w:rFonts w:ascii="Arial" w:hAnsi="Arial" w:cs="Arial"/>
          <w:color w:val="FFFFFF" w:themeColor="background1"/>
          <w:sz w:val="24"/>
          <w:szCs w:val="24"/>
        </w:rPr>
        <w:t>Controla los procesos de negocio y cumple con las obligaciones fiscales más recientes.</w:t>
      </w:r>
    </w:p>
    <w:p w14:paraId="02DE7F19" w14:textId="332FF5A5" w:rsidR="00E15107" w:rsidRPr="00E15107" w:rsidRDefault="00E15107" w:rsidP="00E15107">
      <w:pPr>
        <w:rPr>
          <w:rFonts w:ascii="Arial" w:hAnsi="Arial" w:cs="Arial"/>
          <w:color w:val="FFFFFF" w:themeColor="background1"/>
          <w:sz w:val="24"/>
          <w:szCs w:val="24"/>
        </w:rPr>
      </w:pPr>
      <w:r w:rsidRPr="00E15107">
        <w:rPr>
          <w:rFonts w:ascii="Arial" w:hAnsi="Arial" w:cs="Arial"/>
          <w:color w:val="FFFFFF" w:themeColor="background1"/>
          <w:sz w:val="24"/>
          <w:szCs w:val="24"/>
        </w:rPr>
        <w:t>Crea documentos para la emisión y cancelación de CFDI (facturas).</w:t>
      </w:r>
    </w:p>
    <w:p w14:paraId="7DD20880" w14:textId="5C6292D8" w:rsidR="00E15107" w:rsidRDefault="00E15107" w:rsidP="00E15107">
      <w:pPr>
        <w:rPr>
          <w:rFonts w:ascii="Arial" w:hAnsi="Arial" w:cs="Arial"/>
          <w:color w:val="FFFFFF" w:themeColor="background1"/>
          <w:sz w:val="24"/>
          <w:szCs w:val="24"/>
        </w:rPr>
      </w:pPr>
      <w:r w:rsidRPr="00E15107">
        <w:rPr>
          <w:rFonts w:ascii="Arial" w:hAnsi="Arial" w:cs="Arial"/>
          <w:color w:val="FFFFFF" w:themeColor="background1"/>
          <w:sz w:val="24"/>
          <w:szCs w:val="24"/>
        </w:rPr>
        <w:t>Cuenta con un convertidor de documentos digitales</w:t>
      </w:r>
      <w:r>
        <w:rPr>
          <w:rFonts w:ascii="Arial" w:hAnsi="Arial" w:cs="Arial"/>
          <w:color w:val="FFFFFF" w:themeColor="background1"/>
          <w:sz w:val="24"/>
          <w:szCs w:val="24"/>
        </w:rPr>
        <w:t>.</w:t>
      </w:r>
    </w:p>
    <w:p w14:paraId="69E0B403" w14:textId="1FFF36F6" w:rsidR="004A43DD" w:rsidRDefault="004A43DD" w:rsidP="00364CD6">
      <w:pPr>
        <w:pStyle w:val="Ttulo2"/>
      </w:pPr>
      <w:bookmarkStart w:id="2" w:name="_Toc148538506"/>
      <w:r>
        <w:t>Como ingresar</w:t>
      </w:r>
      <w:bookmarkEnd w:id="2"/>
      <w:r>
        <w:t xml:space="preserve"> </w:t>
      </w:r>
    </w:p>
    <w:p w14:paraId="45993A9E" w14:textId="2185A895" w:rsidR="00F71430" w:rsidRDefault="00F71430" w:rsidP="004A4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necesitará ingresar de la pagina de SAT, para ingresar al servicio debes registrarte como nuevo usuario, si ya realizaste el registro de captura, el usuario y contraseñas, en seguida haz clic en el botón “ENTRAR” </w:t>
      </w:r>
      <w:sdt>
        <w:sdtPr>
          <w:rPr>
            <w:rFonts w:ascii="Arial" w:hAnsi="Arial" w:cs="Arial"/>
            <w:sz w:val="24"/>
            <w:szCs w:val="24"/>
          </w:rPr>
          <w:id w:val="2010789520"/>
          <w:citation/>
        </w:sdtPr>
        <w:sdtContent>
          <w:r w:rsidR="006C346A">
            <w:rPr>
              <w:rFonts w:ascii="Arial" w:hAnsi="Arial" w:cs="Arial"/>
              <w:sz w:val="24"/>
              <w:szCs w:val="24"/>
            </w:rPr>
            <w:fldChar w:fldCharType="begin"/>
          </w:r>
          <w:r w:rsidR="006C346A">
            <w:rPr>
              <w:rFonts w:ascii="Arial" w:hAnsi="Arial" w:cs="Arial"/>
              <w:sz w:val="24"/>
              <w:szCs w:val="24"/>
            </w:rPr>
            <w:instrText xml:space="preserve"> CITATION SAT23 \l 2058 </w:instrText>
          </w:r>
          <w:r w:rsidR="006C346A">
            <w:rPr>
              <w:rFonts w:ascii="Arial" w:hAnsi="Arial" w:cs="Arial"/>
              <w:sz w:val="24"/>
              <w:szCs w:val="24"/>
            </w:rPr>
            <w:fldChar w:fldCharType="separate"/>
          </w:r>
          <w:r w:rsidR="006C346A" w:rsidRPr="006C346A">
            <w:rPr>
              <w:rFonts w:ascii="Arial" w:hAnsi="Arial" w:cs="Arial"/>
              <w:noProof/>
              <w:sz w:val="24"/>
              <w:szCs w:val="24"/>
            </w:rPr>
            <w:t>(SAT.APPS, 2023)</w:t>
          </w:r>
          <w:r w:rsidR="006C346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3EA63682" w14:textId="77777777" w:rsidR="00F71430" w:rsidRDefault="00F71430" w:rsidP="004A43DD">
      <w:pPr>
        <w:rPr>
          <w:rFonts w:ascii="Arial" w:hAnsi="Arial" w:cs="Arial"/>
          <w:sz w:val="24"/>
          <w:szCs w:val="24"/>
        </w:rPr>
      </w:pPr>
    </w:p>
    <w:p w14:paraId="79A370F3" w14:textId="7992FFE5" w:rsidR="00F71430" w:rsidRDefault="00F71430" w:rsidP="004A4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C77892B" wp14:editId="6026EF81">
            <wp:extent cx="5715000" cy="2409825"/>
            <wp:effectExtent l="0" t="0" r="0" b="9525"/>
            <wp:docPr id="20315863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4A016" w14:textId="50BBE971" w:rsidR="00F71430" w:rsidRDefault="00F71430" w:rsidP="00364CD6">
      <w:pPr>
        <w:pStyle w:val="Ttulo2"/>
      </w:pPr>
      <w:bookmarkStart w:id="3" w:name="_Toc148538507"/>
      <w:r>
        <w:t>Otras formas de ingresar</w:t>
      </w:r>
      <w:bookmarkEnd w:id="3"/>
      <w:r>
        <w:t xml:space="preserve"> </w:t>
      </w:r>
    </w:p>
    <w:p w14:paraId="599DEEB3" w14:textId="0329FD4B" w:rsidR="00F71430" w:rsidRDefault="00F71430" w:rsidP="00F714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no recuerdes los datos de tu usuario y contraseña, puedes ingresar a la pagina “Certificado de Sello Digital” (CSD)</w:t>
      </w:r>
    </w:p>
    <w:p w14:paraId="3F667DF1" w14:textId="24C07FEA" w:rsidR="00F71430" w:rsidRDefault="00E32E37" w:rsidP="00F714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8ADF12" wp14:editId="631ADD22">
            <wp:extent cx="3524250" cy="1076325"/>
            <wp:effectExtent l="0" t="0" r="0" b="9525"/>
            <wp:docPr id="15476207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6AFE5D" w14:textId="74F5CC74" w:rsidR="006C346A" w:rsidRDefault="006C346A" w:rsidP="006C346A">
      <w:pPr>
        <w:pStyle w:val="Ttulo3"/>
      </w:pPr>
      <w:bookmarkStart w:id="4" w:name="_Toc148538508"/>
      <w:r>
        <w:t>Como registrar un nuevo usuario</w:t>
      </w:r>
      <w:bookmarkEnd w:id="4"/>
      <w:r>
        <w:t xml:space="preserve"> </w:t>
      </w:r>
    </w:p>
    <w:p w14:paraId="19D87BDD" w14:textId="5F1D2FE9" w:rsidR="004A1B88" w:rsidRPr="004A1B88" w:rsidRDefault="004A1B88" w:rsidP="004A1B88">
      <w:pPr>
        <w:spacing w:line="240" w:lineRule="auto"/>
        <w:rPr>
          <w:rFonts w:ascii="Arial" w:hAnsi="Arial" w:cs="Arial"/>
          <w:sz w:val="24"/>
          <w:szCs w:val="24"/>
        </w:rPr>
      </w:pPr>
      <w:r w:rsidRPr="004A1B88">
        <w:rPr>
          <w:rFonts w:ascii="Arial" w:hAnsi="Arial" w:cs="Arial"/>
          <w:sz w:val="24"/>
          <w:szCs w:val="24"/>
        </w:rPr>
        <w:t>Lo primordial para ingresar un usuario nuevo es la siguiente información:</w:t>
      </w:r>
    </w:p>
    <w:p w14:paraId="211490F3" w14:textId="3DBB3948" w:rsidR="004A1B88" w:rsidRPr="004A1B88" w:rsidRDefault="004A1B88" w:rsidP="004A1B88">
      <w:pPr>
        <w:spacing w:line="240" w:lineRule="auto"/>
        <w:rPr>
          <w:rFonts w:ascii="Arial" w:hAnsi="Arial" w:cs="Arial"/>
          <w:sz w:val="24"/>
          <w:szCs w:val="24"/>
        </w:rPr>
      </w:pPr>
      <w:r w:rsidRPr="004A1B88">
        <w:rPr>
          <w:rFonts w:ascii="Arial" w:hAnsi="Arial" w:cs="Arial"/>
          <w:sz w:val="24"/>
          <w:szCs w:val="24"/>
        </w:rPr>
        <w:t>Certificado de sello digita</w:t>
      </w:r>
      <w:r>
        <w:rPr>
          <w:rFonts w:ascii="Arial" w:hAnsi="Arial" w:cs="Arial"/>
          <w:sz w:val="24"/>
          <w:szCs w:val="24"/>
        </w:rPr>
        <w:t>l</w:t>
      </w:r>
    </w:p>
    <w:p w14:paraId="2D096E94" w14:textId="096877D5" w:rsidR="004A1B88" w:rsidRPr="004A1B88" w:rsidRDefault="004A1B88" w:rsidP="004A1B88">
      <w:pPr>
        <w:spacing w:line="240" w:lineRule="auto"/>
        <w:rPr>
          <w:rFonts w:ascii="Arial" w:hAnsi="Arial" w:cs="Arial"/>
          <w:sz w:val="24"/>
          <w:szCs w:val="24"/>
        </w:rPr>
      </w:pPr>
      <w:r w:rsidRPr="004A1B88">
        <w:rPr>
          <w:rFonts w:ascii="Arial" w:hAnsi="Arial" w:cs="Arial"/>
          <w:sz w:val="24"/>
          <w:szCs w:val="24"/>
        </w:rPr>
        <w:t>Contraseña de clave privada</w:t>
      </w:r>
    </w:p>
    <w:p w14:paraId="5DE3F55C" w14:textId="22C49D1B" w:rsidR="004A1B88" w:rsidRPr="004A1B88" w:rsidRDefault="004A1B88" w:rsidP="004A1B88">
      <w:pPr>
        <w:spacing w:line="240" w:lineRule="auto"/>
        <w:rPr>
          <w:rFonts w:ascii="Arial" w:hAnsi="Arial" w:cs="Arial"/>
          <w:sz w:val="24"/>
          <w:szCs w:val="24"/>
        </w:rPr>
      </w:pPr>
      <w:r w:rsidRPr="004A1B88">
        <w:rPr>
          <w:rFonts w:ascii="Arial" w:hAnsi="Arial" w:cs="Arial"/>
          <w:sz w:val="24"/>
          <w:szCs w:val="24"/>
        </w:rPr>
        <w:t>RFC</w:t>
      </w:r>
    </w:p>
    <w:p w14:paraId="5DA04026" w14:textId="07C9C9C0" w:rsidR="004A1B88" w:rsidRDefault="004A1B88" w:rsidP="004A1B88">
      <w:pPr>
        <w:spacing w:line="240" w:lineRule="auto"/>
        <w:rPr>
          <w:rFonts w:ascii="Arial" w:hAnsi="Arial" w:cs="Arial"/>
          <w:sz w:val="24"/>
          <w:szCs w:val="24"/>
        </w:rPr>
      </w:pPr>
      <w:r w:rsidRPr="004A1B88">
        <w:rPr>
          <w:rFonts w:ascii="Arial" w:hAnsi="Arial" w:cs="Arial"/>
          <w:sz w:val="24"/>
          <w:szCs w:val="24"/>
        </w:rPr>
        <w:t>Dirección fiscal</w:t>
      </w:r>
    </w:p>
    <w:p w14:paraId="3B759A9A" w14:textId="634D7409" w:rsidR="004A1B88" w:rsidRPr="004A1B88" w:rsidRDefault="004A1B88" w:rsidP="004A1B88">
      <w:pPr>
        <w:spacing w:line="240" w:lineRule="auto"/>
        <w:rPr>
          <w:rFonts w:ascii="Arial" w:hAnsi="Arial" w:cs="Arial"/>
          <w:sz w:val="24"/>
          <w:szCs w:val="24"/>
        </w:rPr>
      </w:pPr>
      <w:r w:rsidRPr="004A1B88">
        <w:rPr>
          <w:rFonts w:ascii="Arial" w:hAnsi="Arial" w:cs="Arial"/>
          <w:sz w:val="24"/>
          <w:szCs w:val="24"/>
        </w:rPr>
        <w:t>Razón social</w:t>
      </w:r>
    </w:p>
    <w:p w14:paraId="543602A0" w14:textId="29B8D153" w:rsidR="006C346A" w:rsidRPr="004A1B88" w:rsidRDefault="004A1B88" w:rsidP="004A1B88">
      <w:pPr>
        <w:spacing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4A1B88">
        <w:rPr>
          <w:rFonts w:ascii="Arial" w:hAnsi="Arial" w:cs="Arial"/>
          <w:color w:val="FFFFFF" w:themeColor="background1"/>
          <w:sz w:val="24"/>
          <w:szCs w:val="24"/>
        </w:rPr>
        <w:t>Al tener estos datos se facilitará mucho más el registro del nuevo usuario.</w:t>
      </w:r>
    </w:p>
    <w:p w14:paraId="5A6C82E6" w14:textId="77777777" w:rsidR="004A1B88" w:rsidRPr="004A1B88" w:rsidRDefault="004A1B88" w:rsidP="004A1B88">
      <w:pPr>
        <w:spacing w:line="240" w:lineRule="auto"/>
        <w:rPr>
          <w:rFonts w:ascii="Arial" w:hAnsi="Arial" w:cs="Arial"/>
          <w:color w:val="FFFFFF" w:themeColor="background1"/>
          <w:sz w:val="24"/>
          <w:szCs w:val="24"/>
        </w:rPr>
      </w:pPr>
      <w:r w:rsidRPr="004A1B88">
        <w:rPr>
          <w:rFonts w:ascii="Arial" w:hAnsi="Arial" w:cs="Arial"/>
          <w:color w:val="FFFFFF" w:themeColor="background1"/>
          <w:sz w:val="24"/>
          <w:szCs w:val="24"/>
        </w:rPr>
        <w:t>Iniciar el registro.</w:t>
      </w:r>
    </w:p>
    <w:p w14:paraId="5E313614" w14:textId="0FE6AACB" w:rsidR="004A1B88" w:rsidRPr="004A1B88" w:rsidRDefault="004A1B88" w:rsidP="004A1B88">
      <w:pPr>
        <w:spacing w:line="240" w:lineRule="auto"/>
        <w:rPr>
          <w:rFonts w:ascii="Arial" w:hAnsi="Arial" w:cs="Arial"/>
          <w:sz w:val="24"/>
          <w:szCs w:val="24"/>
        </w:rPr>
      </w:pPr>
      <w:r w:rsidRPr="004A1B88">
        <w:rPr>
          <w:rFonts w:ascii="Arial" w:hAnsi="Arial" w:cs="Arial"/>
          <w:color w:val="FFFFFF" w:themeColor="background1"/>
          <w:sz w:val="24"/>
          <w:szCs w:val="24"/>
        </w:rPr>
        <w:t>Debes llenar el registro con los datos ya mencionados (certificado de sello digital, contraseña de clave privada, RFC, dirección fiscal, razón social), también con un correo electrónico y nombre de usuario</w:t>
      </w:r>
      <w:r w:rsidRPr="004A1B88">
        <w:rPr>
          <w:rFonts w:ascii="Arial" w:hAnsi="Arial" w:cs="Arial"/>
          <w:sz w:val="24"/>
          <w:szCs w:val="24"/>
        </w:rPr>
        <w:t>.</w:t>
      </w:r>
    </w:p>
    <w:p w14:paraId="51B6B553" w14:textId="77777777" w:rsidR="00E32E37" w:rsidRDefault="00E32E37" w:rsidP="00F71430">
      <w:pPr>
        <w:rPr>
          <w:rFonts w:ascii="Arial" w:hAnsi="Arial" w:cs="Arial"/>
          <w:sz w:val="24"/>
          <w:szCs w:val="24"/>
        </w:rPr>
      </w:pPr>
    </w:p>
    <w:p w14:paraId="094DE1AC" w14:textId="77777777" w:rsidR="00E32E37" w:rsidRDefault="00E32E37" w:rsidP="00F71430">
      <w:pPr>
        <w:rPr>
          <w:rFonts w:ascii="Arial" w:hAnsi="Arial" w:cs="Arial"/>
          <w:sz w:val="24"/>
          <w:szCs w:val="24"/>
        </w:rPr>
      </w:pPr>
    </w:p>
    <w:p w14:paraId="58E8DE1C" w14:textId="77777777" w:rsidR="00E32E37" w:rsidRPr="00F71430" w:rsidRDefault="00E32E37" w:rsidP="00F71430">
      <w:pPr>
        <w:rPr>
          <w:rFonts w:ascii="Arial" w:hAnsi="Arial" w:cs="Arial"/>
          <w:sz w:val="24"/>
          <w:szCs w:val="24"/>
        </w:rPr>
      </w:pPr>
    </w:p>
    <w:p w14:paraId="733B7FE0" w14:textId="77777777" w:rsidR="004A43DD" w:rsidRDefault="004A43DD" w:rsidP="00E15107">
      <w:pPr>
        <w:rPr>
          <w:rFonts w:ascii="Arial" w:hAnsi="Arial" w:cs="Arial"/>
          <w:color w:val="FFFFFF" w:themeColor="background1"/>
          <w:sz w:val="24"/>
          <w:szCs w:val="24"/>
        </w:rPr>
      </w:pPr>
    </w:p>
    <w:p w14:paraId="08EE4778" w14:textId="77777777" w:rsidR="004A43DD" w:rsidRPr="00E15107" w:rsidRDefault="004A43DD" w:rsidP="00E15107">
      <w:pPr>
        <w:rPr>
          <w:rFonts w:ascii="Arial" w:hAnsi="Arial" w:cs="Arial"/>
          <w:color w:val="FFFFFF" w:themeColor="background1"/>
          <w:sz w:val="24"/>
          <w:szCs w:val="24"/>
        </w:rPr>
      </w:pPr>
    </w:p>
    <w:p w14:paraId="11BFE92D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4A5B9A22" w14:textId="77777777" w:rsidR="00E15107" w:rsidRDefault="00E15107" w:rsidP="00E15107">
      <w:pPr>
        <w:jc w:val="center"/>
        <w:rPr>
          <w:rFonts w:ascii="Arial Black" w:hAnsi="Arial Black"/>
          <w:sz w:val="40"/>
          <w:szCs w:val="40"/>
        </w:rPr>
      </w:pPr>
    </w:p>
    <w:p w14:paraId="00A9E171" w14:textId="77777777" w:rsidR="006C346A" w:rsidRDefault="006C346A" w:rsidP="00E15107">
      <w:pPr>
        <w:jc w:val="center"/>
        <w:rPr>
          <w:rFonts w:ascii="Arial Black" w:hAnsi="Arial Black"/>
          <w:sz w:val="40"/>
          <w:szCs w:val="40"/>
        </w:rPr>
      </w:pPr>
    </w:p>
    <w:p w14:paraId="0569806E" w14:textId="77777777" w:rsidR="006C346A" w:rsidRDefault="006C346A" w:rsidP="00E15107">
      <w:pPr>
        <w:jc w:val="center"/>
        <w:rPr>
          <w:rFonts w:ascii="Arial Black" w:hAnsi="Arial Black"/>
          <w:sz w:val="40"/>
          <w:szCs w:val="40"/>
        </w:rPr>
      </w:pPr>
    </w:p>
    <w:p w14:paraId="6E8F8BB4" w14:textId="77777777" w:rsidR="006C346A" w:rsidRDefault="006C346A" w:rsidP="00E15107">
      <w:pPr>
        <w:jc w:val="center"/>
        <w:rPr>
          <w:rFonts w:ascii="Arial Black" w:hAnsi="Arial Black"/>
          <w:sz w:val="40"/>
          <w:szCs w:val="40"/>
        </w:rPr>
      </w:pPr>
    </w:p>
    <w:p w14:paraId="63F25C8C" w14:textId="77777777" w:rsidR="006C346A" w:rsidRDefault="006C346A" w:rsidP="00E15107">
      <w:pPr>
        <w:jc w:val="center"/>
        <w:rPr>
          <w:rFonts w:ascii="Arial Black" w:hAnsi="Arial Black"/>
          <w:sz w:val="40"/>
          <w:szCs w:val="40"/>
        </w:rPr>
      </w:pPr>
    </w:p>
    <w:p w14:paraId="0C5E484F" w14:textId="77777777" w:rsidR="006C346A" w:rsidRDefault="006C346A" w:rsidP="00E15107">
      <w:pPr>
        <w:jc w:val="center"/>
        <w:rPr>
          <w:rFonts w:ascii="Arial Black" w:hAnsi="Arial Black"/>
          <w:sz w:val="40"/>
          <w:szCs w:val="40"/>
        </w:rPr>
      </w:pPr>
    </w:p>
    <w:p w14:paraId="1FA2A5CA" w14:textId="77777777" w:rsidR="006C346A" w:rsidRDefault="006C346A" w:rsidP="00E15107">
      <w:pPr>
        <w:jc w:val="center"/>
        <w:rPr>
          <w:rFonts w:ascii="Arial Black" w:hAnsi="Arial Black"/>
          <w:sz w:val="40"/>
          <w:szCs w:val="40"/>
        </w:rPr>
      </w:pPr>
    </w:p>
    <w:p w14:paraId="64825C07" w14:textId="77777777" w:rsidR="006C346A" w:rsidRDefault="006C346A" w:rsidP="00E15107">
      <w:pPr>
        <w:jc w:val="center"/>
        <w:rPr>
          <w:rFonts w:ascii="Arial Black" w:hAnsi="Arial Black"/>
          <w:sz w:val="40"/>
          <w:szCs w:val="40"/>
        </w:rPr>
      </w:pPr>
    </w:p>
    <w:p w14:paraId="4B7E2C2E" w14:textId="77777777" w:rsidR="006C346A" w:rsidRDefault="006C346A" w:rsidP="00E15107">
      <w:pPr>
        <w:jc w:val="center"/>
        <w:rPr>
          <w:rFonts w:ascii="Arial Black" w:hAnsi="Arial Black"/>
          <w:sz w:val="40"/>
          <w:szCs w:val="40"/>
        </w:rPr>
      </w:pPr>
    </w:p>
    <w:bookmarkStart w:id="5" w:name="_Toc148538509" w:displacedByCustomXml="next"/>
    <w:sdt>
      <w:sdtPr>
        <w:rPr>
          <w:lang w:val="es-ES"/>
        </w:rPr>
        <w:id w:val="16756109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14:paraId="105C6C8C" w14:textId="4B37ACE2" w:rsidR="006C346A" w:rsidRDefault="006C346A">
          <w:pPr>
            <w:pStyle w:val="Ttulo1"/>
          </w:pPr>
          <w:r>
            <w:rPr>
              <w:lang w:val="es-ES"/>
            </w:rPr>
            <w:t>Bibliografía</w:t>
          </w:r>
          <w:bookmarkEnd w:id="5"/>
        </w:p>
        <w:sdt>
          <w:sdtPr>
            <w:id w:val="111145805"/>
            <w:bibliography/>
          </w:sdtPr>
          <w:sdtContent>
            <w:p w14:paraId="70AA6AF5" w14:textId="77777777" w:rsidR="006C346A" w:rsidRDefault="006C346A" w:rsidP="006C346A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SAT.APPS, S. (13 de SEPTIEMBRE de 2023). Obtenido de https://microsoftedge.microsoft.com/addons/detail/privacidadrfc/ilipcennmhcjpbncjfgniofjmjhngmgg</w:t>
              </w:r>
            </w:p>
            <w:p w14:paraId="44BCFC05" w14:textId="328C4B76" w:rsidR="006C346A" w:rsidRDefault="006C346A" w:rsidP="006C346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E9315F8" w14:textId="77777777" w:rsidR="006C346A" w:rsidRPr="00E15107" w:rsidRDefault="006C346A" w:rsidP="00E15107">
      <w:pPr>
        <w:jc w:val="center"/>
        <w:rPr>
          <w:rFonts w:ascii="Arial Black" w:hAnsi="Arial Black"/>
          <w:sz w:val="40"/>
          <w:szCs w:val="40"/>
        </w:rPr>
      </w:pPr>
    </w:p>
    <w:sectPr w:rsidR="006C346A" w:rsidRPr="00E15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82C"/>
    <w:multiLevelType w:val="hybridMultilevel"/>
    <w:tmpl w:val="2604E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318C"/>
    <w:multiLevelType w:val="hybridMultilevel"/>
    <w:tmpl w:val="8782F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C2F8B"/>
    <w:multiLevelType w:val="hybridMultilevel"/>
    <w:tmpl w:val="652009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A729F"/>
    <w:multiLevelType w:val="hybridMultilevel"/>
    <w:tmpl w:val="25C2E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639664">
    <w:abstractNumId w:val="0"/>
  </w:num>
  <w:num w:numId="2" w16cid:durableId="1866138698">
    <w:abstractNumId w:val="1"/>
  </w:num>
  <w:num w:numId="3" w16cid:durableId="1984654087">
    <w:abstractNumId w:val="2"/>
  </w:num>
  <w:num w:numId="4" w16cid:durableId="1191068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07"/>
    <w:rsid w:val="001A0D50"/>
    <w:rsid w:val="002908EE"/>
    <w:rsid w:val="00364CD6"/>
    <w:rsid w:val="004A1B88"/>
    <w:rsid w:val="004A43DD"/>
    <w:rsid w:val="006C346A"/>
    <w:rsid w:val="00D9679B"/>
    <w:rsid w:val="00E15107"/>
    <w:rsid w:val="00E32E37"/>
    <w:rsid w:val="00F7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24E7"/>
  <w15:chartTrackingRefBased/>
  <w15:docId w15:val="{82AF55BA-6118-40E4-9783-86DB8A2C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3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3DD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3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43D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A4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A43DD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364CD6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C346A"/>
  </w:style>
  <w:style w:type="character" w:customStyle="1" w:styleId="Ttulo3Car">
    <w:name w:val="Título 3 Car"/>
    <w:basedOn w:val="Fuentedeprrafopredeter"/>
    <w:link w:val="Ttulo3"/>
    <w:uiPriority w:val="9"/>
    <w:rsid w:val="006C3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C346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SAT23</b:Tag>
    <b:SourceType>InternetSite</b:SourceType>
    <b:Guid>{7D9F43F1-7322-4B35-A2F0-5301FE01FD4A}</b:Guid>
    <b:Year>2023</b:Year>
    <b:Month>SEPTIEMBRE</b:Month>
    <b:Day>13</b:Day>
    <b:URL>https://microsoftedge.microsoft.com/addons/detail/privacidadrfc/ilipcennmhcjpbncjfgniofjmjhngmgg</b:URL>
    <b:Author>
      <b:Author>
        <b:NameList>
          <b:Person>
            <b:Last>SAT.APPS</b:Last>
            <b:First>SAT.APPS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F5ED3F6-4E5F-40F2-9DA1-DC24FBB2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Tedicom Tedicom</dc:creator>
  <cp:keywords/>
  <dc:description/>
  <cp:lastModifiedBy>Tedicom Tedicom</cp:lastModifiedBy>
  <cp:revision>2</cp:revision>
  <dcterms:created xsi:type="dcterms:W3CDTF">2023-10-18T22:31:00Z</dcterms:created>
  <dcterms:modified xsi:type="dcterms:W3CDTF">2023-10-18T22:31:00Z</dcterms:modified>
</cp:coreProperties>
</file>