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Unet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图像分割算法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概述：</w:t>
      </w:r>
      <w:r>
        <w:rPr>
          <w:rFonts w:hint="eastAsia"/>
          <w:lang w:val="en-US" w:eastAsia="zh-CN"/>
        </w:rPr>
        <w:t>图像处理语义分割算法，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语义分割需要判断图像每个像素点的类别，进行精确分割。语义分割目前在自动驾驶、自动抠图、医疗影像等领域有着比较广泛的应用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3255" cy="2853690"/>
            <wp:effectExtent l="0" t="0" r="1079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网络结构：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前半部分就是特征提取，后半部分是上采样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编码器-解码器结构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Encoder：左半部分，由两个3x3的卷积层（RELU）再加上一个2x2的maxpooling层组成一个下采样的模块（后面代码可以看出）；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Decoder：有半部分，由一个上采样的卷积层（去卷积层）+特征拼接concat+两个3x3的卷积层（ReLU）反复构成（代码中可以看出来）；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7815" cy="3562985"/>
            <wp:effectExtent l="0" t="0" r="1333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699510"/>
            <wp:effectExtent l="0" t="0" r="1016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数据增强办法：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2677795"/>
            <wp:effectExtent l="0" t="0" r="635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801AB"/>
    <w:rsid w:val="178233A0"/>
    <w:rsid w:val="18C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2021-11-22T01:35:00Z</dcterms:created>
  <dc:creator>hfmx</dc:creator>
  <cp:lastModifiedBy>小胡同学</cp:lastModifiedBy>
  <dcterms:modified xsi:type="dcterms:W3CDTF">2021-11-22T06:32:12Z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6528D7BB501740A68BC66A9396BC41F2</vt:lpwstr>
  </property>
</Properties>
</file>