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FFECC" w14:textId="32D93789" w:rsidR="003543D2" w:rsidRDefault="003543D2" w:rsidP="003543D2">
      <w:pPr>
        <w:jc w:val="center"/>
        <w:rPr>
          <w:rFonts w:ascii="Times New Roman" w:hAnsi="Times New Roman" w:cs="Times New Roman"/>
          <w:sz w:val="40"/>
          <w:szCs w:val="40"/>
        </w:rPr>
      </w:pPr>
      <w:r w:rsidRPr="003543D2">
        <w:rPr>
          <w:rFonts w:ascii="Times New Roman" w:hAnsi="Times New Roman" w:cs="Times New Roman"/>
          <w:sz w:val="40"/>
          <w:szCs w:val="40"/>
        </w:rPr>
        <w:t>CYB552 – BANNER GRABBING</w:t>
      </w:r>
    </w:p>
    <w:p w14:paraId="41E1413C" w14:textId="77777777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</w:p>
    <w:p w14:paraId="56E01778" w14:textId="0923F824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 w:rsidRPr="003543D2">
        <w:rPr>
          <w:rFonts w:ascii="Times New Roman" w:hAnsi="Times New Roman" w:cs="Times New Roman"/>
          <w:sz w:val="28"/>
          <w:szCs w:val="28"/>
        </w:rPr>
        <w:t xml:space="preserve">Target </w:t>
      </w:r>
      <w:proofErr w:type="spellStart"/>
      <w:r w:rsidRPr="003543D2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354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192.168.100.5</w:t>
      </w:r>
    </w:p>
    <w:p w14:paraId="628C556A" w14:textId="2B508B5C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 ports used – 20,100</w:t>
      </w:r>
    </w:p>
    <w:p w14:paraId="132BD489" w14:textId="52508A0C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ports used – 25,1000</w:t>
      </w:r>
    </w:p>
    <w:p w14:paraId="38876E62" w14:textId="7095A9AA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 :</w:t>
      </w:r>
      <w:proofErr w:type="gramEnd"/>
    </w:p>
    <w:p w14:paraId="2BA4619F" w14:textId="795DDB11" w:rsidR="003543D2" w:rsidRP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Status of ports – closed with banner grabbing</w:t>
      </w:r>
    </w:p>
    <w:p w14:paraId="4BAB36BC" w14:textId="4692D167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83357" wp14:editId="3B0D188F">
            <wp:extent cx="5943600" cy="5471160"/>
            <wp:effectExtent l="0" t="0" r="0" b="0"/>
            <wp:docPr id="6375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0162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92F" w14:textId="41E46E5C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6AA685" wp14:editId="318B227F">
            <wp:extent cx="5943600" cy="3714750"/>
            <wp:effectExtent l="0" t="0" r="0" b="0"/>
            <wp:docPr id="212189362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93625" name="Picture 2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F2D3" w14:textId="77777777" w:rsidR="00952AF3" w:rsidRDefault="00952AF3" w:rsidP="003543D2">
      <w:pPr>
        <w:rPr>
          <w:rFonts w:ascii="Times New Roman" w:hAnsi="Times New Roman" w:cs="Times New Roman"/>
          <w:sz w:val="28"/>
          <w:szCs w:val="28"/>
        </w:rPr>
      </w:pPr>
    </w:p>
    <w:p w14:paraId="735ACE0E" w14:textId="77777777" w:rsidR="00900B2E" w:rsidRDefault="00455C78" w:rsidP="00455C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a.) </w:t>
      </w:r>
      <w:r w:rsidRPr="00455C78">
        <w:rPr>
          <w:rFonts w:ascii="Times New Roman" w:hAnsi="Times New Roman" w:cs="Times New Roman"/>
          <w:sz w:val="28"/>
          <w:szCs w:val="28"/>
        </w:rPr>
        <w:t xml:space="preserve">Identifies Services and Versions: Determining the services that are operating on a host and their version numbers aid in the vulnerability assessment process. </w:t>
      </w:r>
      <w:r w:rsidRPr="00455C78">
        <w:rPr>
          <w:rFonts w:ascii="Times New Roman" w:hAnsi="Times New Roman" w:cs="Times New Roman"/>
          <w:sz w:val="28"/>
          <w:szCs w:val="28"/>
        </w:rPr>
        <w:br/>
        <w:t>Collects Configuration Information: Vulnerabilities can be discovered by looking at the configuration of a service.</w:t>
      </w:r>
    </w:p>
    <w:p w14:paraId="16AB89EA" w14:textId="6F9D009F" w:rsidR="00455C78" w:rsidRDefault="00455C78" w:rsidP="00455C78">
      <w:pPr>
        <w:rPr>
          <w:rFonts w:ascii="Times New Roman" w:hAnsi="Times New Roman" w:cs="Times New Roman"/>
          <w:sz w:val="28"/>
          <w:szCs w:val="28"/>
        </w:rPr>
      </w:pPr>
      <w:r w:rsidRPr="00455C78">
        <w:rPr>
          <w:rFonts w:ascii="Times New Roman" w:hAnsi="Times New Roman" w:cs="Times New Roman"/>
          <w:sz w:val="28"/>
          <w:szCs w:val="28"/>
        </w:rPr>
        <w:br/>
      </w:r>
      <w:r w:rsidR="00900B2E">
        <w:rPr>
          <w:rFonts w:ascii="Times New Roman" w:hAnsi="Times New Roman" w:cs="Times New Roman"/>
          <w:sz w:val="28"/>
          <w:szCs w:val="28"/>
        </w:rPr>
        <w:t xml:space="preserve">b.) </w:t>
      </w:r>
      <w:proofErr w:type="spellStart"/>
      <w:proofErr w:type="gramStart"/>
      <w:r w:rsidRPr="00455C78">
        <w:rPr>
          <w:rFonts w:ascii="Times New Roman" w:hAnsi="Times New Roman" w:cs="Times New Roman"/>
          <w:sz w:val="28"/>
          <w:szCs w:val="28"/>
        </w:rPr>
        <w:t>sock.Up</w:t>
      </w:r>
      <w:proofErr w:type="spellEnd"/>
      <w:proofErr w:type="gramEnd"/>
      <w:r w:rsidRPr="00455C78">
        <w:rPr>
          <w:rFonts w:ascii="Times New Roman" w:hAnsi="Times New Roman" w:cs="Times New Roman"/>
          <w:sz w:val="28"/>
          <w:szCs w:val="28"/>
        </w:rPr>
        <w:t xml:space="preserve"> to 1024 bytes can be read from the opposite end of the connection using </w:t>
      </w:r>
      <w:proofErr w:type="spellStart"/>
      <w:r w:rsidRPr="00455C78">
        <w:rPr>
          <w:rFonts w:ascii="Times New Roman" w:hAnsi="Times New Roman" w:cs="Times New Roman"/>
          <w:sz w:val="28"/>
          <w:szCs w:val="28"/>
        </w:rPr>
        <w:t>recv</w:t>
      </w:r>
      <w:proofErr w:type="spellEnd"/>
      <w:r w:rsidRPr="00455C78">
        <w:rPr>
          <w:rFonts w:ascii="Times New Roman" w:hAnsi="Times New Roman" w:cs="Times New Roman"/>
          <w:sz w:val="28"/>
          <w:szCs w:val="28"/>
        </w:rPr>
        <w:t xml:space="preserve"> (1024). It is essential for banner grabbing as it records the service's first response (banner) once the connection has been made. This</w:t>
      </w:r>
      <w:r w:rsidR="002E66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55C78">
        <w:rPr>
          <w:rFonts w:ascii="Times New Roman" w:hAnsi="Times New Roman" w:cs="Times New Roman"/>
          <w:sz w:val="28"/>
          <w:szCs w:val="28"/>
        </w:rPr>
        <w:t>offer</w:t>
      </w:r>
      <w:proofErr w:type="gramEnd"/>
      <w:r w:rsidRPr="00455C78">
        <w:rPr>
          <w:rFonts w:ascii="Times New Roman" w:hAnsi="Times New Roman" w:cs="Times New Roman"/>
          <w:sz w:val="28"/>
          <w:szCs w:val="28"/>
        </w:rPr>
        <w:t xml:space="preserve"> helpful details about the service.</w:t>
      </w:r>
    </w:p>
    <w:p w14:paraId="611924A1" w14:textId="77777777" w:rsidR="00924A6A" w:rsidRPr="00924A6A" w:rsidRDefault="00924A6A" w:rsidP="00924A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c.) </w:t>
      </w:r>
      <w:r w:rsidRPr="00924A6A">
        <w:rPr>
          <w:rFonts w:ascii="Times New Roman" w:hAnsi="Times New Roman" w:cs="Times New Roman"/>
          <w:sz w:val="28"/>
          <w:szCs w:val="28"/>
        </w:rPr>
        <w:t>Examples of Banner Information:</w:t>
      </w:r>
    </w:p>
    <w:p w14:paraId="1C9F31B2" w14:textId="77777777" w:rsidR="00924A6A" w:rsidRPr="00924A6A" w:rsidRDefault="00924A6A" w:rsidP="00924A6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24A6A">
        <w:rPr>
          <w:rFonts w:ascii="Times New Roman" w:hAnsi="Times New Roman" w:cs="Times New Roman"/>
          <w:sz w:val="28"/>
          <w:szCs w:val="28"/>
        </w:rPr>
        <w:t>HTTP: "HTTP/1.1 200 OK" (indicating the status and version).</w:t>
      </w:r>
    </w:p>
    <w:p w14:paraId="22424126" w14:textId="77777777" w:rsidR="00924A6A" w:rsidRPr="00924A6A" w:rsidRDefault="00924A6A" w:rsidP="00924A6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24A6A">
        <w:rPr>
          <w:rFonts w:ascii="Times New Roman" w:hAnsi="Times New Roman" w:cs="Times New Roman"/>
          <w:sz w:val="28"/>
          <w:szCs w:val="28"/>
        </w:rPr>
        <w:t>FTP: "220 Welcome to FTP service" (service greeting message).</w:t>
      </w:r>
    </w:p>
    <w:p w14:paraId="62CA0D38" w14:textId="77777777" w:rsidR="00924A6A" w:rsidRPr="00924A6A" w:rsidRDefault="00924A6A" w:rsidP="00924A6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24A6A">
        <w:rPr>
          <w:rFonts w:ascii="Times New Roman" w:hAnsi="Times New Roman" w:cs="Times New Roman"/>
          <w:sz w:val="28"/>
          <w:szCs w:val="28"/>
        </w:rPr>
        <w:t>SSH: "SSH-2.0-OpenSSH_7.4" (indicates the SSH version).</w:t>
      </w:r>
    </w:p>
    <w:p w14:paraId="018CD2C3" w14:textId="7C6A02F1" w:rsidR="00924A6A" w:rsidRPr="00455C78" w:rsidRDefault="00924A6A" w:rsidP="00455C78">
      <w:pPr>
        <w:rPr>
          <w:rFonts w:ascii="Times New Roman" w:hAnsi="Times New Roman" w:cs="Times New Roman"/>
          <w:sz w:val="28"/>
          <w:szCs w:val="28"/>
        </w:rPr>
      </w:pPr>
    </w:p>
    <w:p w14:paraId="10DDFFBD" w14:textId="4DD681FD" w:rsidR="00952AF3" w:rsidRDefault="00952AF3" w:rsidP="003543D2">
      <w:pPr>
        <w:rPr>
          <w:rFonts w:ascii="Times New Roman" w:hAnsi="Times New Roman" w:cs="Times New Roman"/>
          <w:sz w:val="28"/>
          <w:szCs w:val="28"/>
        </w:rPr>
      </w:pPr>
    </w:p>
    <w:p w14:paraId="2E0051EF" w14:textId="7A7C3033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208AB" wp14:editId="3795AB74">
            <wp:extent cx="5943600" cy="5471160"/>
            <wp:effectExtent l="0" t="0" r="0" b="0"/>
            <wp:docPr id="15499518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5187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6A6D" w14:textId="356FEB80" w:rsid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A5150" wp14:editId="13CC2256">
            <wp:extent cx="5943600" cy="3714750"/>
            <wp:effectExtent l="0" t="0" r="0" b="0"/>
            <wp:docPr id="1534374457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4457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4193" w14:textId="734F0AB6" w:rsidR="003543D2" w:rsidRPr="003543D2" w:rsidRDefault="003543D2" w:rsidP="00354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5AE4B9" wp14:editId="7A9293BE">
            <wp:extent cx="5943600" cy="5471160"/>
            <wp:effectExtent l="0" t="0" r="0" b="0"/>
            <wp:docPr id="15741911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91138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3D2" w:rsidRPr="00354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A1DC2"/>
    <w:multiLevelType w:val="multilevel"/>
    <w:tmpl w:val="8432D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3066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3D2"/>
    <w:rsid w:val="00197CDB"/>
    <w:rsid w:val="002E66D1"/>
    <w:rsid w:val="003543D2"/>
    <w:rsid w:val="00455C78"/>
    <w:rsid w:val="00900B2E"/>
    <w:rsid w:val="00924A6A"/>
    <w:rsid w:val="00952AF3"/>
    <w:rsid w:val="00B2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89923"/>
  <w15:chartTrackingRefBased/>
  <w15:docId w15:val="{9AF9452B-8A0E-4729-AC49-8F76CD00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3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3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3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3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3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3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3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3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3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3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3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3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3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3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3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3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3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3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3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3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3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3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3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3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3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3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3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3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1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143</Words>
  <Characters>790</Characters>
  <Application>Microsoft Office Word</Application>
  <DocSecurity>0</DocSecurity>
  <Lines>32</Lines>
  <Paragraphs>14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7</cp:revision>
  <dcterms:created xsi:type="dcterms:W3CDTF">2024-12-16T04:39:00Z</dcterms:created>
  <dcterms:modified xsi:type="dcterms:W3CDTF">2024-12-16T04:48:00Z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2677d311-729d-499c-8b26-66359e58e312</vt:lpwstr>
  </property>
</Properties>
</file>