
<file path=[Content_Types].xml><?xml version="1.0" encoding="utf-8"?>
<Types xmlns="http://schemas.openxmlformats.org/package/2006/content-types">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4C4F2" w14:textId="520C0249" w:rsidR="00283C71" w:rsidRDefault="00283C71" w:rsidP="00283C71">
      <w:pPr>
        <w:jc w:val="center"/>
        <w:rPr>
          <w:rFonts w:ascii="Times New Roman" w:hAnsi="Times New Roman" w:cs="Times New Roman"/>
          <w:sz w:val="36"/>
          <w:szCs w:val="36"/>
        </w:rPr>
      </w:pPr>
      <w:r w:rsidRPr="00283C71">
        <w:rPr>
          <w:rFonts w:ascii="Times New Roman" w:hAnsi="Times New Roman" w:cs="Times New Roman"/>
          <w:sz w:val="36"/>
          <w:szCs w:val="36"/>
        </w:rPr>
        <w:t>WPA2 Handshake Capture and Analysis</w:t>
      </w:r>
      <w:r>
        <w:rPr>
          <w:rFonts w:ascii="Times New Roman" w:hAnsi="Times New Roman" w:cs="Times New Roman"/>
          <w:sz w:val="36"/>
          <w:szCs w:val="36"/>
        </w:rPr>
        <w:t xml:space="preserve"> </w:t>
      </w:r>
    </w:p>
    <w:p w14:paraId="430F9EAB" w14:textId="77777777" w:rsidR="00283C71" w:rsidRDefault="00283C71" w:rsidP="00283C71">
      <w:pPr>
        <w:rPr>
          <w:rFonts w:ascii="Times New Roman" w:hAnsi="Times New Roman" w:cs="Times New Roman"/>
          <w:sz w:val="36"/>
          <w:szCs w:val="36"/>
        </w:rPr>
      </w:pPr>
    </w:p>
    <w:p w14:paraId="770CE401" w14:textId="01657A83" w:rsidR="00283C71" w:rsidRDefault="00283C71" w:rsidP="00283C71">
      <w:pPr>
        <w:rPr>
          <w:rFonts w:ascii="Times New Roman" w:hAnsi="Times New Roman" w:cs="Times New Roman"/>
          <w:sz w:val="28"/>
          <w:szCs w:val="28"/>
        </w:rPr>
      </w:pPr>
      <w:r w:rsidRPr="00283C71">
        <w:rPr>
          <w:rFonts w:ascii="Times New Roman" w:hAnsi="Times New Roman" w:cs="Times New Roman"/>
          <w:sz w:val="28"/>
          <w:szCs w:val="28"/>
        </w:rPr>
        <w:t xml:space="preserve">Capturing a WPA2 handshake is critical in verifying the security of a wireless network </w:t>
      </w:r>
      <w:r>
        <w:rPr>
          <w:rFonts w:ascii="Times New Roman" w:hAnsi="Times New Roman" w:cs="Times New Roman"/>
          <w:sz w:val="28"/>
          <w:szCs w:val="28"/>
        </w:rPr>
        <w:t xml:space="preserve">and </w:t>
      </w:r>
      <w:r w:rsidRPr="00283C71">
        <w:rPr>
          <w:rFonts w:ascii="Times New Roman" w:hAnsi="Times New Roman" w:cs="Times New Roman"/>
          <w:sz w:val="28"/>
          <w:szCs w:val="28"/>
        </w:rPr>
        <w:t xml:space="preserve">it gives the information needed for possible break attempts. When a client joins a Wi-Fi network, they exchange authentication keys with the access point during the handshake. </w:t>
      </w:r>
      <w:proofErr w:type="gramStart"/>
      <w:r w:rsidRPr="00283C71">
        <w:rPr>
          <w:rFonts w:ascii="Times New Roman" w:hAnsi="Times New Roman" w:cs="Times New Roman"/>
          <w:sz w:val="28"/>
          <w:szCs w:val="28"/>
        </w:rPr>
        <w:t xml:space="preserve">A </w:t>
      </w:r>
      <w:r>
        <w:rPr>
          <w:rFonts w:ascii="Times New Roman" w:hAnsi="Times New Roman" w:cs="Times New Roman"/>
          <w:sz w:val="28"/>
          <w:szCs w:val="28"/>
        </w:rPr>
        <w:t>number</w:t>
      </w:r>
      <w:r w:rsidRPr="00283C71">
        <w:rPr>
          <w:rFonts w:ascii="Times New Roman" w:hAnsi="Times New Roman" w:cs="Times New Roman"/>
          <w:sz w:val="28"/>
          <w:szCs w:val="28"/>
        </w:rPr>
        <w:t xml:space="preserve"> of</w:t>
      </w:r>
      <w:proofErr w:type="gramEnd"/>
      <w:r w:rsidRPr="00283C71">
        <w:rPr>
          <w:rFonts w:ascii="Times New Roman" w:hAnsi="Times New Roman" w:cs="Times New Roman"/>
          <w:sz w:val="28"/>
          <w:szCs w:val="28"/>
        </w:rPr>
        <w:t xml:space="preserve"> packets are involved in this process, including EAPOL packets, which have crucial data such </w:t>
      </w:r>
      <w:r>
        <w:rPr>
          <w:rFonts w:ascii="Times New Roman" w:hAnsi="Times New Roman" w:cs="Times New Roman"/>
          <w:sz w:val="28"/>
          <w:szCs w:val="28"/>
        </w:rPr>
        <w:t xml:space="preserve">as </w:t>
      </w:r>
      <w:r w:rsidRPr="00283C71">
        <w:rPr>
          <w:rFonts w:ascii="Times New Roman" w:hAnsi="Times New Roman" w:cs="Times New Roman"/>
          <w:sz w:val="28"/>
          <w:szCs w:val="28"/>
        </w:rPr>
        <w:t xml:space="preserve">the encrypted password and nonce values. Capturing these packets is necessary for further </w:t>
      </w:r>
      <w:r w:rsidRPr="00283C71">
        <w:rPr>
          <w:rFonts w:ascii="Times New Roman" w:hAnsi="Times New Roman" w:cs="Times New Roman"/>
          <w:sz w:val="28"/>
          <w:szCs w:val="28"/>
        </w:rPr>
        <w:t>use of</w:t>
      </w:r>
      <w:r w:rsidRPr="00283C71">
        <w:rPr>
          <w:rFonts w:ascii="Times New Roman" w:hAnsi="Times New Roman" w:cs="Times New Roman"/>
          <w:sz w:val="28"/>
          <w:szCs w:val="28"/>
        </w:rPr>
        <w:t xml:space="preserve"> programs like Wireshark and </w:t>
      </w:r>
      <w:proofErr w:type="spellStart"/>
      <w:r w:rsidRPr="00283C71">
        <w:rPr>
          <w:rFonts w:ascii="Times New Roman" w:hAnsi="Times New Roman" w:cs="Times New Roman"/>
          <w:sz w:val="28"/>
          <w:szCs w:val="28"/>
        </w:rPr>
        <w:t>Aircrack</w:t>
      </w:r>
      <w:proofErr w:type="spellEnd"/>
      <w:r w:rsidRPr="00283C71">
        <w:rPr>
          <w:rFonts w:ascii="Times New Roman" w:hAnsi="Times New Roman" w:cs="Times New Roman"/>
          <w:sz w:val="28"/>
          <w:szCs w:val="28"/>
        </w:rPr>
        <w:t>-ng, which can assist in identifying weaknesses in the network's encryption.</w:t>
      </w:r>
      <w:r>
        <w:rPr>
          <w:rFonts w:ascii="Times New Roman" w:hAnsi="Times New Roman" w:cs="Times New Roman"/>
          <w:sz w:val="28"/>
          <w:szCs w:val="28"/>
        </w:rPr>
        <w:t xml:space="preserve"> </w:t>
      </w:r>
    </w:p>
    <w:p w14:paraId="4D72BA1B" w14:textId="77777777" w:rsidR="00283C71" w:rsidRDefault="00283C71" w:rsidP="00283C71">
      <w:pPr>
        <w:rPr>
          <w:rFonts w:ascii="Times New Roman" w:hAnsi="Times New Roman" w:cs="Times New Roman"/>
          <w:sz w:val="28"/>
          <w:szCs w:val="28"/>
        </w:rPr>
      </w:pPr>
    </w:p>
    <w:p w14:paraId="6B9458C2" w14:textId="2C56E6CA" w:rsidR="00283C71" w:rsidRDefault="00283C71" w:rsidP="00283C71">
      <w:pPr>
        <w:rPr>
          <w:rFonts w:ascii="Times New Roman" w:hAnsi="Times New Roman" w:cs="Times New Roman"/>
          <w:sz w:val="28"/>
          <w:szCs w:val="28"/>
        </w:rPr>
      </w:pPr>
      <w:r>
        <w:rPr>
          <w:rFonts w:ascii="Times New Roman" w:hAnsi="Times New Roman" w:cs="Times New Roman"/>
          <w:sz w:val="28"/>
          <w:szCs w:val="28"/>
        </w:rPr>
        <w:t>I tested on the command -</w:t>
      </w:r>
      <w:r w:rsidRPr="00283C71">
        <w:rPr>
          <w:rFonts w:ascii="Times New Roman" w:hAnsi="Times New Roman" w:cs="Times New Roman"/>
          <w:sz w:val="28"/>
          <w:szCs w:val="28"/>
        </w:rPr>
        <w:t xml:space="preserve"> </w:t>
      </w:r>
      <w:proofErr w:type="spellStart"/>
      <w:r w:rsidRPr="00283C71">
        <w:rPr>
          <w:rFonts w:ascii="Times New Roman" w:hAnsi="Times New Roman" w:cs="Times New Roman"/>
          <w:sz w:val="28"/>
          <w:szCs w:val="28"/>
        </w:rPr>
        <w:t>airodump</w:t>
      </w:r>
      <w:proofErr w:type="spellEnd"/>
      <w:r w:rsidRPr="00283C71">
        <w:rPr>
          <w:rFonts w:ascii="Times New Roman" w:hAnsi="Times New Roman" w:cs="Times New Roman"/>
          <w:sz w:val="28"/>
          <w:szCs w:val="28"/>
        </w:rPr>
        <w:t xml:space="preserve">-ng, a component of the </w:t>
      </w:r>
      <w:proofErr w:type="spellStart"/>
      <w:r w:rsidRPr="00283C71">
        <w:rPr>
          <w:rFonts w:ascii="Times New Roman" w:hAnsi="Times New Roman" w:cs="Times New Roman"/>
          <w:sz w:val="28"/>
          <w:szCs w:val="28"/>
        </w:rPr>
        <w:t>Aircrack</w:t>
      </w:r>
      <w:proofErr w:type="spellEnd"/>
      <w:r w:rsidRPr="00283C71">
        <w:rPr>
          <w:rFonts w:ascii="Times New Roman" w:hAnsi="Times New Roman" w:cs="Times New Roman"/>
          <w:sz w:val="28"/>
          <w:szCs w:val="28"/>
        </w:rPr>
        <w:t xml:space="preserve">-ng package, to monitor target networks </w:t>
      </w:r>
      <w:proofErr w:type="gramStart"/>
      <w:r w:rsidRPr="00283C71">
        <w:rPr>
          <w:rFonts w:ascii="Times New Roman" w:hAnsi="Times New Roman" w:cs="Times New Roman"/>
          <w:sz w:val="28"/>
          <w:szCs w:val="28"/>
        </w:rPr>
        <w:t>in order to</w:t>
      </w:r>
      <w:proofErr w:type="gramEnd"/>
      <w:r w:rsidRPr="00283C71">
        <w:rPr>
          <w:rFonts w:ascii="Times New Roman" w:hAnsi="Times New Roman" w:cs="Times New Roman"/>
          <w:sz w:val="28"/>
          <w:szCs w:val="28"/>
        </w:rPr>
        <w:t xml:space="preserve"> successfully record the WPA2 handshake. By implementing a </w:t>
      </w:r>
      <w:proofErr w:type="spellStart"/>
      <w:r w:rsidRPr="00283C71">
        <w:rPr>
          <w:rFonts w:ascii="Times New Roman" w:hAnsi="Times New Roman" w:cs="Times New Roman"/>
          <w:sz w:val="28"/>
          <w:szCs w:val="28"/>
        </w:rPr>
        <w:t>deauthentication</w:t>
      </w:r>
      <w:proofErr w:type="spellEnd"/>
      <w:r w:rsidRPr="00283C71">
        <w:rPr>
          <w:rFonts w:ascii="Times New Roman" w:hAnsi="Times New Roman" w:cs="Times New Roman"/>
          <w:sz w:val="28"/>
          <w:szCs w:val="28"/>
        </w:rPr>
        <w:t xml:space="preserve"> attack, which compels linked clients to disconnect and then rejoin and renew the handshake, the attack</w:t>
      </w:r>
      <w:r>
        <w:rPr>
          <w:rFonts w:ascii="Times New Roman" w:hAnsi="Times New Roman" w:cs="Times New Roman"/>
          <w:sz w:val="28"/>
          <w:szCs w:val="28"/>
        </w:rPr>
        <w:t xml:space="preserve"> is </w:t>
      </w:r>
      <w:r w:rsidRPr="00283C71">
        <w:rPr>
          <w:rFonts w:ascii="Times New Roman" w:hAnsi="Times New Roman" w:cs="Times New Roman"/>
          <w:sz w:val="28"/>
          <w:szCs w:val="28"/>
        </w:rPr>
        <w:t xml:space="preserve">strengthened. </w:t>
      </w:r>
      <w:proofErr w:type="spellStart"/>
      <w:r w:rsidRPr="00283C71">
        <w:rPr>
          <w:rFonts w:ascii="Times New Roman" w:hAnsi="Times New Roman" w:cs="Times New Roman"/>
          <w:sz w:val="28"/>
          <w:szCs w:val="28"/>
        </w:rPr>
        <w:t>Airodump</w:t>
      </w:r>
      <w:proofErr w:type="spellEnd"/>
      <w:r w:rsidRPr="00283C71">
        <w:rPr>
          <w:rFonts w:ascii="Times New Roman" w:hAnsi="Times New Roman" w:cs="Times New Roman"/>
          <w:sz w:val="28"/>
          <w:szCs w:val="28"/>
        </w:rPr>
        <w:t>-ng illustrates this procedure by displaying the message "</w:t>
      </w:r>
      <w:proofErr w:type="gramStart"/>
      <w:r w:rsidRPr="00283C71">
        <w:rPr>
          <w:rFonts w:ascii="Times New Roman" w:hAnsi="Times New Roman" w:cs="Times New Roman"/>
          <w:sz w:val="28"/>
          <w:szCs w:val="28"/>
        </w:rPr>
        <w:t>[ WPA</w:t>
      </w:r>
      <w:proofErr w:type="gramEnd"/>
      <w:r w:rsidRPr="00283C71">
        <w:rPr>
          <w:rFonts w:ascii="Times New Roman" w:hAnsi="Times New Roman" w:cs="Times New Roman"/>
          <w:sz w:val="28"/>
          <w:szCs w:val="28"/>
        </w:rPr>
        <w:t xml:space="preserve"> handshake</w:t>
      </w:r>
      <w:proofErr w:type="gramStart"/>
      <w:r w:rsidRPr="00283C71">
        <w:rPr>
          <w:rFonts w:ascii="Times New Roman" w:hAnsi="Times New Roman" w:cs="Times New Roman"/>
          <w:sz w:val="28"/>
          <w:szCs w:val="28"/>
        </w:rPr>
        <w:t>: ],"</w:t>
      </w:r>
      <w:proofErr w:type="gramEnd"/>
      <w:r w:rsidRPr="00283C71">
        <w:rPr>
          <w:rFonts w:ascii="Times New Roman" w:hAnsi="Times New Roman" w:cs="Times New Roman"/>
          <w:sz w:val="28"/>
          <w:szCs w:val="28"/>
        </w:rPr>
        <w:t xml:space="preserve"> which signifies that the handshake capture was successful. This approach not only records the required packets but also demonstrates the basic flaw in wireless networks, which is that </w:t>
      </w:r>
      <w:proofErr w:type="spellStart"/>
      <w:r w:rsidRPr="00283C71">
        <w:rPr>
          <w:rFonts w:ascii="Times New Roman" w:hAnsi="Times New Roman" w:cs="Times New Roman"/>
          <w:sz w:val="28"/>
          <w:szCs w:val="28"/>
        </w:rPr>
        <w:t>deauthentication</w:t>
      </w:r>
      <w:proofErr w:type="spellEnd"/>
      <w:r w:rsidRPr="00283C71">
        <w:rPr>
          <w:rFonts w:ascii="Times New Roman" w:hAnsi="Times New Roman" w:cs="Times New Roman"/>
          <w:sz w:val="28"/>
          <w:szCs w:val="28"/>
        </w:rPr>
        <w:t xml:space="preserve"> is simple to carry out because there aren't any strong defenses in place.</w:t>
      </w:r>
    </w:p>
    <w:p w14:paraId="5150B2AC" w14:textId="77777777" w:rsidR="00283C71" w:rsidRDefault="00283C71" w:rsidP="00283C71">
      <w:pPr>
        <w:rPr>
          <w:rFonts w:ascii="Times New Roman" w:hAnsi="Times New Roman" w:cs="Times New Roman"/>
          <w:sz w:val="28"/>
          <w:szCs w:val="28"/>
        </w:rPr>
      </w:pPr>
    </w:p>
    <w:p w14:paraId="754E6468" w14:textId="0991E9C8" w:rsidR="00283C71" w:rsidRDefault="00283C71" w:rsidP="00283C71">
      <w:pPr>
        <w:rPr>
          <w:rFonts w:ascii="Times New Roman" w:hAnsi="Times New Roman" w:cs="Times New Roman"/>
          <w:sz w:val="28"/>
          <w:szCs w:val="28"/>
        </w:rPr>
      </w:pPr>
      <w:r w:rsidRPr="00283C71">
        <w:rPr>
          <w:rFonts w:ascii="Times New Roman" w:hAnsi="Times New Roman" w:cs="Times New Roman"/>
          <w:sz w:val="28"/>
          <w:szCs w:val="28"/>
        </w:rPr>
        <w:t>After capturing the handshake, tools such as Wireshark enable in-depth packet analysis, allow</w:t>
      </w:r>
      <w:r>
        <w:rPr>
          <w:rFonts w:ascii="Times New Roman" w:hAnsi="Times New Roman" w:cs="Times New Roman"/>
          <w:sz w:val="28"/>
          <w:szCs w:val="28"/>
        </w:rPr>
        <w:t xml:space="preserve">ed </w:t>
      </w:r>
      <w:r w:rsidRPr="00283C71">
        <w:rPr>
          <w:rFonts w:ascii="Times New Roman" w:hAnsi="Times New Roman" w:cs="Times New Roman"/>
          <w:sz w:val="28"/>
          <w:szCs w:val="28"/>
        </w:rPr>
        <w:t xml:space="preserve">the EAPOL protocol packets to be examined. Each packet in the handshake plays an important role: it commences the authentication process between the client and the access point, permits the negotiation of encryption keys, and finally protects the data being transferred. </w:t>
      </w:r>
      <w:r>
        <w:rPr>
          <w:rFonts w:ascii="Times New Roman" w:hAnsi="Times New Roman" w:cs="Times New Roman"/>
          <w:sz w:val="28"/>
          <w:szCs w:val="28"/>
        </w:rPr>
        <w:t xml:space="preserve">When I </w:t>
      </w:r>
      <w:proofErr w:type="gramStart"/>
      <w:r>
        <w:rPr>
          <w:rFonts w:ascii="Times New Roman" w:hAnsi="Times New Roman" w:cs="Times New Roman"/>
          <w:sz w:val="28"/>
          <w:szCs w:val="28"/>
        </w:rPr>
        <w:t xml:space="preserve">investigated </w:t>
      </w:r>
      <w:r w:rsidRPr="00283C71">
        <w:rPr>
          <w:rFonts w:ascii="Times New Roman" w:hAnsi="Times New Roman" w:cs="Times New Roman"/>
          <w:sz w:val="28"/>
          <w:szCs w:val="28"/>
        </w:rPr>
        <w:t xml:space="preserve"> these</w:t>
      </w:r>
      <w:proofErr w:type="gramEnd"/>
      <w:r w:rsidRPr="00283C71">
        <w:rPr>
          <w:rFonts w:ascii="Times New Roman" w:hAnsi="Times New Roman" w:cs="Times New Roman"/>
          <w:sz w:val="28"/>
          <w:szCs w:val="28"/>
        </w:rPr>
        <w:t xml:space="preserve"> packets, one might find possible vulnerabilities, including improperly adjusted encryption settings or the usage of weak passwords, and get knowledge on how to improve network security. Both ethical hacking and enhancing wireless security mechanisms require an understanding of the handshake procedure.</w:t>
      </w:r>
    </w:p>
    <w:p w14:paraId="3A243A96" w14:textId="77777777" w:rsidR="00C43792" w:rsidRDefault="00C43792" w:rsidP="00283C71">
      <w:pPr>
        <w:rPr>
          <w:rFonts w:ascii="Times New Roman" w:hAnsi="Times New Roman" w:cs="Times New Roman"/>
          <w:sz w:val="28"/>
          <w:szCs w:val="28"/>
        </w:rPr>
      </w:pPr>
    </w:p>
    <w:p w14:paraId="5F96A8F7" w14:textId="041A8FCC" w:rsidR="00C43792" w:rsidRPr="00283C71" w:rsidRDefault="00C43792" w:rsidP="00283C7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A0B49AC" wp14:editId="549AE250">
            <wp:extent cx="5705475" cy="3457575"/>
            <wp:effectExtent l="0" t="0" r="9525" b="9525"/>
            <wp:docPr id="566833853"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3853" name="Picture 1" descr="A diagram of a process flow&#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05475" cy="3457575"/>
                    </a:xfrm>
                    <a:prstGeom prst="rect">
                      <a:avLst/>
                    </a:prstGeom>
                  </pic:spPr>
                </pic:pic>
              </a:graphicData>
            </a:graphic>
          </wp:inline>
        </w:drawing>
      </w:r>
    </w:p>
    <w:p w14:paraId="6D7C05C3" w14:textId="77777777" w:rsidR="00283C71" w:rsidRDefault="00283C71" w:rsidP="00283C71">
      <w:pPr>
        <w:rPr>
          <w:rFonts w:ascii="Times New Roman" w:hAnsi="Times New Roman" w:cs="Times New Roman"/>
          <w:sz w:val="28"/>
          <w:szCs w:val="28"/>
        </w:rPr>
      </w:pPr>
    </w:p>
    <w:p w14:paraId="6E32059D" w14:textId="77777777" w:rsidR="00283C71" w:rsidRDefault="00283C71" w:rsidP="00283C71">
      <w:pPr>
        <w:rPr>
          <w:rFonts w:ascii="Times New Roman" w:hAnsi="Times New Roman" w:cs="Times New Roman"/>
          <w:sz w:val="28"/>
          <w:szCs w:val="28"/>
        </w:rPr>
      </w:pPr>
    </w:p>
    <w:p w14:paraId="11AF4A16" w14:textId="77777777" w:rsidR="00283C71" w:rsidRPr="00283C71" w:rsidRDefault="00283C71" w:rsidP="00283C71">
      <w:pPr>
        <w:rPr>
          <w:rFonts w:ascii="Times New Roman" w:hAnsi="Times New Roman" w:cs="Times New Roman"/>
          <w:sz w:val="28"/>
          <w:szCs w:val="28"/>
        </w:rPr>
      </w:pPr>
    </w:p>
    <w:p w14:paraId="3AEABA3C" w14:textId="77777777" w:rsidR="00283C71" w:rsidRDefault="00283C71" w:rsidP="00283C71">
      <w:pPr>
        <w:rPr>
          <w:rFonts w:ascii="Times New Roman" w:hAnsi="Times New Roman" w:cs="Times New Roman"/>
          <w:sz w:val="28"/>
          <w:szCs w:val="28"/>
        </w:rPr>
      </w:pPr>
    </w:p>
    <w:p w14:paraId="4054C560" w14:textId="77777777" w:rsidR="00283C71" w:rsidRDefault="00283C71" w:rsidP="00283C71">
      <w:pPr>
        <w:rPr>
          <w:rFonts w:ascii="Times New Roman" w:hAnsi="Times New Roman" w:cs="Times New Roman"/>
          <w:sz w:val="28"/>
          <w:szCs w:val="28"/>
        </w:rPr>
      </w:pPr>
    </w:p>
    <w:p w14:paraId="0FAA518A" w14:textId="77777777" w:rsidR="00283C71" w:rsidRPr="00283C71" w:rsidRDefault="00283C71" w:rsidP="00283C71">
      <w:pPr>
        <w:rPr>
          <w:rFonts w:ascii="Times New Roman" w:hAnsi="Times New Roman" w:cs="Times New Roman"/>
          <w:sz w:val="28"/>
          <w:szCs w:val="28"/>
        </w:rPr>
      </w:pPr>
    </w:p>
    <w:p w14:paraId="41077B26" w14:textId="77777777" w:rsidR="00283C71" w:rsidRPr="00283C71" w:rsidRDefault="00283C71" w:rsidP="00283C71">
      <w:pPr>
        <w:rPr>
          <w:rFonts w:ascii="Times New Roman" w:hAnsi="Times New Roman" w:cs="Times New Roman"/>
          <w:sz w:val="36"/>
          <w:szCs w:val="36"/>
        </w:rPr>
      </w:pPr>
    </w:p>
    <w:sectPr w:rsidR="00283C71" w:rsidRPr="00283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71"/>
    <w:rsid w:val="00283C71"/>
    <w:rsid w:val="00C32CBF"/>
    <w:rsid w:val="00C4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459BF"/>
  <w15:chartTrackingRefBased/>
  <w15:docId w15:val="{3E282C99-B423-4167-B4C4-D36E2E9E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C71"/>
    <w:rPr>
      <w:rFonts w:eastAsiaTheme="majorEastAsia" w:cstheme="majorBidi"/>
      <w:color w:val="272727" w:themeColor="text1" w:themeTint="D8"/>
    </w:rPr>
  </w:style>
  <w:style w:type="paragraph" w:styleId="Title">
    <w:name w:val="Title"/>
    <w:basedOn w:val="Normal"/>
    <w:next w:val="Normal"/>
    <w:link w:val="TitleChar"/>
    <w:uiPriority w:val="10"/>
    <w:qFormat/>
    <w:rsid w:val="00283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C71"/>
    <w:pPr>
      <w:spacing w:before="160"/>
      <w:jc w:val="center"/>
    </w:pPr>
    <w:rPr>
      <w:i/>
      <w:iCs/>
      <w:color w:val="404040" w:themeColor="text1" w:themeTint="BF"/>
    </w:rPr>
  </w:style>
  <w:style w:type="character" w:customStyle="1" w:styleId="QuoteChar">
    <w:name w:val="Quote Char"/>
    <w:basedOn w:val="DefaultParagraphFont"/>
    <w:link w:val="Quote"/>
    <w:uiPriority w:val="29"/>
    <w:rsid w:val="00283C71"/>
    <w:rPr>
      <w:i/>
      <w:iCs/>
      <w:color w:val="404040" w:themeColor="text1" w:themeTint="BF"/>
    </w:rPr>
  </w:style>
  <w:style w:type="paragraph" w:styleId="ListParagraph">
    <w:name w:val="List Paragraph"/>
    <w:basedOn w:val="Normal"/>
    <w:uiPriority w:val="34"/>
    <w:qFormat/>
    <w:rsid w:val="00283C71"/>
    <w:pPr>
      <w:ind w:left="720"/>
      <w:contextualSpacing/>
    </w:pPr>
  </w:style>
  <w:style w:type="character" w:styleId="IntenseEmphasis">
    <w:name w:val="Intense Emphasis"/>
    <w:basedOn w:val="DefaultParagraphFont"/>
    <w:uiPriority w:val="21"/>
    <w:qFormat/>
    <w:rsid w:val="00283C71"/>
    <w:rPr>
      <w:i/>
      <w:iCs/>
      <w:color w:val="0F4761" w:themeColor="accent1" w:themeShade="BF"/>
    </w:rPr>
  </w:style>
  <w:style w:type="paragraph" w:styleId="IntenseQuote">
    <w:name w:val="Intense Quote"/>
    <w:basedOn w:val="Normal"/>
    <w:next w:val="Normal"/>
    <w:link w:val="IntenseQuoteChar"/>
    <w:uiPriority w:val="30"/>
    <w:qFormat/>
    <w:rsid w:val="00283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C71"/>
    <w:rPr>
      <w:i/>
      <w:iCs/>
      <w:color w:val="0F4761" w:themeColor="accent1" w:themeShade="BF"/>
    </w:rPr>
  </w:style>
  <w:style w:type="character" w:styleId="IntenseReference">
    <w:name w:val="Intense Reference"/>
    <w:basedOn w:val="DefaultParagraphFont"/>
    <w:uiPriority w:val="32"/>
    <w:qFormat/>
    <w:rsid w:val="00283C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90938">
      <w:bodyDiv w:val="1"/>
      <w:marLeft w:val="0"/>
      <w:marRight w:val="0"/>
      <w:marTop w:val="0"/>
      <w:marBottom w:val="0"/>
      <w:divBdr>
        <w:top w:val="none" w:sz="0" w:space="0" w:color="auto"/>
        <w:left w:val="none" w:sz="0" w:space="0" w:color="auto"/>
        <w:bottom w:val="none" w:sz="0" w:space="0" w:color="auto"/>
        <w:right w:val="none" w:sz="0" w:space="0" w:color="auto"/>
      </w:divBdr>
    </w:div>
    <w:div w:id="878787251">
      <w:bodyDiv w:val="1"/>
      <w:marLeft w:val="0"/>
      <w:marRight w:val="0"/>
      <w:marTop w:val="0"/>
      <w:marBottom w:val="0"/>
      <w:divBdr>
        <w:top w:val="none" w:sz="0" w:space="0" w:color="auto"/>
        <w:left w:val="none" w:sz="0" w:space="0" w:color="auto"/>
        <w:bottom w:val="none" w:sz="0" w:space="0" w:color="auto"/>
        <w:right w:val="none" w:sz="0" w:space="0" w:color="auto"/>
      </w:divBdr>
    </w:div>
    <w:div w:id="1087583034">
      <w:bodyDiv w:val="1"/>
      <w:marLeft w:val="0"/>
      <w:marRight w:val="0"/>
      <w:marTop w:val="0"/>
      <w:marBottom w:val="0"/>
      <w:divBdr>
        <w:top w:val="none" w:sz="0" w:space="0" w:color="auto"/>
        <w:left w:val="none" w:sz="0" w:space="0" w:color="auto"/>
        <w:bottom w:val="none" w:sz="0" w:space="0" w:color="auto"/>
        <w:right w:val="none" w:sz="0" w:space="0" w:color="auto"/>
      </w:divBdr>
    </w:div>
    <w:div w:id="1295717046">
      <w:bodyDiv w:val="1"/>
      <w:marLeft w:val="0"/>
      <w:marRight w:val="0"/>
      <w:marTop w:val="0"/>
      <w:marBottom w:val="0"/>
      <w:divBdr>
        <w:top w:val="none" w:sz="0" w:space="0" w:color="auto"/>
        <w:left w:val="none" w:sz="0" w:space="0" w:color="auto"/>
        <w:bottom w:val="none" w:sz="0" w:space="0" w:color="auto"/>
        <w:right w:val="none" w:sz="0" w:space="0" w:color="auto"/>
      </w:divBdr>
    </w:div>
    <w:div w:id="1588153974">
      <w:bodyDiv w:val="1"/>
      <w:marLeft w:val="0"/>
      <w:marRight w:val="0"/>
      <w:marTop w:val="0"/>
      <w:marBottom w:val="0"/>
      <w:divBdr>
        <w:top w:val="none" w:sz="0" w:space="0" w:color="auto"/>
        <w:left w:val="none" w:sz="0" w:space="0" w:color="auto"/>
        <w:bottom w:val="none" w:sz="0" w:space="0" w:color="auto"/>
        <w:right w:val="none" w:sz="0" w:space="0" w:color="auto"/>
      </w:divBdr>
    </w:div>
    <w:div w:id="195054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p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1712</Characters>
  <Application>Microsoft Office Word</Application>
  <DocSecurity>0</DocSecurity>
  <Lines>38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Bakka</dc:creator>
  <cp:keywords/>
  <dc:description/>
  <cp:lastModifiedBy>Venkatesh Bakka</cp:lastModifiedBy>
  <cp:revision>1</cp:revision>
  <dcterms:created xsi:type="dcterms:W3CDTF">2024-12-16T09:26:00Z</dcterms:created>
  <dcterms:modified xsi:type="dcterms:W3CDTF">2024-12-16T09:39:00Z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c5b34be4-0ff1-4123-9019-e0bafeb22986</vt:lpwstr>
  </property>
</Properties>
</file>