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1"/>
          <w:numId w:val="3"/>
        </w:numPr>
        <w:spacing w:before="200" w:after="120"/>
        <w:jc w:val="center"/>
        <w:rPr>
          <w:lang w:val="uk-UA" w:eastAsia="zh-CN" w:bidi="hi-IN"/>
        </w:rPr>
      </w:pPr>
      <w:r>
        <w:rPr>
          <w:lang w:val="uk-UA" w:eastAsia="zh-CN" w:bidi="hi-IN"/>
        </w:rPr>
        <w:t>Задачі до контрольної роботи</w:t>
      </w:r>
    </w:p>
    <w:p>
      <w:pPr>
        <w:pStyle w:val="3"/>
        <w:numPr>
          <w:ilvl w:val="2"/>
          <w:numId w:val="3"/>
        </w:numPr>
        <w:jc w:val="center"/>
        <w:rPr>
          <w:lang w:val="uk-UA" w:eastAsia="zh-CN" w:bidi="hi-IN"/>
        </w:rPr>
      </w:pPr>
      <w:r>
        <w:rPr>
          <w:lang w:val="uk-UA" w:eastAsia="zh-CN" w:bidi="hi-IN"/>
        </w:rPr>
        <w:t>Вариант 5</w:t>
      </w:r>
    </w:p>
    <w:p>
      <w:pPr>
        <w:pStyle w:val="2"/>
        <w:numPr>
          <w:ilvl w:val="1"/>
          <w:numId w:val="3"/>
        </w:numPr>
        <w:rPr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Завдання 1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Rule="auto" w:line="360" w:before="0" w:after="0"/>
        <w:rPr>
          <w:lang w:val="uk-UA" w:eastAsia="zh-CN" w:bidi="hi-IN"/>
        </w:rPr>
      </w:pPr>
      <w:r>
        <w:rPr>
          <w:rFonts w:ascii="Times New Roman" w:hAnsi="Times New Roman"/>
          <w:sz w:val="30"/>
          <w:szCs w:val="30"/>
          <w:lang w:val="uk-UA" w:eastAsia="zh-CN" w:bidi="hi-IN"/>
        </w:rPr>
        <w:t>Визначте індивідуальний ризик нещасного випадку без смертельного випадку, індивідуальний ризик загинути, загальний індивідуальний ризик для працівника підприємства, якщо відома статистика нещасних випадків за період спостереження в N років (таблиця 4.2). Оцініть рівень безпеки на підприємстві, прийнявши графічно – допустимий рівень ризику рівним 0,0001  1/рік. Визначте середньорічний очікуваний збиток від існуючих на підприємстві небезпек, якщо збиток у разі травмування в середньому складає 1000 грн., у разі смертельного результату – 4000000 грн.</w:t>
      </w:r>
    </w:p>
    <w:p>
      <w:pPr>
        <w:pStyle w:val="Style14"/>
        <w:jc w:val="both"/>
        <w:rPr>
          <w:lang w:val="uk-UA" w:eastAsia="zh-CN" w:bidi="hi-IN"/>
        </w:rPr>
      </w:pPr>
      <w:r>
        <w:rPr>
          <w:lang w:val="uk-UA" w:eastAsia="zh-CN" w:bidi="hi-IN"/>
        </w:rPr>
        <w:t> 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Кількість робітників = 8340 людей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Період спостереження </w:t>
      </w:r>
      <w:r>
        <w:rPr>
          <w:rFonts w:ascii="Times New Roman" w:hAnsi="Times New Roman"/>
          <w:b/>
          <w:lang w:val="uk-UA" w:eastAsia="zh-CN" w:bidi="hi-IN"/>
        </w:rPr>
        <w:t>=</w:t>
      </w:r>
      <w:r>
        <w:rPr>
          <w:rFonts w:ascii="Times New Roman" w:hAnsi="Times New Roman"/>
          <w:lang w:val="uk-UA" w:eastAsia="zh-CN" w:bidi="hi-IN"/>
        </w:rPr>
        <w:t xml:space="preserve"> 50 років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Отримали травми за </w:t>
      </w:r>
      <w:r>
        <w:rPr>
          <w:rFonts w:ascii="Times New Roman" w:hAnsi="Times New Roman"/>
          <w:b/>
          <w:lang w:val="uk-UA" w:eastAsia="zh-CN" w:bidi="hi-IN"/>
        </w:rPr>
        <w:t>50</w:t>
      </w:r>
      <w:r>
        <w:rPr>
          <w:rFonts w:ascii="Times New Roman" w:hAnsi="Times New Roman"/>
          <w:lang w:val="uk-UA" w:eastAsia="zh-CN" w:bidi="hi-IN"/>
        </w:rPr>
        <w:t> років = 2 людей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Загинуло за </w:t>
      </w:r>
      <w:r>
        <w:rPr>
          <w:rFonts w:ascii="Times New Roman" w:hAnsi="Times New Roman"/>
          <w:b/>
          <w:lang w:val="uk-UA" w:eastAsia="zh-CN" w:bidi="hi-IN"/>
        </w:rPr>
        <w:t>50</w:t>
      </w:r>
      <w:r>
        <w:rPr>
          <w:lang w:val="uk-UA" w:eastAsia="zh-CN" w:bidi="hi-IN"/>
        </w:rPr>
        <w:t> </w:t>
      </w:r>
      <w:r>
        <w:rPr>
          <w:rFonts w:ascii="Times New Roman" w:hAnsi="Times New Roman"/>
          <w:lang w:val="uk-UA" w:eastAsia="zh-CN" w:bidi="hi-IN"/>
        </w:rPr>
        <w:t>років = 3 людей</w:t>
      </w:r>
    </w:p>
    <w:p>
      <w:pPr>
        <w:pStyle w:val="Style14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Відсутність на роботі 1 людини в середньому:</w:t>
      </w:r>
    </w:p>
    <w:p>
      <w:pPr>
        <w:pStyle w:val="Style14"/>
        <w:numPr>
          <w:ilvl w:val="0"/>
          <w:numId w:val="4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відпустка за рік = 4 тижнів</w:t>
      </w:r>
    </w:p>
    <w:p>
      <w:pPr>
        <w:pStyle w:val="Style14"/>
        <w:numPr>
          <w:ilvl w:val="0"/>
          <w:numId w:val="4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відрядження за рік = 2 тижнів</w:t>
      </w:r>
    </w:p>
    <w:p>
      <w:pPr>
        <w:pStyle w:val="Style14"/>
        <w:numPr>
          <w:ilvl w:val="0"/>
          <w:numId w:val="4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відсутність на роботі за тиждень, годин = 24</w:t>
      </w:r>
    </w:p>
    <w:p>
      <w:pPr>
        <w:pStyle w:val="3"/>
        <w:numPr>
          <w:ilvl w:val="2"/>
          <w:numId w:val="2"/>
        </w:numPr>
        <w:jc w:val="center"/>
        <w:rPr>
          <w:lang w:val="uk-UA" w:eastAsia="zh-CN" w:bidi="hi-IN"/>
        </w:rPr>
      </w:pPr>
      <w:r>
        <w:rPr>
          <w:lang w:val="uk-UA" w:eastAsia="zh-CN" w:bidi="hi-IN"/>
        </w:rPr>
        <w:t>Рішення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Статистична ймовірність небажаних подій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Отримали</m:t>
            </m:r>
            <m:r>
              <w:rPr>
                <w:rFonts w:ascii="Cambria Math" w:hAnsi="Cambria Math"/>
              </w:rPr>
              <m:t xml:space="preserve">травми</m:t>
            </m:r>
          </m:num>
          <m:den>
            <m:r>
              <w:rPr>
                <w:rFonts w:ascii="Cambria Math" w:hAnsi="Cambria Math"/>
              </w:rPr>
              <m:t xml:space="preserve">Кількість</m:t>
            </m:r>
            <m:r>
              <w:rPr>
                <w:rFonts w:ascii="Cambria Math" w:hAnsi="Cambria Math"/>
              </w:rPr>
              <m:t xml:space="preserve">робітників</m:t>
            </m:r>
          </m:den>
        </m:f>
      </m:oMath>
      <w:r>
        <w:rPr>
          <w:rFonts w:ascii="Times New Roman" w:hAnsi="Times New Roman"/>
          <w:lang w:val="uk-UA" w:eastAsia="zh-CN" w:bidi="hi-IN"/>
        </w:rPr>
        <w:t xml:space="preserve"> = 2/8340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4170</m:t>
            </m:r>
          </m:den>
        </m:f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Статистична ймовірність летальних випадків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Загинуло</m:t>
            </m:r>
            <m:r>
              <w:rPr>
                <w:rFonts w:ascii="Cambria Math" w:hAnsi="Cambria Math"/>
              </w:rPr>
              <m:t xml:space="preserve">працiвникiв</m:t>
            </m:r>
          </m:num>
          <m:den>
            <m:r>
              <w:rPr>
                <w:rFonts w:ascii="Cambria Math" w:hAnsi="Cambria Math"/>
              </w:rPr>
              <m:t xml:space="preserve">Кiлькiсть</m:t>
            </m:r>
            <m:r>
              <w:rPr>
                <w:rFonts w:ascii="Cambria Math" w:hAnsi="Cambria Math"/>
              </w:rPr>
              <m:t xml:space="preserve">робiтникiв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8340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2780</m:t>
            </m:r>
          </m:den>
        </m:f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Ймовірність небезпеки = 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Час</m:t>
            </m:r>
            <m:r>
              <w:rPr>
                <w:rFonts w:ascii="Cambria Math" w:hAnsi="Cambria Math"/>
              </w:rPr>
              <m:t xml:space="preserve">перебування</m:t>
            </m:r>
            <m:r>
              <w:rPr>
                <w:rFonts w:ascii="Cambria Math" w:hAnsi="Cambria Math"/>
              </w:rPr>
              <m:t xml:space="preserve">людини</m:t>
            </m:r>
            <m:r>
              <w:rPr>
                <w:rFonts w:ascii="Cambria Math" w:hAnsi="Cambria Math"/>
              </w:rPr>
              <m:t xml:space="preserve">на</m:t>
            </m:r>
            <m:r>
              <w:rPr>
                <w:rFonts w:ascii="Cambria Math" w:hAnsi="Cambria Math"/>
              </w:rPr>
              <m:t xml:space="preserve">підприємстві</m:t>
            </m:r>
            <m:r>
              <w:rPr>
                <w:rFonts w:ascii="Cambria Math" w:hAnsi="Cambria Math"/>
              </w:rPr>
              <m:t xml:space="preserve">за</m:t>
            </m:r>
            <m:r>
              <w:rPr>
                <w:rFonts w:ascii="Cambria Math" w:hAnsi="Cambria Math"/>
              </w:rPr>
              <m:t xml:space="preserve">рік</m:t>
            </m:r>
          </m:num>
          <m:den>
            <m:r>
              <w:rPr>
                <w:rFonts w:ascii="Cambria Math" w:hAnsi="Cambria Math"/>
              </w:rPr>
              <m:t xml:space="preserve">Тривалость</m:t>
            </m:r>
            <m:r>
              <w:rPr>
                <w:rFonts w:ascii="Cambria Math" w:hAnsi="Cambria Math"/>
              </w:rPr>
              <m:t xml:space="preserve">робочого</m:t>
            </m:r>
            <m:r>
              <w:rPr>
                <w:rFonts w:ascii="Cambria Math" w:hAnsi="Cambria Math"/>
              </w:rPr>
              <m:t xml:space="preserve">часу</m:t>
            </m:r>
            <m:r>
              <w:rPr>
                <w:rFonts w:ascii="Cambria Math" w:hAnsi="Cambria Math"/>
              </w:rPr>
              <m:t xml:space="preserve">за</m:t>
            </m:r>
            <m:r>
              <w:rPr>
                <w:rFonts w:ascii="Cambria Math" w:hAnsi="Cambria Math"/>
              </w:rPr>
              <m:t xml:space="preserve">рік</m:t>
            </m:r>
          </m:den>
        </m:f>
      </m:oMath>
      <w:r>
        <w:rPr>
          <w:lang w:val="uk-UA" w:eastAsia="zh-CN" w:bidi="hi-IN"/>
        </w:rPr>
        <w:t>=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=</w:t>
      </w:r>
      <w:r>
        <w:rPr>
          <w:lang w:val="uk-UA" w:eastAsia="zh-CN" w:bidi="hi-IN"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24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52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17</m:t>
            </m:r>
          </m:num>
          <m:den>
            <m:r>
              <w:rPr>
                <w:rFonts w:ascii="Cambria Math" w:hAnsi="Cambria Math"/>
              </w:rPr>
              <m:t xml:space="preserve">26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391</m:t>
            </m:r>
          </m:num>
          <m:den>
            <m:r>
              <w:rPr>
                <w:rFonts w:ascii="Cambria Math" w:hAnsi="Cambria Math"/>
              </w:rPr>
              <m:t xml:space="preserve">1066</m:t>
            </m:r>
          </m:den>
        </m:f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Iндивідуальний ризик нещасного випадку без смертельного випадку =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=</w:t>
      </w:r>
      <w:r>
        <w:rPr>
          <w:lang w:val="uk-UA"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Статистична</m:t>
        </m:r>
        <m:r>
          <w:rPr>
            <w:rFonts w:ascii="Cambria Math" w:hAnsi="Cambria Math"/>
          </w:rPr>
          <m:t xml:space="preserve">ймовірність</m:t>
        </m:r>
        <m:r>
          <w:rPr>
            <w:rFonts w:ascii="Cambria Math" w:hAnsi="Cambria Math"/>
          </w:rPr>
          <m:t xml:space="preserve">небажаних</m:t>
        </m:r>
        <m:r>
          <w:rPr>
            <w:rFonts w:ascii="Cambria Math" w:hAnsi="Cambria Math"/>
          </w:rPr>
          <m:t xml:space="preserve">подій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Ймовiрнiсть</m:t>
        </m:r>
        <m:r>
          <w:rPr>
            <w:rFonts w:ascii="Cambria Math" w:hAnsi="Cambria Math"/>
          </w:rPr>
          <m:t xml:space="preserve">небезпеки</m:t>
        </m:r>
      </m:oMath>
      <w:r>
        <w:rPr>
          <w:rFonts w:ascii="Times New Roman" w:hAnsi="Times New Roman"/>
          <w:lang w:val="uk-UA" w:eastAsia="zh-CN" w:bidi="hi-IN"/>
        </w:rPr>
        <w:t>=</w:t>
      </w:r>
      <w:r>
        <w:rPr>
          <w:lang w:val="uk-UA" w:eastAsia="zh-CN" w:bidi="hi-I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4170</m:t>
            </m:r>
          </m:den>
        </m:f>
        <m:f>
          <m:num>
            <m:r>
              <w:rPr>
                <w:rFonts w:ascii="Cambria Math" w:hAnsi="Cambria Math"/>
              </w:rPr>
              <m:t xml:space="preserve">391</m:t>
            </m:r>
          </m:num>
          <m:den>
            <m:r>
              <w:rPr>
                <w:rFonts w:ascii="Cambria Math" w:hAnsi="Cambria Math"/>
              </w:rPr>
              <m:t xml:space="preserve">1066</m:t>
            </m:r>
          </m:den>
        </m:f>
        <m:r>
          <w:rPr>
            <w:rFonts w:ascii="Cambria Math" w:hAnsi="Cambria Math"/>
          </w:rPr>
          <m:t xml:space="preserve">=</m:t>
        </m:r>
      </m:oMath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Iндивідуальний ризик загинути =</w:t>
      </w:r>
    </w:p>
    <w:p>
      <w:pPr>
        <w:pStyle w:val="Style14"/>
        <w:spacing w:lineRule="auto" w:line="276" w:before="0" w:after="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Загальний індивідуальний ризик = </w:t>
      </w:r>
    </w:p>
    <w:p>
      <w:pPr>
        <w:pStyle w:val="Style14"/>
        <w:spacing w:lineRule="auto" w:line="276" w:before="0" w:after="0"/>
        <w:rPr>
          <w:rFonts w:ascii="Times New Roman" w:hAnsi="Times New Roman"/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>Завдання 2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z w:val="30"/>
          <w:szCs w:val="30"/>
          <w:lang w:val="uk-UA" w:eastAsia="zh-CN" w:bidi="hi-IN"/>
        </w:rPr>
        <w:t>Встановіть тип особистості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Вхiднi данi : Сильний, урiвноважений, рухомий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2552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Сангвінік - гарячий, дуже продуктивний діяч, але тільки тоді, коли в нього багато цікавих справ, тобто є постійне збудження. Коли ж таких справ немає, він нудьгує, стає млявим. Нервові процеси у сангвініка дуже рухливі, що зумовлює швидку зміну збудження та гальмування. Для нього характерні легкість і швидкість виникнення нових почуттів та емоційних станів (горя, радості, ненависті, приязні тощо), які швидко змінюють одні одних і в пам'яті зберігаються недовго. Як правило, людина з даним темпераментом має гнучкий розум, дотепна. Вона безжурна, легко пристосовується до умов життя, товариська, швидко знаходить контакт із людьми і може підтримати хороший настрій у колективі. Сангвінік охоче береться до живої справи, але не завжди доводить її до кінця, може втратити інтерес до неї, особливо якщо ця справа вимагає терпіння і тривалої, копіткої праці.</w:t>
      </w:r>
    </w:p>
    <w:p>
      <w:pPr>
        <w:pStyle w:val="2"/>
        <w:numPr>
          <w:ilvl w:val="1"/>
          <w:numId w:val="2"/>
        </w:numPr>
        <w:rPr>
          <w:lang w:val="uk-UA" w:eastAsia="zh-CN" w:bidi="hi-IN"/>
        </w:rPr>
      </w:pPr>
      <w:r>
        <w:rPr>
          <w:rFonts w:ascii="Liberation Serif" w:hAnsi="Liberation Serif"/>
          <w:lang w:val="uk-UA" w:eastAsia="zh-CN" w:bidi="hi-IN"/>
        </w:rPr>
        <w:t>Завдання 3</w:t>
      </w:r>
    </w:p>
    <w:p>
      <w:pPr>
        <w:pStyle w:val="Style14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uk-UA" w:eastAsia="zh-CN" w:bidi="hi-IN"/>
        </w:rPr>
      </w:pPr>
      <w:r>
        <w:rPr>
          <w:rFonts w:ascii="Times New Roman" w:hAnsi="Times New Roman"/>
          <w:sz w:val="30"/>
          <w:szCs w:val="30"/>
          <w:lang w:val="uk-UA" w:eastAsia="zh-CN" w:bidi="hi-IN"/>
        </w:rPr>
        <w:t>Побудуйте "дерево небезпек", отримайте логічну функцію небезпеки і визначте ймовірність головної події заданих ситуацій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t>Вхідні дані: Ситуацiя 1</w:t>
      </w:r>
    </w:p>
    <w:p>
      <w:pPr>
        <w:pStyle w:val="Style14"/>
        <w:pBdr>
          <w:top w:val="single" w:sz="2" w:space="1" w:color="000000"/>
          <w:bottom w:val="single" w:sz="2" w:space="1" w:color="000000"/>
        </w:pBdr>
        <w:rPr>
          <w:lang w:val="uk-UA" w:eastAsia="zh-CN" w:bidi="hi-IN"/>
        </w:rPr>
      </w:pPr>
      <w:r>
        <w:rPr>
          <w:rFonts w:ascii="Times New Roman" w:hAnsi="Times New Roman"/>
          <w:b/>
          <w:spacing w:val="0"/>
          <w:lang w:val="uk-UA" w:eastAsia="zh-CN" w:bidi="hi-IN"/>
        </w:rPr>
        <w:t>Ситуація 1.</w:t>
      </w:r>
      <w:r>
        <w:rPr>
          <w:spacing w:val="0"/>
          <w:lang w:val="uk-UA" w:eastAsia="zh-CN" w:bidi="hi-IN"/>
        </w:rPr>
        <w:t> </w:t>
      </w:r>
      <w:r>
        <w:rPr>
          <w:rFonts w:ascii="Times New Roman" w:hAnsi="Times New Roman"/>
          <w:spacing w:val="0"/>
          <w:lang w:val="uk-UA" w:eastAsia="zh-CN" w:bidi="hi-IN"/>
        </w:rPr>
        <w:t>Машина має ланцюговий привід і пристрій для захисту робітника у разі розриву ланцюга приводу. Захисний пристрій може бути знятий (ймовірність 0,09 1/рік). Ланцюг рветься: у разі зношування (ймовірність 0,01 1/рік) або у разі попадання у ланцюг часток металу від розташованого поблизу  різця (ймовірність 0,007 1/рік). У разі розриву ланцюга захисний пристрій, залежно від стану, може забезпечити або не забезпечити захист робітника (ймовірність захисту 0,9 1/рік). Головна подія – "травмування робітника"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lang w:val="uk-UA" w:eastAsia="zh-CN" w:bidi="hi-IN"/>
        </w:rPr>
        <w:t>Подi</w:t>
      </w:r>
      <w:r>
        <w:rPr>
          <w:rFonts w:ascii="Times New Roman" w:hAnsi="Times New Roman"/>
          <w:lang w:val="uk-UA" w:eastAsia="zh-CN" w:bidi="hi-IN"/>
        </w:rPr>
        <w:t>ї: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A - </w:t>
      </w:r>
      <w:r>
        <w:rPr>
          <w:rFonts w:ascii="Times New Roman" w:hAnsi="Times New Roman"/>
          <w:spacing w:val="0"/>
          <w:lang w:val="uk-UA" w:eastAsia="zh-CN" w:bidi="hi-IN"/>
        </w:rPr>
        <w:t>Захисний пристрій знятий (ймовірність 0,09 1/рік)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>Ланцюг рветься:</w:t>
      </w:r>
    </w:p>
    <w:p>
      <w:pPr>
        <w:pStyle w:val="Style14"/>
        <w:numPr>
          <w:ilvl w:val="0"/>
          <w:numId w:val="5"/>
        </w:numPr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B - </w:t>
      </w:r>
      <w:r>
        <w:rPr>
          <w:rFonts w:ascii="Times New Roman" w:hAnsi="Times New Roman"/>
          <w:spacing w:val="0"/>
          <w:lang w:val="uk-UA" w:eastAsia="zh-CN" w:bidi="hi-IN"/>
        </w:rPr>
        <w:t>у разі зношування (ймовірність 0,01 1/рік)</w:t>
      </w:r>
    </w:p>
    <w:p>
      <w:pPr>
        <w:pStyle w:val="Style14"/>
        <w:numPr>
          <w:ilvl w:val="0"/>
          <w:numId w:val="5"/>
        </w:numPr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C - </w:t>
      </w:r>
      <w:r>
        <w:rPr>
          <w:rFonts w:ascii="Times New Roman" w:hAnsi="Times New Roman"/>
          <w:spacing w:val="0"/>
          <w:lang w:val="uk-UA" w:eastAsia="zh-CN" w:bidi="hi-IN"/>
        </w:rPr>
        <w:t>у разі попадання у ланцюг часток металу від розташованого поблизу  різця (ймовірність 0,007 1/рік)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lang w:val="uk-UA" w:eastAsia="zh-CN" w:bidi="hi-IN"/>
        </w:rPr>
        <w:t xml:space="preserve">D - </w:t>
      </w:r>
      <w:r>
        <w:rPr>
          <w:rFonts w:ascii="Times New Roman" w:hAnsi="Times New Roman"/>
          <w:spacing w:val="0"/>
          <w:lang w:val="uk-UA" w:eastAsia="zh-CN" w:bidi="hi-IN"/>
        </w:rPr>
        <w:t>забезпечити захист робітника (ймовірність захисту 0,9 1/рік)</w:t>
      </w:r>
    </w:p>
    <w:p>
      <w:pPr>
        <w:pStyle w:val="2"/>
        <w:numPr>
          <w:ilvl w:val="1"/>
          <w:numId w:val="2"/>
        </w:numPr>
        <w:jc w:val="center"/>
        <w:rPr>
          <w:lang w:val="uk-UA" w:eastAsia="zh-CN" w:bidi="hi-I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5015" cy="5254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lang w:val="uk-UA" w:eastAsia="zh-CN" w:bidi="hi-IN"/>
        </w:rPr>
        <w:t>Д</w:t>
      </w:r>
      <w:r>
        <w:rPr>
          <w:rFonts w:ascii="Liberation Serif" w:hAnsi="Liberation Serif"/>
          <w:lang w:val="uk-UA" w:eastAsia="zh-CN" w:bidi="hi-IN"/>
        </w:rPr>
        <w:t>iаграма  2</w:t>
      </w:r>
    </w:p>
    <w:p>
      <w:pPr>
        <w:pStyle w:val="Style14"/>
        <w:rPr>
          <w:lang w:val="uk-UA" w:eastAsia="zh-CN" w:bidi="hi-IN"/>
        </w:rPr>
      </w:pPr>
      <w:r>
        <w:rPr>
          <w:lang w:val="uk-UA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7105015" cy="4582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2"/>
        </w:numPr>
        <w:jc w:val="center"/>
        <w:rPr>
          <w:lang w:val="uk-UA" w:eastAsia="zh-CN" w:bidi="hi-IN"/>
        </w:rPr>
      </w:pPr>
      <w:r>
        <w:rPr>
          <w:lang w:val="uk-UA" w:eastAsia="zh-CN" w:bidi="hi-IN"/>
        </w:rPr>
        <w:t>Рiшення</w:t>
      </w:r>
    </w:p>
    <w:p>
      <w:pPr>
        <w:pStyle w:val="Style14"/>
        <w:spacing w:lineRule="auto" w:line="36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Захисний пристрій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або</w:t>
      </w:r>
      <w:r>
        <w:rPr>
          <w:rFonts w:ascii="Times New Roman" w:hAnsi="Times New Roman"/>
          <w:spacing w:val="0"/>
          <w:lang w:val="uk-UA" w:eastAsia="zh-CN" w:bidi="hi-IN"/>
        </w:rPr>
        <w:t xml:space="preserve"> у разі попадання у ланцюг часток металу від розташованого поблизу 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захисний пристрій не забезпечу</w:t>
      </w:r>
      <w:r>
        <w:rPr>
          <w:rFonts w:eastAsia="Noto Sans CJK SC" w:cs="Lohit Devanagari" w:ascii="Times New Roman" w:hAnsi="Times New Roman"/>
          <w:spacing w:val="0"/>
          <w:lang w:val="uk-UA" w:eastAsia="zh-CN" w:bidi="hi-IN"/>
        </w:rPr>
        <w:t>є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захист робітника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lang w:val="uk-UA" w:eastAsia="zh-CN" w:bidi="hi-IN"/>
        </w:rPr>
        <w:t xml:space="preserve">1. </w:t>
      </w:r>
      <w:r>
        <w:rPr>
          <w:b/>
          <w:bCs/>
          <w:lang w:val="uk-UA" w:eastAsia="zh-CN" w:bidi="hi-IN"/>
        </w:rPr>
        <w:t>X = A * ( B + C ) * 1</w:t>
      </w:r>
      <w:r>
        <w:rPr>
          <w:lang w:val="uk-UA" w:eastAsia="zh-CN" w:bidi="hi-IN"/>
        </w:rPr>
        <w:t xml:space="preserve"> = 0.09 * (0.01 + 0.007) * 1 = </w:t>
      </w:r>
      <w:bookmarkStart w:id="0" w:name="cwos"/>
      <w:bookmarkEnd w:id="0"/>
      <w:r>
        <w:rPr>
          <w:lang w:val="uk-UA" w:eastAsia="zh-CN" w:bidi="hi-IN"/>
        </w:rPr>
        <w:t>0.00153</w:t>
      </w:r>
      <w:r>
        <w:rPr>
          <w:lang w:val="uk-UA" w:eastAsia="zh-CN" w:bidi="hi-IN"/>
        </w:rPr>
        <w:t xml:space="preserve"> 1/рiк</w:t>
      </w:r>
    </w:p>
    <w:p>
      <w:pPr>
        <w:pStyle w:val="Style14"/>
        <w:spacing w:lineRule="auto" w:line="360" w:before="0" w:after="14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Захисний пристрій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захисний пристрій не забезпечу</w:t>
      </w:r>
      <w:r>
        <w:rPr>
          <w:rFonts w:eastAsia="Noto Sans CJK SC" w:cs="Lohit Devanagari" w:ascii="Times New Roman" w:hAnsi="Times New Roman"/>
          <w:spacing w:val="0"/>
          <w:lang w:val="uk-UA" w:eastAsia="zh-CN" w:bidi="hi-IN"/>
        </w:rPr>
        <w:t>є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захист робітника</w:t>
      </w:r>
    </w:p>
    <w:p>
      <w:pPr>
        <w:pStyle w:val="Style14"/>
        <w:spacing w:lineRule="auto" w:line="360" w:before="0" w:after="140"/>
        <w:rPr/>
      </w:pPr>
      <w:r>
        <w:rPr>
          <w:rFonts w:ascii="Times New Roman" w:hAnsi="Times New Roman"/>
          <w:spacing w:val="0"/>
          <w:lang w:val="uk-UA" w:eastAsia="zh-CN" w:bidi="hi-IN"/>
        </w:rPr>
        <w:t xml:space="preserve">2.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 A * B * 1</w:t>
      </w:r>
      <w:r>
        <w:rPr>
          <w:rFonts w:ascii="Times New Roman" w:hAnsi="Times New Roman"/>
          <w:spacing w:val="0"/>
          <w:lang w:val="uk-UA" w:eastAsia="zh-CN" w:bidi="hi-IN"/>
        </w:rPr>
        <w:t xml:space="preserve"> = 0.09 * 0.01 = </w:t>
      </w:r>
      <w:bookmarkStart w:id="1" w:name="cwos1"/>
      <w:bookmarkEnd w:id="1"/>
      <w:r>
        <w:rPr>
          <w:rFonts w:ascii="Times New Roman" w:hAnsi="Times New Roman"/>
          <w:spacing w:val="0"/>
        </w:rPr>
        <w:t xml:space="preserve">0.0009 </w:t>
      </w:r>
      <w:r>
        <w:rPr>
          <w:rFonts w:ascii="Times New Roman" w:hAnsi="Times New Roman"/>
          <w:spacing w:val="0"/>
        </w:rPr>
        <w:t>1/рiк</w:t>
      </w:r>
    </w:p>
    <w:p>
      <w:pPr>
        <w:pStyle w:val="Style14"/>
        <w:spacing w:lineRule="auto" w:line="360" w:before="0" w:after="140"/>
        <w:rPr>
          <w:lang w:val="uk-UA" w:eastAsia="zh-CN" w:bidi="hi-IN"/>
        </w:rPr>
      </w:pPr>
      <w:r>
        <w:rPr>
          <w:rFonts w:ascii="Times New Roman" w:hAnsi="Times New Roman"/>
          <w:spacing w:val="0"/>
          <w:lang w:val="uk-UA" w:eastAsia="zh-CN" w:bidi="hi-IN"/>
        </w:rPr>
        <w:t xml:space="preserve">Захисний пристрій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ланцюг рветься у разі попадання у ланцюг часток металу від розташованого поблизу 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захисний пристрій не забезпечу</w:t>
      </w:r>
      <w:r>
        <w:rPr>
          <w:rFonts w:eastAsia="Noto Sans CJK SC" w:cs="Lohit Devanagari" w:ascii="Times New Roman" w:hAnsi="Times New Roman"/>
          <w:spacing w:val="0"/>
          <w:lang w:val="uk-UA" w:eastAsia="zh-CN" w:bidi="hi-IN"/>
        </w:rPr>
        <w:t>є</w:t>
      </w:r>
      <w:r>
        <w:rPr>
          <w:rFonts w:ascii="Times New Roman" w:hAnsi="Times New Roman"/>
          <w:spacing w:val="0"/>
          <w:lang w:val="uk-UA" w:eastAsia="zh-CN" w:bidi="hi-IN"/>
        </w:rPr>
        <w:t xml:space="preserve"> захист робітника</w:t>
      </w:r>
    </w:p>
    <w:p>
      <w:pPr>
        <w:pStyle w:val="Style14"/>
        <w:spacing w:lineRule="auto" w:line="360" w:before="0" w:after="140"/>
        <w:rPr/>
      </w:pPr>
      <w:r>
        <w:rPr>
          <w:rFonts w:ascii="Times New Roman" w:hAnsi="Times New Roman"/>
          <w:spacing w:val="0"/>
          <w:lang w:val="uk-UA" w:eastAsia="zh-CN" w:bidi="hi-IN"/>
        </w:rPr>
        <w:t xml:space="preserve">3.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 A * C * 1</w:t>
      </w:r>
      <w:r>
        <w:rPr>
          <w:rFonts w:ascii="Times New Roman" w:hAnsi="Times New Roman"/>
          <w:spacing w:val="0"/>
          <w:lang w:val="uk-UA" w:eastAsia="zh-CN" w:bidi="hi-IN"/>
        </w:rPr>
        <w:t xml:space="preserve"> = 0.09 * 0.007 * 1 = </w:t>
      </w:r>
      <w:bookmarkStart w:id="2" w:name="cwos2"/>
      <w:bookmarkEnd w:id="2"/>
      <w:r>
        <w:rPr>
          <w:rFonts w:ascii="Times New Roman" w:hAnsi="Times New Roman"/>
          <w:spacing w:val="0"/>
        </w:rPr>
        <w:t>0.00063</w:t>
      </w:r>
      <w:r>
        <w:rPr>
          <w:rFonts w:ascii="Times New Roman" w:hAnsi="Times New Roman"/>
          <w:spacing w:val="0"/>
          <w:lang w:val="uk-UA" w:eastAsia="zh-CN" w:bidi="hi-IN"/>
        </w:rPr>
        <w:t xml:space="preserve">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lang w:val="uk-UA" w:eastAsia="zh-CN" w:bidi="hi-IN"/>
        </w:rPr>
        <w:t xml:space="preserve">Захисний пристрій не знятий </w:t>
      </w:r>
      <w:r>
        <w:rPr>
          <w:b/>
          <w:bCs/>
          <w:lang w:val="uk-UA" w:eastAsia="zh-CN" w:bidi="hi-IN"/>
        </w:rPr>
        <w:t>та</w:t>
      </w:r>
      <w:r>
        <w:rPr>
          <w:b w:val="false"/>
          <w:bCs w:val="false"/>
          <w:lang w:val="uk-UA" w:eastAsia="zh-CN" w:bidi="hi-IN"/>
        </w:rPr>
        <w:t xml:space="preserve"> ланцюг рветься у ра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зі зн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о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або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у разі попадання у ланцюг</w:t>
        <w:tab/>
        <w:t xml:space="preserve">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забезпечує захист робітника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4.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</w:t>
      </w:r>
      <w:r>
        <w:rPr>
          <w:rFonts w:ascii="Times New Roman" w:hAnsi="Times New Roman"/>
          <w:b/>
          <w:bCs/>
          <w:strike w:val="false"/>
          <w:dstrike w:val="false"/>
          <w:spacing w:val="0"/>
          <w:lang w:val="uk-UA" w:eastAsia="zh-CN" w:bidi="hi-IN"/>
        </w:rPr>
        <w:t xml:space="preserve"> !A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* ( B + C ) * D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=  0.91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* (0.01 + 0.007) *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 = </w:t>
      </w:r>
      <w:bookmarkStart w:id="3" w:name="cwos3"/>
      <w:bookmarkEnd w:id="3"/>
      <w:r>
        <w:rPr>
          <w:rFonts w:ascii="Times New Roman" w:hAnsi="Times New Roman"/>
          <w:b w:val="false"/>
          <w:bCs w:val="false"/>
          <w:spacing w:val="0"/>
        </w:rPr>
        <w:t xml:space="preserve">0.013923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або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у разі попадання у ланцюг</w:t>
        <w:tab/>
        <w:t xml:space="preserve">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не забезпечує захист робітника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5. 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X = !A * ( B + C ) * !</w:t>
      </w:r>
      <w:r>
        <w:rPr>
          <w:rFonts w:ascii="Times New Roman" w:hAnsi="Times New Roman"/>
          <w:b/>
          <w:bCs/>
          <w:strike w:val="false"/>
          <w:dstrike w:val="false"/>
          <w:spacing w:val="0"/>
          <w:lang w:val="uk-UA" w:eastAsia="zh-CN" w:bidi="hi-IN"/>
        </w:rPr>
        <w:t>D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 = 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0.91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* (0.01 + 0.007) *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0.1 = </w:t>
      </w:r>
      <w:bookmarkStart w:id="4" w:name="cwos4"/>
      <w:bookmarkEnd w:id="4"/>
      <w:r>
        <w:rPr>
          <w:rFonts w:ascii="Times New Roman" w:hAnsi="Times New Roman"/>
          <w:b w:val="false"/>
          <w:bCs w:val="false"/>
          <w:spacing w:val="0"/>
        </w:rPr>
        <w:t xml:space="preserve">0.001547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забезпечує захист робітника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6.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B * D =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0.01 * 0.9 = </w:t>
      </w:r>
      <w:bookmarkStart w:id="5" w:name="cwos5"/>
      <w:bookmarkEnd w:id="5"/>
      <w:r>
        <w:rPr>
          <w:rFonts w:ascii="Times New Roman" w:hAnsi="Times New Roman"/>
          <w:b w:val="false"/>
          <w:bCs w:val="false"/>
          <w:spacing w:val="0"/>
        </w:rPr>
        <w:t xml:space="preserve">0.00819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зношування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не забезпечує захист робітника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7.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B * !D = 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0.01 * 0.1 = </w:t>
      </w:r>
      <w:bookmarkStart w:id="6" w:name="cwos6"/>
      <w:bookmarkEnd w:id="6"/>
      <w:r>
        <w:rPr>
          <w:rFonts w:ascii="Times New Roman" w:hAnsi="Times New Roman"/>
          <w:b w:val="false"/>
          <w:bCs w:val="false"/>
          <w:spacing w:val="0"/>
        </w:rPr>
        <w:t>0.00091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1/рiк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попадання у ланцюг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забезпечує захист робітника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8.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C * D =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0.007 *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0.1 = 0.005733</w:t>
      </w:r>
    </w:p>
    <w:p>
      <w:pPr>
        <w:pStyle w:val="Style14"/>
        <w:spacing w:before="0" w:after="140"/>
        <w:rPr>
          <w:lang w:val="uk-UA" w:eastAsia="zh-CN" w:bidi="hi-IN"/>
        </w:rPr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Захисний пристрій не знятий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ланцюг рветься у разі попадання у ланцюг часток металу від розташованого поблизу різця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>та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 захисний пристрій не забезпечує захист робітника</w:t>
      </w:r>
    </w:p>
    <w:p>
      <w:pPr>
        <w:pStyle w:val="Style14"/>
        <w:spacing w:before="0" w:after="140"/>
        <w:rPr/>
      </w:pP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9. </w:t>
      </w:r>
      <w:r>
        <w:rPr>
          <w:rFonts w:ascii="Times New Roman" w:hAnsi="Times New Roman"/>
          <w:b/>
          <w:bCs/>
          <w:spacing w:val="0"/>
          <w:lang w:val="uk-UA" w:eastAsia="zh-CN" w:bidi="hi-IN"/>
        </w:rPr>
        <w:t xml:space="preserve">X = !A * C *!D =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0.91 * 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 xml:space="preserve">0.007 * </w:t>
      </w:r>
      <w:r>
        <w:rPr>
          <w:rFonts w:ascii="Times New Roman" w:hAnsi="Times New Roman"/>
          <w:b w:val="false"/>
          <w:bCs w:val="false"/>
          <w:spacing w:val="0"/>
          <w:lang w:val="uk-UA" w:eastAsia="zh-CN" w:bidi="hi-IN"/>
        </w:rPr>
        <w:t>0.1 = 0.000637</w:t>
      </w:r>
    </w:p>
    <w:p>
      <w:pPr>
        <w:pStyle w:val="Style14"/>
        <w:spacing w:before="0" w:after="140"/>
        <w:rPr>
          <w:rFonts w:ascii="Times New Roman" w:hAnsi="Times New Roman"/>
          <w:b w:val="false"/>
          <w:b w:val="false"/>
          <w:bCs w:val="false"/>
          <w:spacing w:val="0"/>
          <w:lang w:val="uk-UA" w:eastAsia="zh-CN" w:bidi="hi-IN"/>
        </w:rPr>
      </w:pPr>
      <w:r>
        <w:rPr/>
      </w:r>
    </w:p>
    <w:sectPr>
      <w:type w:val="nextPage"/>
      <w:pgSz w:w="11906" w:h="16838"/>
      <w:pgMar w:left="360" w:right="360" w:header="0" w:top="360" w:footer="0" w:bottom="36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2">
    <w:name w:val="Символ нумерации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539</TotalTime>
  <Application>LibreOffice/6.0.7.3$Linux_X86_64 LibreOffice_project/00m0$Build-3</Application>
  <Pages>5</Pages>
  <Words>817</Words>
  <Characters>4205</Characters>
  <CharactersWithSpaces>4982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2019-10-25T21:31:02Z</dcterms:created>
  <dc:creator/>
  <dc:description/>
  <dc:language>en-US</dc:language>
  <cp:lastModifiedBy/>
  <dcterms:modified xsi:type="dcterms:W3CDTF">2019-10-27T00:37:17Z</dcterms:modified>
  <cp:revision>26</cp:revision>
  <dc:subject/>
  <dc:title/>
</cp:coreProperties>
</file>