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</w:pP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Example14 {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创建两个对象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Person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Person{</w:t>
      </w:r>
      <w:proofErr w:type="gramEnd"/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定义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静态代码块</w:t>
      </w:r>
      <w:bookmarkStart w:id="0" w:name="_GoBack"/>
      <w:bookmarkEnd w:id="0"/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country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"china"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"Person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类中的静态代码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块执行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Person (){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定义构造函数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"Person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类中的构造函数执行了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0584C" w:rsidRDefault="00E0584C" w:rsidP="00E0584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0584C" w:rsidRPr="00E0584C" w:rsidRDefault="00E0584C" w:rsidP="00E058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584C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E0584C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"C:\\Users\\肖\\Documents\\Tencent Files\\884816343\\Image\\C2C\\$Z$2RZ3MG]J)M`4E$]}MUIO.png" \* MERGEFORMATINET </w:instrText>
      </w:r>
      <w:r w:rsidRPr="00E0584C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E0584C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52pt;height:232.2pt">
            <v:imagedata r:id="rId4" r:href="rId5"/>
          </v:shape>
        </w:pict>
      </w:r>
      <w:r w:rsidRPr="00E0584C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E0584C" w:rsidRPr="00E0584C" w:rsidRDefault="00E0584C">
      <w:pPr>
        <w:rPr>
          <w:b/>
          <w:sz w:val="52"/>
          <w:szCs w:val="52"/>
        </w:rPr>
      </w:pPr>
      <w:r w:rsidRPr="00E0584C">
        <w:rPr>
          <w:rFonts w:hint="eastAsia"/>
          <w:b/>
          <w:sz w:val="52"/>
          <w:szCs w:val="52"/>
        </w:rPr>
        <w:t>心得：由运行结果可知静态代码块优先于构造函数执行</w:t>
      </w:r>
    </w:p>
    <w:sectPr w:rsidR="00E0584C" w:rsidRPr="00E0584C" w:rsidSect="00232CF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4C"/>
    <w:rsid w:val="00E0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616B7"/>
  <w15:chartTrackingRefBased/>
  <w15:docId w15:val="{261AD125-0A7D-429C-A0E2-1642CF18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3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../../Documents/Tencent%20Files/884816343/Image/C2C/$Z$2RZ3MG%5dJ)M%604E$%5d%7dMUI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波雄</dc:creator>
  <cp:keywords/>
  <dc:description/>
  <cp:lastModifiedBy>肖 波雄</cp:lastModifiedBy>
  <cp:revision>1</cp:revision>
  <dcterms:created xsi:type="dcterms:W3CDTF">2018-10-30T10:04:00Z</dcterms:created>
  <dcterms:modified xsi:type="dcterms:W3CDTF">2018-10-30T10:12:00Z</dcterms:modified>
</cp:coreProperties>
</file>