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Проект: «Интернет-магазин комплектующих для ПК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  <w:t xml:space="preserve">Введение      </w:t>
        <w:tab/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  <w:tab/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В условиях стремительного развития технологий и увеличения интереса к персональным компьютерам, рынок ПК комплектующих продолжает расти. Многие пользователи стремятся собирать компьютеры под свои индивидуальные нужды, будь то для игр, работы или творчества. Создание интернет-магазина, который будет предлагать широкий ассортимент качественных комплектующих, является актуальной задачей.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Общая информация: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Название веб-приложения: Detalius, PCAssembly, PCBuilder, Builder, HardwareHeaven, HardwareParadise;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</w:t>
        <w:tab/>
        <w:t xml:space="preserve">Цель данного проекта - разработка удобного и функционального веб-сайта, который представит пользователям простой и интуитивно понятный доступ к информации о товарах, а также позволит легко совершать покупки. Одной из главных функции веб-сайта будет конфигуратор комплектующих для ПК, в котором пользователь сможет быстро подобрать необходимые товары. Веб-сайт должен быть не только визуально привлекательным, но и обеспечивать высокую скорость работы и безопасность пользовательских данных.</w:t>
      </w:r>
    </w:p>
    <w:p w:rsidR="00000000" w:rsidDel="00000000" w:rsidP="00000000" w:rsidRDefault="00000000" w:rsidRPr="00000000" w14:paraId="0000001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Функциональные требования: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Главная страница:</w:t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поле для поиска товаров;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перечень товаров;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корзина;</w:t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личный кабинет пользователя;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популярные товары;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техническая поддержка;</w:t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конфигуратор пк;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выбор города;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доставка и оплата;</w:t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контакты;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избранное;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FAQ;</w:t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Корзина:</w:t>
      </w:r>
    </w:p>
    <w:p w:rsidR="00000000" w:rsidDel="00000000" w:rsidP="00000000" w:rsidRDefault="00000000" w:rsidRPr="00000000" w14:paraId="0000002D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добавление, изменение количества и удаление товаров;</w:t>
      </w:r>
    </w:p>
    <w:p w:rsidR="00000000" w:rsidDel="00000000" w:rsidP="00000000" w:rsidRDefault="00000000" w:rsidRPr="00000000" w14:paraId="0000002E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общая стоимость заказа;</w:t>
      </w:r>
    </w:p>
    <w:p w:rsidR="00000000" w:rsidDel="00000000" w:rsidP="00000000" w:rsidRDefault="00000000" w:rsidRPr="00000000" w14:paraId="0000002F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оформление заказа;</w:t>
      </w:r>
    </w:p>
    <w:p w:rsidR="00000000" w:rsidDel="00000000" w:rsidP="00000000" w:rsidRDefault="00000000" w:rsidRPr="00000000" w14:paraId="00000030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поля для ввода информации о оплате и доставке;</w:t>
      </w:r>
    </w:p>
    <w:p w:rsidR="00000000" w:rsidDel="00000000" w:rsidP="00000000" w:rsidRDefault="00000000" w:rsidRPr="00000000" w14:paraId="00000031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информация о покупателе;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Личный кабинет:</w:t>
      </w:r>
    </w:p>
    <w:p w:rsidR="00000000" w:rsidDel="00000000" w:rsidP="00000000" w:rsidRDefault="00000000" w:rsidRPr="00000000" w14:paraId="00000034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возможность регистрации пользователей с помощью электронной почты и пароля;</w:t>
      </w:r>
    </w:p>
    <w:p w:rsidR="00000000" w:rsidDel="00000000" w:rsidP="00000000" w:rsidRDefault="00000000" w:rsidRPr="00000000" w14:paraId="00000035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выйти из аккаунта;</w:t>
      </w:r>
    </w:p>
    <w:p w:rsidR="00000000" w:rsidDel="00000000" w:rsidP="00000000" w:rsidRDefault="00000000" w:rsidRPr="00000000" w14:paraId="00000036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восстановление пароля;</w:t>
      </w:r>
    </w:p>
    <w:p w:rsidR="00000000" w:rsidDel="00000000" w:rsidP="00000000" w:rsidRDefault="00000000" w:rsidRPr="00000000" w14:paraId="00000037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информация о пользователе (имя, электронная почта, номер телефона, банковские реквизиты, адрес доставки);</w:t>
      </w:r>
    </w:p>
    <w:p w:rsidR="00000000" w:rsidDel="00000000" w:rsidP="00000000" w:rsidRDefault="00000000" w:rsidRPr="00000000" w14:paraId="00000038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Оплата и доставка:</w:t>
      </w:r>
    </w:p>
    <w:p w:rsidR="00000000" w:rsidDel="00000000" w:rsidP="00000000" w:rsidRDefault="00000000" w:rsidRPr="00000000" w14:paraId="0000003A">
      <w:pPr>
        <w:ind w:left="720" w:firstLine="72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</w:t>
      </w:r>
      <w:r w:rsidDel="00000000" w:rsidR="00000000" w:rsidRPr="00000000">
        <w:rPr>
          <w:sz w:val="26"/>
          <w:szCs w:val="26"/>
          <w:rtl w:val="0"/>
        </w:rPr>
        <w:t xml:space="preserve">узнать стоимость, реквизиты для оплаты; </w:t>
      </w:r>
    </w:p>
    <w:p w:rsidR="00000000" w:rsidDel="00000000" w:rsidP="00000000" w:rsidRDefault="00000000" w:rsidRPr="00000000" w14:paraId="0000003B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выбор способа доставки (курьер, почта и т.д.);</w:t>
      </w:r>
    </w:p>
    <w:p w:rsidR="00000000" w:rsidDel="00000000" w:rsidP="00000000" w:rsidRDefault="00000000" w:rsidRPr="00000000" w14:paraId="0000003C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</w:t>
      </w:r>
      <w:r w:rsidDel="00000000" w:rsidR="00000000" w:rsidRPr="00000000">
        <w:rPr>
          <w:sz w:val="26"/>
          <w:szCs w:val="26"/>
          <w:rtl w:val="0"/>
        </w:rPr>
        <w:t xml:space="preserve">сроки доставки и адреса пунктов выдачи;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Поиск:</w:t>
      </w:r>
    </w:p>
    <w:p w:rsidR="00000000" w:rsidDel="00000000" w:rsidP="00000000" w:rsidRDefault="00000000" w:rsidRPr="00000000" w14:paraId="0000003F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функция поиска по названию товара или по категории;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Отзывы и рейтинги:</w:t>
      </w:r>
    </w:p>
    <w:p w:rsidR="00000000" w:rsidDel="00000000" w:rsidP="00000000" w:rsidRDefault="00000000" w:rsidRPr="00000000" w14:paraId="00000042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возможность оставлять отзывы на товары;</w:t>
      </w:r>
    </w:p>
    <w:p w:rsidR="00000000" w:rsidDel="00000000" w:rsidP="00000000" w:rsidRDefault="00000000" w:rsidRPr="00000000" w14:paraId="00000043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просматривать оценки других пользователей;</w:t>
      </w:r>
    </w:p>
    <w:p w:rsidR="00000000" w:rsidDel="00000000" w:rsidP="00000000" w:rsidRDefault="00000000" w:rsidRPr="00000000" w14:paraId="00000044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2.7.</w:t>
        <w:tab/>
        <w:t xml:space="preserve">  Избранное:</w:t>
      </w:r>
    </w:p>
    <w:p w:rsidR="00000000" w:rsidDel="00000000" w:rsidP="00000000" w:rsidRDefault="00000000" w:rsidRPr="00000000" w14:paraId="0000004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список с отобранными товарами;</w:t>
      </w:r>
    </w:p>
    <w:p w:rsidR="00000000" w:rsidDel="00000000" w:rsidP="00000000" w:rsidRDefault="00000000" w:rsidRPr="00000000" w14:paraId="0000004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удаление определенных позиций;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перенос товаров в корзину;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2.8.</w:t>
        <w:tab/>
        <w:t xml:space="preserve">  Контакты:</w:t>
      </w:r>
    </w:p>
    <w:p w:rsidR="00000000" w:rsidDel="00000000" w:rsidP="00000000" w:rsidRDefault="00000000" w:rsidRPr="00000000" w14:paraId="0000004B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контактная информация (почта, номера телефонов);</w:t>
      </w:r>
    </w:p>
    <w:p w:rsidR="00000000" w:rsidDel="00000000" w:rsidP="00000000" w:rsidRDefault="00000000" w:rsidRPr="00000000" w14:paraId="0000004C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адрес и график работы пунктов выдачи;</w:t>
      </w:r>
    </w:p>
    <w:p w:rsidR="00000000" w:rsidDel="00000000" w:rsidP="00000000" w:rsidRDefault="00000000" w:rsidRPr="00000000" w14:paraId="0000004D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2.9. </w:t>
        <w:tab/>
        <w:t xml:space="preserve">  Техническая поддержка:</w:t>
      </w:r>
    </w:p>
    <w:p w:rsidR="00000000" w:rsidDel="00000000" w:rsidP="00000000" w:rsidRDefault="00000000" w:rsidRPr="00000000" w14:paraId="0000004F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номер телефона технической поддержки;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электронная почта для обращения;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2.10.  </w:t>
        <w:tab/>
        <w:t xml:space="preserve">  Конфигуратор ПК: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панели для выбора комплектующих;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проверка совместимости;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оформление заказа;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2.11.</w:t>
        <w:tab/>
        <w:t xml:space="preserve">  FAQ:</w:t>
      </w:r>
    </w:p>
    <w:p w:rsidR="00000000" w:rsidDel="00000000" w:rsidP="00000000" w:rsidRDefault="00000000" w:rsidRPr="00000000" w14:paraId="0000005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 xml:space="preserve">— часто задаваемые вопросы и ответы на них;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Карточка товара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Изображения товара.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характеристики.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Отзывы.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Наличие на складе.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Добавить в корзину.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Добавить в избранное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Нефункциональные требования:</w:t>
      </w:r>
    </w:p>
    <w:p w:rsidR="00000000" w:rsidDel="00000000" w:rsidP="00000000" w:rsidRDefault="00000000" w:rsidRPr="00000000" w14:paraId="00000064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Доступность: </w:t>
      </w:r>
    </w:p>
    <w:p w:rsidR="00000000" w:rsidDel="00000000" w:rsidP="00000000" w:rsidRDefault="00000000" w:rsidRPr="00000000" w14:paraId="0000006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     </w:t>
        <w:tab/>
        <w:t xml:space="preserve">— сайт должен быть доступен 24/7.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Производительность:</w:t>
      </w:r>
    </w:p>
    <w:p w:rsidR="00000000" w:rsidDel="00000000" w:rsidP="00000000" w:rsidRDefault="00000000" w:rsidRPr="00000000" w14:paraId="00000067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быстрая загрузка страниц и фотографий;</w:t>
      </w:r>
    </w:p>
    <w:p w:rsidR="00000000" w:rsidDel="00000000" w:rsidP="00000000" w:rsidRDefault="00000000" w:rsidRPr="00000000" w14:paraId="00000068">
      <w:pPr>
        <w:ind w:left="72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оптимизация кода.</w:t>
      </w:r>
    </w:p>
    <w:p w:rsidR="00000000" w:rsidDel="00000000" w:rsidP="00000000" w:rsidRDefault="00000000" w:rsidRPr="00000000" w14:paraId="00000069">
      <w:pPr>
        <w:numPr>
          <w:ilvl w:val="1"/>
          <w:numId w:val="3"/>
        </w:numPr>
        <w:ind w:left="144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Безопасность: </w:t>
      </w:r>
    </w:p>
    <w:p w:rsidR="00000000" w:rsidDel="00000000" w:rsidP="00000000" w:rsidRDefault="00000000" w:rsidRPr="00000000" w14:paraId="0000006A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защита конфиденциальных данных пользователей;</w:t>
      </w:r>
    </w:p>
    <w:p w:rsidR="00000000" w:rsidDel="00000000" w:rsidP="00000000" w:rsidRDefault="00000000" w:rsidRPr="00000000" w14:paraId="0000006B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использование HTTPS;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before="6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— двухфакторная аутентификация.</w:t>
      </w:r>
    </w:p>
    <w:p w:rsidR="00000000" w:rsidDel="00000000" w:rsidP="00000000" w:rsidRDefault="00000000" w:rsidRPr="00000000" w14:paraId="0000006D">
      <w:pPr>
        <w:ind w:left="144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Дизайн:</w:t>
      </w:r>
    </w:p>
    <w:p w:rsidR="00000000" w:rsidDel="00000000" w:rsidP="00000000" w:rsidRDefault="00000000" w:rsidRPr="00000000" w14:paraId="00000070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— современный и адаптивный дизайн;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— удобная навигация по сайту;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  — простой, минималистичный дизайн;</w:t>
      </w:r>
    </w:p>
    <w:p w:rsidR="00000000" w:rsidDel="00000000" w:rsidP="00000000" w:rsidRDefault="00000000" w:rsidRPr="00000000" w14:paraId="00000073">
      <w:pPr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Используемые технологии:</w:t>
      </w:r>
    </w:p>
    <w:p w:rsidR="00000000" w:rsidDel="00000000" w:rsidP="00000000" w:rsidRDefault="00000000" w:rsidRPr="00000000" w14:paraId="00000075">
      <w:pPr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языки разметки: HTML, CSS;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языки программирования: JavaScript;</w:t>
      </w:r>
    </w:p>
    <w:p w:rsidR="00000000" w:rsidDel="00000000" w:rsidP="00000000" w:rsidRDefault="00000000" w:rsidRPr="00000000" w14:paraId="00000077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серверная часть: PHP;</w:t>
      </w:r>
    </w:p>
    <w:p w:rsidR="00000000" w:rsidDel="00000000" w:rsidP="00000000" w:rsidRDefault="00000000" w:rsidRPr="00000000" w14:paraId="0000007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база данных: MySQL;</w:t>
      </w:r>
    </w:p>
    <w:p w:rsidR="00000000" w:rsidDel="00000000" w:rsidP="00000000" w:rsidRDefault="00000000" w:rsidRPr="00000000" w14:paraId="0000007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lineRule="auto"/>
        <w:ind w:left="72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Фронтенд</w:t>
      </w:r>
    </w:p>
    <w:p w:rsidR="00000000" w:rsidDel="00000000" w:rsidP="00000000" w:rsidRDefault="00000000" w:rsidRPr="00000000" w14:paraId="0000007B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HTML5, CSS3, JavaScript:</w:t>
      </w:r>
    </w:p>
    <w:p w:rsidR="00000000" w:rsidDel="00000000" w:rsidP="00000000" w:rsidRDefault="00000000" w:rsidRPr="00000000" w14:paraId="0000007C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Фреймворк: React;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Бэкенд</w:t>
      </w:r>
    </w:p>
    <w:p w:rsidR="00000000" w:rsidDel="00000000" w:rsidP="00000000" w:rsidRDefault="00000000" w:rsidRPr="00000000" w14:paraId="0000007E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Язык программирования: PHP;</w:t>
      </w:r>
    </w:p>
    <w:p w:rsidR="00000000" w:rsidDel="00000000" w:rsidP="00000000" w:rsidRDefault="00000000" w:rsidRPr="00000000" w14:paraId="0000007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120" w:lineRule="auto"/>
        <w:ind w:left="1440" w:firstLine="0"/>
        <w:rPr>
          <w:color w:val="30303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60" w:lineRule="auto"/>
        <w:ind w:left="72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База данных</w:t>
      </w:r>
    </w:p>
    <w:p w:rsidR="00000000" w:rsidDel="00000000" w:rsidP="00000000" w:rsidRDefault="00000000" w:rsidRPr="00000000" w14:paraId="00000081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Реляционная база данных: MySQL.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2f2f2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Тестирование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Интеграционное тестирование.</w:t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Тестирование безопасности.</w:t>
      </w:r>
    </w:p>
    <w:p w:rsidR="00000000" w:rsidDel="00000000" w:rsidP="00000000" w:rsidRDefault="00000000" w:rsidRPr="00000000" w14:paraId="00000085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"/>
        </w:numPr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Поддержка:</w:t>
      </w:r>
    </w:p>
    <w:p w:rsidR="00000000" w:rsidDel="00000000" w:rsidP="00000000" w:rsidRDefault="00000000" w:rsidRPr="00000000" w14:paraId="00000088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обеспечение технической поддержки после запуска сайта;</w:t>
      </w:r>
    </w:p>
    <w:p w:rsidR="00000000" w:rsidDel="00000000" w:rsidP="00000000" w:rsidRDefault="00000000" w:rsidRPr="00000000" w14:paraId="00000089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регулярное обновление контента; </w:t>
      </w:r>
    </w:p>
    <w:p w:rsidR="00000000" w:rsidDel="00000000" w:rsidP="00000000" w:rsidRDefault="00000000" w:rsidRPr="00000000" w14:paraId="0000008A">
      <w:pPr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— исправление ошибок;</w:t>
      </w:r>
    </w:p>
    <w:p w:rsidR="00000000" w:rsidDel="00000000" w:rsidP="00000000" w:rsidRDefault="00000000" w:rsidRPr="00000000" w14:paraId="0000008B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Данное техническое задание служит основой для разработки веб-сайта, который будет удовлетворять потребности пользователей и обеспечивать высокое качество обслуживания.</w:t>
      </w:r>
    </w:p>
    <w:p w:rsidR="00000000" w:rsidDel="00000000" w:rsidP="00000000" w:rsidRDefault="00000000" w:rsidRPr="00000000" w14:paraId="0000008D">
      <w:pPr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firstLine="720"/>
        <w:rPr>
          <w:rFonts w:ascii="Roboto" w:cs="Roboto" w:eastAsia="Roboto" w:hAnsi="Roboto"/>
          <w:sz w:val="24"/>
          <w:szCs w:val="24"/>
          <w:shd w:fill="766ac8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rFonts w:ascii="Arial" w:cs="Arial" w:eastAsia="Arial" w:hAnsi="Arial"/>
        <w:color w:val="303030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