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EF893" w14:textId="77777777" w:rsidR="004D0A23" w:rsidRDefault="004D0A23" w:rsidP="004D0A23">
      <w:pPr>
        <w:widowControl w:val="0"/>
        <w:autoSpaceDE w:val="0"/>
        <w:autoSpaceDN w:val="0"/>
        <w:adjustRightInd w:val="0"/>
        <w:spacing w:line="240" w:lineRule="exact"/>
        <w:ind w:right="-20"/>
        <w:rPr>
          <w:b/>
          <w:bCs/>
          <w:spacing w:val="-2"/>
        </w:rPr>
        <w:sectPr w:rsidR="004D0A23" w:rsidSect="00C41889">
          <w:headerReference w:type="default" r:id="rId8"/>
          <w:footerReference w:type="even" r:id="rId9"/>
          <w:footerReference w:type="default" r:id="rId10"/>
          <w:type w:val="continuous"/>
          <w:pgSz w:w="12240" w:h="15840"/>
          <w:pgMar w:top="1440" w:right="1800" w:bottom="1440" w:left="1800" w:header="720" w:footer="720" w:gutter="0"/>
          <w:pgNumType w:start="1"/>
          <w:cols w:space="720"/>
          <w:docGrid w:linePitch="360"/>
        </w:sectPr>
      </w:pPr>
    </w:p>
    <w:p w14:paraId="0D4EF894" w14:textId="77777777" w:rsidR="00083E26" w:rsidRPr="00045684" w:rsidRDefault="0097180D" w:rsidP="00083E26">
      <w:pPr>
        <w:jc w:val="center"/>
        <w:rPr>
          <w:rFonts w:ascii="Impact" w:hAnsi="Impact"/>
          <w:u w:val="single"/>
        </w:rPr>
      </w:pPr>
      <w:r>
        <w:rPr>
          <w:rFonts w:ascii="Impact" w:hAnsi="Impact"/>
          <w:u w:val="single"/>
        </w:rPr>
        <w:lastRenderedPageBreak/>
        <w:t>Project Charter</w:t>
      </w:r>
    </w:p>
    <w:p w14:paraId="0D4EF895" w14:textId="77777777" w:rsidR="00083E26" w:rsidRDefault="00083E26" w:rsidP="00083E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3208"/>
        <w:gridCol w:w="3285"/>
      </w:tblGrid>
      <w:tr w:rsidR="00045684" w:rsidRPr="00415B2F" w14:paraId="0D4EF898" w14:textId="77777777" w:rsidTr="00415B2F">
        <w:tc>
          <w:tcPr>
            <w:tcW w:w="2178" w:type="dxa"/>
          </w:tcPr>
          <w:p w14:paraId="0D4EF896" w14:textId="78051F0F" w:rsidR="00045684" w:rsidRPr="00415B2F" w:rsidRDefault="00045684" w:rsidP="00415B2F">
            <w:pPr>
              <w:spacing w:before="60" w:after="60"/>
              <w:rPr>
                <w:b/>
                <w:bCs/>
                <w:sz w:val="22"/>
                <w:szCs w:val="22"/>
              </w:rPr>
            </w:pPr>
            <w:r w:rsidRPr="00415B2F">
              <w:rPr>
                <w:b/>
                <w:bCs/>
                <w:sz w:val="22"/>
                <w:szCs w:val="22"/>
              </w:rPr>
              <w:t xml:space="preserve">Title of the </w:t>
            </w:r>
            <w:r w:rsidR="00360D0F" w:rsidRPr="00415B2F">
              <w:rPr>
                <w:b/>
                <w:bCs/>
                <w:sz w:val="22"/>
                <w:szCs w:val="22"/>
              </w:rPr>
              <w:t>Project:</w:t>
            </w:r>
          </w:p>
        </w:tc>
        <w:tc>
          <w:tcPr>
            <w:tcW w:w="6678" w:type="dxa"/>
            <w:gridSpan w:val="2"/>
          </w:tcPr>
          <w:p w14:paraId="0D4EF897" w14:textId="77777777" w:rsidR="00045684" w:rsidRPr="00415B2F" w:rsidRDefault="00226F6E" w:rsidP="00415B2F">
            <w:pPr>
              <w:spacing w:before="60" w:after="60"/>
              <w:rPr>
                <w:sz w:val="22"/>
                <w:szCs w:val="22"/>
              </w:rPr>
            </w:pPr>
            <w:r>
              <w:rPr>
                <w:sz w:val="22"/>
                <w:szCs w:val="22"/>
              </w:rPr>
              <w:t>Hotel Management System for Gayana Hotel</w:t>
            </w:r>
          </w:p>
        </w:tc>
      </w:tr>
      <w:tr w:rsidR="0019023D" w:rsidRPr="00415B2F" w14:paraId="0D4EF89C" w14:textId="77777777" w:rsidTr="00795386">
        <w:tc>
          <w:tcPr>
            <w:tcW w:w="2178" w:type="dxa"/>
          </w:tcPr>
          <w:p w14:paraId="0D4EF899" w14:textId="480B9E05" w:rsidR="0019023D" w:rsidRPr="00415B2F" w:rsidRDefault="00DB0589" w:rsidP="00415B2F">
            <w:pPr>
              <w:spacing w:before="60" w:after="60"/>
              <w:rPr>
                <w:b/>
                <w:bCs/>
                <w:sz w:val="22"/>
                <w:szCs w:val="22"/>
              </w:rPr>
            </w:pPr>
            <w:r>
              <w:rPr>
                <w:b/>
                <w:bCs/>
                <w:sz w:val="22"/>
                <w:szCs w:val="22"/>
              </w:rPr>
              <w:t xml:space="preserve">Campus &amp; </w:t>
            </w:r>
            <w:r w:rsidR="00360D0F" w:rsidRPr="00415B2F">
              <w:rPr>
                <w:b/>
                <w:bCs/>
                <w:sz w:val="22"/>
                <w:szCs w:val="22"/>
              </w:rPr>
              <w:t>Batch:</w:t>
            </w:r>
          </w:p>
        </w:tc>
        <w:tc>
          <w:tcPr>
            <w:tcW w:w="3339" w:type="dxa"/>
          </w:tcPr>
          <w:p w14:paraId="79D5E430" w14:textId="77777777" w:rsidR="0041558A" w:rsidRDefault="00226F6E" w:rsidP="00415B2F">
            <w:pPr>
              <w:spacing w:before="60" w:after="60"/>
              <w:rPr>
                <w:sz w:val="22"/>
                <w:szCs w:val="22"/>
              </w:rPr>
            </w:pPr>
            <w:r>
              <w:rPr>
                <w:sz w:val="22"/>
                <w:szCs w:val="22"/>
              </w:rPr>
              <w:t>Malabe</w:t>
            </w:r>
            <w:r w:rsidR="0019023D">
              <w:rPr>
                <w:sz w:val="22"/>
                <w:szCs w:val="22"/>
              </w:rPr>
              <w:t xml:space="preserve">                            </w:t>
            </w:r>
          </w:p>
          <w:p w14:paraId="0D4EF89A" w14:textId="5CEE21C9" w:rsidR="0019023D" w:rsidRPr="00415B2F" w:rsidRDefault="0041558A" w:rsidP="00415B2F">
            <w:pPr>
              <w:spacing w:before="60" w:after="60"/>
              <w:rPr>
                <w:sz w:val="22"/>
                <w:szCs w:val="22"/>
              </w:rPr>
            </w:pPr>
            <w:r>
              <w:rPr>
                <w:sz w:val="22"/>
                <w:szCs w:val="22"/>
              </w:rPr>
              <w:t>6.2</w:t>
            </w:r>
            <w:r w:rsidR="00A976CF">
              <w:rPr>
                <w:sz w:val="22"/>
                <w:szCs w:val="22"/>
              </w:rPr>
              <w:t xml:space="preserve"> </w:t>
            </w:r>
            <w:r w:rsidR="00226F6E">
              <w:rPr>
                <w:sz w:val="22"/>
                <w:szCs w:val="22"/>
              </w:rPr>
              <w:t>Weekday</w:t>
            </w:r>
            <w:r w:rsidR="0019023D">
              <w:rPr>
                <w:sz w:val="22"/>
                <w:szCs w:val="22"/>
              </w:rPr>
              <w:t xml:space="preserve">                                                              </w:t>
            </w:r>
          </w:p>
        </w:tc>
        <w:tc>
          <w:tcPr>
            <w:tcW w:w="3339" w:type="dxa"/>
          </w:tcPr>
          <w:p w14:paraId="0D4EF89B" w14:textId="77777777" w:rsidR="0019023D" w:rsidRPr="00415B2F" w:rsidRDefault="0019023D" w:rsidP="005A379F">
            <w:pPr>
              <w:tabs>
                <w:tab w:val="right" w:pos="3123"/>
              </w:tabs>
              <w:spacing w:before="60" w:after="60"/>
              <w:rPr>
                <w:sz w:val="22"/>
                <w:szCs w:val="22"/>
              </w:rPr>
            </w:pPr>
            <w:r>
              <w:rPr>
                <w:sz w:val="22"/>
                <w:szCs w:val="22"/>
              </w:rPr>
              <w:t>Group No:</w:t>
            </w:r>
            <w:r w:rsidR="005A379F">
              <w:rPr>
                <w:sz w:val="22"/>
                <w:szCs w:val="22"/>
              </w:rPr>
              <w:tab/>
              <w:t>T85</w:t>
            </w:r>
          </w:p>
        </w:tc>
      </w:tr>
      <w:tr w:rsidR="00045684" w:rsidRPr="00415B2F" w14:paraId="0D4EF89F" w14:textId="77777777" w:rsidTr="00415B2F">
        <w:tc>
          <w:tcPr>
            <w:tcW w:w="2178" w:type="dxa"/>
          </w:tcPr>
          <w:p w14:paraId="0D4EF89D" w14:textId="64976D3B" w:rsidR="00045684" w:rsidRPr="00415B2F" w:rsidRDefault="00045684" w:rsidP="00415B2F">
            <w:pPr>
              <w:spacing w:before="60" w:after="60"/>
              <w:rPr>
                <w:b/>
                <w:bCs/>
                <w:sz w:val="22"/>
                <w:szCs w:val="22"/>
              </w:rPr>
            </w:pPr>
            <w:r w:rsidRPr="00415B2F">
              <w:rPr>
                <w:b/>
                <w:bCs/>
                <w:sz w:val="22"/>
                <w:szCs w:val="22"/>
              </w:rPr>
              <w:t xml:space="preserve">Development </w:t>
            </w:r>
            <w:r w:rsidR="00360D0F" w:rsidRPr="00415B2F">
              <w:rPr>
                <w:b/>
                <w:bCs/>
                <w:sz w:val="22"/>
                <w:szCs w:val="22"/>
              </w:rPr>
              <w:t>Technology:</w:t>
            </w:r>
          </w:p>
        </w:tc>
        <w:tc>
          <w:tcPr>
            <w:tcW w:w="6678" w:type="dxa"/>
            <w:gridSpan w:val="2"/>
          </w:tcPr>
          <w:p w14:paraId="0D4EF89E" w14:textId="77777777" w:rsidR="00045684" w:rsidRPr="00415B2F" w:rsidRDefault="00226F6E" w:rsidP="00415B2F">
            <w:pPr>
              <w:spacing w:before="60" w:after="60"/>
              <w:rPr>
                <w:sz w:val="22"/>
                <w:szCs w:val="22"/>
              </w:rPr>
            </w:pPr>
            <w:r>
              <w:rPr>
                <w:sz w:val="22"/>
                <w:szCs w:val="22"/>
              </w:rPr>
              <w:t>Mern Stack Technology</w:t>
            </w:r>
          </w:p>
        </w:tc>
      </w:tr>
    </w:tbl>
    <w:p w14:paraId="0D4EF8A0" w14:textId="77777777" w:rsidR="00045684" w:rsidRPr="00017C55" w:rsidRDefault="00045684" w:rsidP="00083E26">
      <w:pPr>
        <w:rPr>
          <w:sz w:val="22"/>
          <w:szCs w:val="22"/>
        </w:rPr>
      </w:pPr>
    </w:p>
    <w:p w14:paraId="0D4EF8A1" w14:textId="77777777" w:rsidR="00045684" w:rsidRPr="00017C55" w:rsidRDefault="00045684" w:rsidP="00083E26">
      <w:pPr>
        <w:rPr>
          <w:b/>
          <w:bCs/>
          <w:sz w:val="22"/>
          <w:szCs w:val="22"/>
        </w:rPr>
      </w:pPr>
      <w:r w:rsidRPr="00017C55">
        <w:rPr>
          <w:b/>
          <w:bCs/>
          <w:sz w:val="22"/>
          <w:szCs w:val="22"/>
        </w:rPr>
        <w:t xml:space="preserve">Description of the </w:t>
      </w:r>
      <w:r w:rsidR="005D520D" w:rsidRPr="00017C55">
        <w:rPr>
          <w:b/>
          <w:bCs/>
          <w:sz w:val="22"/>
          <w:szCs w:val="22"/>
        </w:rPr>
        <w:t>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045684" w:rsidRPr="00415B2F" w14:paraId="0D4EF8A8" w14:textId="77777777" w:rsidTr="00415B2F">
        <w:tc>
          <w:tcPr>
            <w:tcW w:w="8856" w:type="dxa"/>
          </w:tcPr>
          <w:p w14:paraId="0D4EF8A2" w14:textId="3DBF0CF2" w:rsidR="00226F6E" w:rsidRDefault="00226F6E" w:rsidP="00226F6E">
            <w:r>
              <w:t xml:space="preserve">To carry out our ITP project this semester, we undertook to create software system for a hotel management system for the Hotel Gayana which is in Tangalle as our client. </w:t>
            </w:r>
            <w:r w:rsidRPr="00AE5781">
              <w:t xml:space="preserve">Hotel Gayana </w:t>
            </w:r>
            <w:r>
              <w:t xml:space="preserve">is a banquet hotel, and it is specifically made for room reservations with </w:t>
            </w:r>
            <w:r w:rsidR="00FB2B06">
              <w:t xml:space="preserve">a </w:t>
            </w:r>
            <w:r>
              <w:t xml:space="preserve">high standard </w:t>
            </w:r>
            <w:r w:rsidR="00FB2B06">
              <w:t xml:space="preserve">of </w:t>
            </w:r>
            <w:r>
              <w:t xml:space="preserve">service to the customers. Previously the tasks which were functioning in this hotel such as controlling, monitoring, maintaining, </w:t>
            </w:r>
            <w:r w:rsidR="00FB2B06">
              <w:t xml:space="preserve">and </w:t>
            </w:r>
            <w:r>
              <w:t>scheduling the hotel activities have been carried out manually and in our project</w:t>
            </w:r>
            <w:r w:rsidR="00FB2B06">
              <w:t>,</w:t>
            </w:r>
            <w:r>
              <w:t xml:space="preserve"> such tasks as Hotel Room Management, Banquet Hall Management, Restaurant Management, Transport Management, Room Reservation,  Employee Management, Inventory Management, Service Management</w:t>
            </w:r>
            <w:r w:rsidR="00FB2B06">
              <w:t>,</w:t>
            </w:r>
            <w:r>
              <w:t xml:space="preserve"> and relevant report generation functions should be designed in such a way that they are run with the help of the newly developed software system. </w:t>
            </w:r>
          </w:p>
          <w:p w14:paraId="0D4EF8A3" w14:textId="77777777" w:rsidR="008460A7" w:rsidRDefault="008460A7" w:rsidP="00226F6E"/>
          <w:p w14:paraId="0D4EF8A4" w14:textId="77777777" w:rsidR="00226F6E" w:rsidRDefault="00226F6E" w:rsidP="00226F6E">
            <w:r>
              <w:t>Simply all the above-mentioned operations can be done with the use of this single software system via online.  Features of this hotel management system are come up with an attractive user interface and combined with strong search entries and reporting capabilities. Also, this is very user-friendly, and this software system allows users to perform their tasks such as accessing and storing data, doing calculations, and collecting feedbacks within a remarkable time period. For instance, Admin of this system can manage the booking requests of the customers. In other hand, customers can make requests for room reservations with the use of this software system.</w:t>
            </w:r>
          </w:p>
          <w:p w14:paraId="0D4EF8A5" w14:textId="77777777" w:rsidR="008460A7" w:rsidRDefault="008460A7" w:rsidP="00226F6E"/>
          <w:p w14:paraId="0D4EF8A6" w14:textId="77777777" w:rsidR="00226F6E" w:rsidRDefault="00226F6E" w:rsidP="00226F6E">
            <w:r>
              <w:t>In consequence, this system is useful for both managers and customers to do and manage their tasks and all the hotel activities in a portable way.</w:t>
            </w:r>
          </w:p>
          <w:p w14:paraId="0D4EF8A7" w14:textId="77777777" w:rsidR="00045684" w:rsidRPr="00415B2F" w:rsidRDefault="00045684" w:rsidP="00226F6E">
            <w:pPr>
              <w:rPr>
                <w:sz w:val="22"/>
                <w:szCs w:val="22"/>
              </w:rPr>
            </w:pPr>
          </w:p>
        </w:tc>
      </w:tr>
    </w:tbl>
    <w:p w14:paraId="0D4EF8A9" w14:textId="77777777" w:rsidR="00045684" w:rsidRPr="00017C55" w:rsidRDefault="00045684" w:rsidP="00083E26">
      <w:pPr>
        <w:rPr>
          <w:sz w:val="22"/>
          <w:szCs w:val="22"/>
        </w:rPr>
      </w:pPr>
    </w:p>
    <w:p w14:paraId="0D4EF8AA" w14:textId="77777777" w:rsidR="00045684" w:rsidRPr="00017C55" w:rsidRDefault="00045684" w:rsidP="00083E26">
      <w:pPr>
        <w:rPr>
          <w:sz w:val="22"/>
          <w:szCs w:val="22"/>
        </w:rPr>
      </w:pPr>
    </w:p>
    <w:p w14:paraId="0D4EF8AB" w14:textId="77777777" w:rsidR="00655CD9" w:rsidRDefault="00655CD9" w:rsidP="00083E26">
      <w:pPr>
        <w:rPr>
          <w:b/>
          <w:bCs/>
          <w:sz w:val="22"/>
          <w:szCs w:val="22"/>
        </w:rPr>
      </w:pPr>
    </w:p>
    <w:p w14:paraId="0D4EF8AC" w14:textId="77777777" w:rsidR="00655CD9" w:rsidRDefault="00655CD9" w:rsidP="00083E26">
      <w:pPr>
        <w:rPr>
          <w:b/>
          <w:bCs/>
          <w:sz w:val="22"/>
          <w:szCs w:val="22"/>
        </w:rPr>
      </w:pPr>
    </w:p>
    <w:p w14:paraId="0D4EF8AD" w14:textId="77777777" w:rsidR="00655CD9" w:rsidRDefault="00655CD9" w:rsidP="00083E26">
      <w:pPr>
        <w:rPr>
          <w:b/>
          <w:bCs/>
          <w:sz w:val="22"/>
          <w:szCs w:val="22"/>
        </w:rPr>
      </w:pPr>
    </w:p>
    <w:p w14:paraId="0D4EF8AE" w14:textId="77777777" w:rsidR="00655CD9" w:rsidRDefault="00655CD9" w:rsidP="00083E26">
      <w:pPr>
        <w:rPr>
          <w:b/>
          <w:bCs/>
          <w:sz w:val="22"/>
          <w:szCs w:val="22"/>
        </w:rPr>
      </w:pPr>
    </w:p>
    <w:p w14:paraId="0D4EF8AF" w14:textId="77777777" w:rsidR="00655CD9" w:rsidRDefault="00655CD9" w:rsidP="00083E26">
      <w:pPr>
        <w:rPr>
          <w:b/>
          <w:bCs/>
          <w:sz w:val="22"/>
          <w:szCs w:val="22"/>
        </w:rPr>
      </w:pPr>
    </w:p>
    <w:p w14:paraId="0D4EF8B0" w14:textId="77777777" w:rsidR="00655CD9" w:rsidRDefault="00655CD9" w:rsidP="00083E26">
      <w:pPr>
        <w:rPr>
          <w:b/>
          <w:bCs/>
          <w:sz w:val="22"/>
          <w:szCs w:val="22"/>
        </w:rPr>
      </w:pPr>
    </w:p>
    <w:p w14:paraId="0D4EF8B1" w14:textId="77777777" w:rsidR="00655CD9" w:rsidRDefault="00655CD9" w:rsidP="00083E26">
      <w:pPr>
        <w:rPr>
          <w:b/>
          <w:bCs/>
          <w:sz w:val="22"/>
          <w:szCs w:val="22"/>
        </w:rPr>
      </w:pPr>
    </w:p>
    <w:p w14:paraId="0D4EF8B2" w14:textId="77777777" w:rsidR="00655CD9" w:rsidRDefault="00655CD9" w:rsidP="00083E26">
      <w:pPr>
        <w:rPr>
          <w:b/>
          <w:bCs/>
          <w:sz w:val="22"/>
          <w:szCs w:val="22"/>
        </w:rPr>
      </w:pPr>
    </w:p>
    <w:p w14:paraId="0D4EF8B3" w14:textId="77777777" w:rsidR="00655CD9" w:rsidRDefault="00655CD9" w:rsidP="00083E26">
      <w:pPr>
        <w:rPr>
          <w:b/>
          <w:bCs/>
          <w:sz w:val="22"/>
          <w:szCs w:val="22"/>
        </w:rPr>
      </w:pPr>
    </w:p>
    <w:p w14:paraId="0D4EF8B4" w14:textId="77777777" w:rsidR="00655CD9" w:rsidRDefault="00655CD9" w:rsidP="00083E26">
      <w:pPr>
        <w:rPr>
          <w:b/>
          <w:bCs/>
          <w:sz w:val="22"/>
          <w:szCs w:val="22"/>
        </w:rPr>
      </w:pPr>
    </w:p>
    <w:p w14:paraId="0D4EF8B5" w14:textId="77777777" w:rsidR="00655CD9" w:rsidRDefault="00655CD9" w:rsidP="00083E26">
      <w:pPr>
        <w:rPr>
          <w:b/>
          <w:bCs/>
          <w:sz w:val="22"/>
          <w:szCs w:val="22"/>
        </w:rPr>
      </w:pPr>
    </w:p>
    <w:p w14:paraId="0D4EF8B6" w14:textId="77777777" w:rsidR="00655CD9" w:rsidRDefault="00655CD9" w:rsidP="00083E26">
      <w:pPr>
        <w:rPr>
          <w:b/>
          <w:bCs/>
          <w:sz w:val="22"/>
          <w:szCs w:val="22"/>
        </w:rPr>
      </w:pPr>
    </w:p>
    <w:p w14:paraId="0D4EF8B7" w14:textId="77777777" w:rsidR="00655CD9" w:rsidRDefault="00655CD9" w:rsidP="00083E26">
      <w:pPr>
        <w:rPr>
          <w:b/>
          <w:bCs/>
          <w:sz w:val="22"/>
          <w:szCs w:val="22"/>
        </w:rPr>
      </w:pPr>
    </w:p>
    <w:p w14:paraId="0D4EF8B8" w14:textId="77777777" w:rsidR="00655CD9" w:rsidRDefault="00655CD9" w:rsidP="00083E26">
      <w:pPr>
        <w:rPr>
          <w:b/>
          <w:bCs/>
          <w:sz w:val="22"/>
          <w:szCs w:val="22"/>
        </w:rPr>
      </w:pPr>
    </w:p>
    <w:p w14:paraId="0D4EF8B9" w14:textId="77777777" w:rsidR="008A0720" w:rsidRDefault="00045684" w:rsidP="00083E26">
      <w:pPr>
        <w:rPr>
          <w:i/>
          <w:iCs/>
          <w:sz w:val="16"/>
          <w:szCs w:val="16"/>
        </w:rPr>
      </w:pPr>
      <w:r w:rsidRPr="00017C55">
        <w:rPr>
          <w:b/>
          <w:bCs/>
          <w:sz w:val="22"/>
          <w:szCs w:val="22"/>
        </w:rPr>
        <w:t>Details of the Group Members:</w:t>
      </w:r>
      <w:r w:rsidR="00D13FCA">
        <w:rPr>
          <w:b/>
          <w:bCs/>
          <w:sz w:val="22"/>
          <w:szCs w:val="22"/>
        </w:rPr>
        <w:t xml:space="preserve"> </w:t>
      </w:r>
      <w:r w:rsidR="00D13FCA" w:rsidRPr="00D13FCA">
        <w:rPr>
          <w:i/>
          <w:iCs/>
          <w:sz w:val="16"/>
          <w:szCs w:val="16"/>
        </w:rPr>
        <w:t>(Provide the details of the group leader in the first row)</w:t>
      </w:r>
    </w:p>
    <w:tbl>
      <w:tblPr>
        <w:tblpPr w:leftFromText="180" w:rightFromText="180" w:vertAnchor="page" w:horzAnchor="margin" w:tblpY="2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2647"/>
        <w:gridCol w:w="1675"/>
        <w:gridCol w:w="1592"/>
        <w:gridCol w:w="2353"/>
      </w:tblGrid>
      <w:tr w:rsidR="00655CD9" w:rsidRPr="00415B2F" w14:paraId="0D4EF8BF" w14:textId="77777777" w:rsidTr="00655CD9">
        <w:tc>
          <w:tcPr>
            <w:tcW w:w="378" w:type="dxa"/>
            <w:tcBorders>
              <w:bottom w:val="single" w:sz="4" w:space="0" w:color="auto"/>
            </w:tcBorders>
          </w:tcPr>
          <w:p w14:paraId="0D4EF8BA" w14:textId="77777777" w:rsidR="00655CD9" w:rsidRPr="00415B2F" w:rsidRDefault="00655CD9" w:rsidP="00655CD9">
            <w:pPr>
              <w:jc w:val="center"/>
              <w:rPr>
                <w:b/>
                <w:bCs/>
                <w:sz w:val="22"/>
                <w:szCs w:val="22"/>
              </w:rPr>
            </w:pPr>
          </w:p>
        </w:tc>
        <w:tc>
          <w:tcPr>
            <w:tcW w:w="2790" w:type="dxa"/>
            <w:tcBorders>
              <w:bottom w:val="single" w:sz="4" w:space="0" w:color="auto"/>
            </w:tcBorders>
          </w:tcPr>
          <w:p w14:paraId="0D4EF8BB" w14:textId="77777777" w:rsidR="00655CD9" w:rsidRPr="00415B2F" w:rsidRDefault="00655CD9" w:rsidP="00655CD9">
            <w:pPr>
              <w:jc w:val="center"/>
              <w:rPr>
                <w:b/>
                <w:bCs/>
                <w:sz w:val="22"/>
                <w:szCs w:val="22"/>
              </w:rPr>
            </w:pPr>
            <w:r w:rsidRPr="00415B2F">
              <w:rPr>
                <w:b/>
                <w:bCs/>
                <w:sz w:val="22"/>
                <w:szCs w:val="22"/>
              </w:rPr>
              <w:t>Name with Initials</w:t>
            </w:r>
          </w:p>
        </w:tc>
        <w:tc>
          <w:tcPr>
            <w:tcW w:w="1710" w:type="dxa"/>
            <w:tcBorders>
              <w:bottom w:val="single" w:sz="4" w:space="0" w:color="auto"/>
            </w:tcBorders>
          </w:tcPr>
          <w:p w14:paraId="0D4EF8BC" w14:textId="77777777" w:rsidR="00655CD9" w:rsidRPr="00415B2F" w:rsidRDefault="00655CD9" w:rsidP="00655CD9">
            <w:pPr>
              <w:jc w:val="center"/>
              <w:rPr>
                <w:b/>
                <w:bCs/>
                <w:sz w:val="22"/>
                <w:szCs w:val="22"/>
              </w:rPr>
            </w:pPr>
            <w:r w:rsidRPr="00415B2F">
              <w:rPr>
                <w:b/>
                <w:bCs/>
                <w:sz w:val="22"/>
                <w:szCs w:val="22"/>
              </w:rPr>
              <w:t>Registration Number</w:t>
            </w:r>
          </w:p>
        </w:tc>
        <w:tc>
          <w:tcPr>
            <w:tcW w:w="1620" w:type="dxa"/>
            <w:tcBorders>
              <w:bottom w:val="single" w:sz="4" w:space="0" w:color="auto"/>
            </w:tcBorders>
          </w:tcPr>
          <w:p w14:paraId="0D4EF8BD" w14:textId="77777777" w:rsidR="00655CD9" w:rsidRPr="00415B2F" w:rsidRDefault="00655CD9" w:rsidP="00655CD9">
            <w:pPr>
              <w:jc w:val="center"/>
              <w:rPr>
                <w:b/>
                <w:bCs/>
                <w:sz w:val="22"/>
                <w:szCs w:val="22"/>
              </w:rPr>
            </w:pPr>
            <w:r w:rsidRPr="00415B2F">
              <w:rPr>
                <w:b/>
                <w:bCs/>
                <w:sz w:val="22"/>
                <w:szCs w:val="22"/>
              </w:rPr>
              <w:t>Contact Phone Number</w:t>
            </w:r>
          </w:p>
        </w:tc>
        <w:tc>
          <w:tcPr>
            <w:tcW w:w="2358" w:type="dxa"/>
            <w:tcBorders>
              <w:bottom w:val="single" w:sz="4" w:space="0" w:color="auto"/>
            </w:tcBorders>
          </w:tcPr>
          <w:p w14:paraId="0D4EF8BE" w14:textId="77777777" w:rsidR="00655CD9" w:rsidRPr="00415B2F" w:rsidRDefault="00655CD9" w:rsidP="00655CD9">
            <w:pPr>
              <w:jc w:val="center"/>
              <w:rPr>
                <w:b/>
                <w:bCs/>
                <w:sz w:val="22"/>
                <w:szCs w:val="22"/>
              </w:rPr>
            </w:pPr>
            <w:r w:rsidRPr="00415B2F">
              <w:rPr>
                <w:b/>
                <w:bCs/>
                <w:sz w:val="22"/>
                <w:szCs w:val="22"/>
              </w:rPr>
              <w:t>Email</w:t>
            </w:r>
          </w:p>
        </w:tc>
      </w:tr>
      <w:tr w:rsidR="00655CD9" w:rsidRPr="00415B2F" w14:paraId="0D4EF8C5" w14:textId="77777777" w:rsidTr="00655CD9">
        <w:tc>
          <w:tcPr>
            <w:tcW w:w="378" w:type="dxa"/>
            <w:shd w:val="clear" w:color="auto" w:fill="FFFF00"/>
          </w:tcPr>
          <w:p w14:paraId="0D4EF8C0" w14:textId="77777777" w:rsidR="00655CD9" w:rsidRPr="00415B2F" w:rsidRDefault="00655CD9" w:rsidP="00655CD9">
            <w:pPr>
              <w:numPr>
                <w:ilvl w:val="0"/>
                <w:numId w:val="22"/>
              </w:numPr>
              <w:rPr>
                <w:sz w:val="22"/>
                <w:szCs w:val="22"/>
              </w:rPr>
            </w:pPr>
          </w:p>
        </w:tc>
        <w:tc>
          <w:tcPr>
            <w:tcW w:w="2790" w:type="dxa"/>
            <w:shd w:val="clear" w:color="auto" w:fill="FFFF00"/>
          </w:tcPr>
          <w:p w14:paraId="0D4EF8C1" w14:textId="77777777" w:rsidR="00655CD9" w:rsidRPr="00415B2F" w:rsidRDefault="00655CD9" w:rsidP="00655CD9">
            <w:pPr>
              <w:tabs>
                <w:tab w:val="left" w:pos="501"/>
              </w:tabs>
              <w:spacing w:before="60" w:after="60"/>
              <w:rPr>
                <w:sz w:val="22"/>
                <w:szCs w:val="22"/>
              </w:rPr>
            </w:pPr>
            <w:r>
              <w:rPr>
                <w:sz w:val="22"/>
                <w:szCs w:val="22"/>
              </w:rPr>
              <w:t>Navojith T.</w:t>
            </w:r>
          </w:p>
        </w:tc>
        <w:tc>
          <w:tcPr>
            <w:tcW w:w="1710" w:type="dxa"/>
            <w:shd w:val="clear" w:color="auto" w:fill="FFFF00"/>
          </w:tcPr>
          <w:p w14:paraId="0D4EF8C2" w14:textId="77777777" w:rsidR="00655CD9" w:rsidRPr="00415B2F" w:rsidRDefault="00655CD9" w:rsidP="00655CD9">
            <w:pPr>
              <w:spacing w:before="60" w:after="60"/>
              <w:rPr>
                <w:sz w:val="22"/>
                <w:szCs w:val="22"/>
              </w:rPr>
            </w:pPr>
            <w:r>
              <w:rPr>
                <w:sz w:val="22"/>
                <w:szCs w:val="22"/>
              </w:rPr>
              <w:t>IT21489464</w:t>
            </w:r>
          </w:p>
        </w:tc>
        <w:tc>
          <w:tcPr>
            <w:tcW w:w="1620" w:type="dxa"/>
            <w:shd w:val="clear" w:color="auto" w:fill="FFFF00"/>
          </w:tcPr>
          <w:p w14:paraId="0D4EF8C3" w14:textId="77777777" w:rsidR="00655CD9" w:rsidRPr="00415B2F" w:rsidRDefault="00655CD9" w:rsidP="00655CD9">
            <w:pPr>
              <w:spacing w:before="60" w:after="60"/>
              <w:rPr>
                <w:sz w:val="22"/>
                <w:szCs w:val="22"/>
              </w:rPr>
            </w:pPr>
            <w:r>
              <w:rPr>
                <w:sz w:val="22"/>
                <w:szCs w:val="22"/>
              </w:rPr>
              <w:t>0710173473</w:t>
            </w:r>
          </w:p>
        </w:tc>
        <w:tc>
          <w:tcPr>
            <w:tcW w:w="2358" w:type="dxa"/>
            <w:shd w:val="clear" w:color="auto" w:fill="FFFF00"/>
          </w:tcPr>
          <w:p w14:paraId="0D4EF8C4" w14:textId="77777777" w:rsidR="00655CD9" w:rsidRPr="00415B2F" w:rsidRDefault="0057508D" w:rsidP="00655CD9">
            <w:pPr>
              <w:spacing w:before="60" w:after="60"/>
              <w:rPr>
                <w:sz w:val="22"/>
                <w:szCs w:val="22"/>
              </w:rPr>
            </w:pPr>
            <w:hyperlink r:id="rId11" w:history="1">
              <w:r w:rsidR="003F4E62" w:rsidRPr="00C63CB7">
                <w:rPr>
                  <w:rStyle w:val="Hyperlink"/>
                  <w:sz w:val="22"/>
                  <w:szCs w:val="22"/>
                </w:rPr>
                <w:t>it21489464@my.sliit.lk</w:t>
              </w:r>
            </w:hyperlink>
          </w:p>
        </w:tc>
      </w:tr>
      <w:tr w:rsidR="00655CD9" w:rsidRPr="00415B2F" w14:paraId="0D4EF8CB" w14:textId="77777777" w:rsidTr="00655CD9">
        <w:tc>
          <w:tcPr>
            <w:tcW w:w="378" w:type="dxa"/>
          </w:tcPr>
          <w:p w14:paraId="0D4EF8C6" w14:textId="77777777" w:rsidR="00655CD9" w:rsidRPr="00415B2F" w:rsidRDefault="00655CD9" w:rsidP="00655CD9">
            <w:pPr>
              <w:numPr>
                <w:ilvl w:val="0"/>
                <w:numId w:val="22"/>
              </w:numPr>
              <w:rPr>
                <w:sz w:val="22"/>
                <w:szCs w:val="22"/>
              </w:rPr>
            </w:pPr>
          </w:p>
        </w:tc>
        <w:tc>
          <w:tcPr>
            <w:tcW w:w="2790" w:type="dxa"/>
          </w:tcPr>
          <w:p w14:paraId="0D4EF8C7" w14:textId="77777777" w:rsidR="00655CD9" w:rsidRPr="00655CD9" w:rsidRDefault="00655CD9" w:rsidP="00655CD9">
            <w:pPr>
              <w:spacing w:before="60" w:after="60"/>
              <w:rPr>
                <w:sz w:val="22"/>
                <w:szCs w:val="22"/>
              </w:rPr>
            </w:pPr>
            <w:r w:rsidRPr="00655CD9">
              <w:rPr>
                <w:rStyle w:val="ui-provider"/>
                <w:sz w:val="22"/>
                <w:szCs w:val="22"/>
              </w:rPr>
              <w:t>Adhikari A.M.N.H</w:t>
            </w:r>
          </w:p>
        </w:tc>
        <w:tc>
          <w:tcPr>
            <w:tcW w:w="1710" w:type="dxa"/>
          </w:tcPr>
          <w:p w14:paraId="0D4EF8C8" w14:textId="77777777" w:rsidR="00655CD9" w:rsidRPr="00655CD9" w:rsidRDefault="00655CD9" w:rsidP="00655CD9">
            <w:pPr>
              <w:spacing w:before="60" w:after="60"/>
              <w:rPr>
                <w:sz w:val="22"/>
                <w:szCs w:val="22"/>
              </w:rPr>
            </w:pPr>
            <w:r w:rsidRPr="00655CD9">
              <w:rPr>
                <w:rStyle w:val="ui-provider"/>
                <w:sz w:val="22"/>
                <w:szCs w:val="22"/>
              </w:rPr>
              <w:t>IT21469046</w:t>
            </w:r>
          </w:p>
        </w:tc>
        <w:tc>
          <w:tcPr>
            <w:tcW w:w="1620" w:type="dxa"/>
          </w:tcPr>
          <w:p w14:paraId="0D4EF8C9" w14:textId="77777777" w:rsidR="00655CD9" w:rsidRPr="00415B2F" w:rsidRDefault="00274978" w:rsidP="00655CD9">
            <w:pPr>
              <w:spacing w:before="60" w:after="60"/>
              <w:rPr>
                <w:sz w:val="22"/>
                <w:szCs w:val="22"/>
              </w:rPr>
            </w:pPr>
            <w:r>
              <w:rPr>
                <w:sz w:val="22"/>
                <w:szCs w:val="22"/>
              </w:rPr>
              <w:t>0779409038</w:t>
            </w:r>
          </w:p>
        </w:tc>
        <w:tc>
          <w:tcPr>
            <w:tcW w:w="2358" w:type="dxa"/>
          </w:tcPr>
          <w:p w14:paraId="0D4EF8CA" w14:textId="77777777" w:rsidR="00655CD9" w:rsidRPr="00415B2F" w:rsidRDefault="0057508D" w:rsidP="00655CD9">
            <w:pPr>
              <w:spacing w:before="60" w:after="60"/>
              <w:rPr>
                <w:sz w:val="22"/>
                <w:szCs w:val="22"/>
              </w:rPr>
            </w:pPr>
            <w:hyperlink r:id="rId12" w:history="1">
              <w:r w:rsidR="003F4E62" w:rsidRPr="00C63CB7">
                <w:rPr>
                  <w:rStyle w:val="Hyperlink"/>
                  <w:sz w:val="22"/>
                  <w:szCs w:val="22"/>
                </w:rPr>
                <w:t>it21469046@my.sliit.lk</w:t>
              </w:r>
            </w:hyperlink>
          </w:p>
        </w:tc>
      </w:tr>
      <w:tr w:rsidR="00655CD9" w:rsidRPr="00415B2F" w14:paraId="0D4EF8D1" w14:textId="77777777" w:rsidTr="00655CD9">
        <w:tc>
          <w:tcPr>
            <w:tcW w:w="378" w:type="dxa"/>
          </w:tcPr>
          <w:p w14:paraId="0D4EF8CC" w14:textId="77777777" w:rsidR="00655CD9" w:rsidRPr="00415B2F" w:rsidRDefault="00655CD9" w:rsidP="00655CD9">
            <w:pPr>
              <w:numPr>
                <w:ilvl w:val="0"/>
                <w:numId w:val="22"/>
              </w:numPr>
              <w:rPr>
                <w:sz w:val="22"/>
                <w:szCs w:val="22"/>
              </w:rPr>
            </w:pPr>
          </w:p>
        </w:tc>
        <w:tc>
          <w:tcPr>
            <w:tcW w:w="2790" w:type="dxa"/>
          </w:tcPr>
          <w:p w14:paraId="0D4EF8CD" w14:textId="77777777" w:rsidR="00655CD9" w:rsidRPr="00655CD9" w:rsidRDefault="00655CD9" w:rsidP="00655CD9">
            <w:pPr>
              <w:spacing w:before="60" w:after="60"/>
              <w:rPr>
                <w:sz w:val="22"/>
                <w:szCs w:val="22"/>
              </w:rPr>
            </w:pPr>
            <w:r w:rsidRPr="00655CD9">
              <w:rPr>
                <w:rStyle w:val="ui-provider"/>
                <w:sz w:val="22"/>
                <w:szCs w:val="22"/>
              </w:rPr>
              <w:t>Silva H.G.LR</w:t>
            </w:r>
          </w:p>
        </w:tc>
        <w:tc>
          <w:tcPr>
            <w:tcW w:w="1710" w:type="dxa"/>
          </w:tcPr>
          <w:p w14:paraId="0D4EF8CE" w14:textId="77777777" w:rsidR="00655CD9" w:rsidRPr="00655CD9" w:rsidRDefault="00655CD9" w:rsidP="00655CD9">
            <w:pPr>
              <w:spacing w:before="60" w:after="60"/>
              <w:rPr>
                <w:sz w:val="22"/>
                <w:szCs w:val="22"/>
              </w:rPr>
            </w:pPr>
            <w:r w:rsidRPr="00655CD9">
              <w:rPr>
                <w:rStyle w:val="ui-provider"/>
                <w:sz w:val="22"/>
                <w:szCs w:val="22"/>
              </w:rPr>
              <w:t>IT21509186</w:t>
            </w:r>
          </w:p>
        </w:tc>
        <w:tc>
          <w:tcPr>
            <w:tcW w:w="1620" w:type="dxa"/>
          </w:tcPr>
          <w:p w14:paraId="0D4EF8CF" w14:textId="77777777" w:rsidR="00655CD9" w:rsidRPr="00274978" w:rsidRDefault="00274978" w:rsidP="00274978">
            <w:pPr>
              <w:rPr>
                <w:rFonts w:ascii="Segoe UI" w:hAnsi="Segoe UI" w:cs="Segoe UI"/>
                <w:sz w:val="21"/>
                <w:szCs w:val="21"/>
                <w:lang w:eastAsia="ja-JP"/>
              </w:rPr>
            </w:pPr>
            <w:r>
              <w:rPr>
                <w:rFonts w:ascii="Segoe UI" w:hAnsi="Segoe UI" w:cs="Segoe UI"/>
                <w:sz w:val="21"/>
                <w:szCs w:val="21"/>
              </w:rPr>
              <w:t>0702155472</w:t>
            </w:r>
          </w:p>
        </w:tc>
        <w:tc>
          <w:tcPr>
            <w:tcW w:w="2358" w:type="dxa"/>
          </w:tcPr>
          <w:p w14:paraId="0D4EF8D0" w14:textId="77777777" w:rsidR="00655CD9" w:rsidRPr="00415B2F" w:rsidRDefault="0057508D" w:rsidP="00655CD9">
            <w:pPr>
              <w:spacing w:before="60" w:after="60"/>
              <w:rPr>
                <w:sz w:val="22"/>
                <w:szCs w:val="22"/>
              </w:rPr>
            </w:pPr>
            <w:hyperlink r:id="rId13" w:history="1">
              <w:r w:rsidR="003F4E62" w:rsidRPr="00C63CB7">
                <w:rPr>
                  <w:rStyle w:val="Hyperlink"/>
                  <w:sz w:val="22"/>
                  <w:szCs w:val="22"/>
                </w:rPr>
                <w:t>it21509186@my.sliit.lk</w:t>
              </w:r>
            </w:hyperlink>
          </w:p>
        </w:tc>
      </w:tr>
      <w:tr w:rsidR="00AF61F2" w:rsidRPr="00415B2F" w14:paraId="0D4EF8D7" w14:textId="77777777" w:rsidTr="00655CD9">
        <w:tc>
          <w:tcPr>
            <w:tcW w:w="378" w:type="dxa"/>
          </w:tcPr>
          <w:p w14:paraId="0D4EF8D2" w14:textId="77777777" w:rsidR="00AF61F2" w:rsidRPr="00415B2F" w:rsidRDefault="00AF61F2" w:rsidP="00AF61F2">
            <w:pPr>
              <w:numPr>
                <w:ilvl w:val="0"/>
                <w:numId w:val="22"/>
              </w:numPr>
              <w:rPr>
                <w:sz w:val="22"/>
                <w:szCs w:val="22"/>
              </w:rPr>
            </w:pPr>
          </w:p>
        </w:tc>
        <w:tc>
          <w:tcPr>
            <w:tcW w:w="2790" w:type="dxa"/>
          </w:tcPr>
          <w:p w14:paraId="0D4EF8D3" w14:textId="77777777" w:rsidR="00AF61F2" w:rsidRPr="00655CD9" w:rsidRDefault="00AF61F2" w:rsidP="00AF61F2">
            <w:pPr>
              <w:spacing w:before="60" w:after="60"/>
              <w:rPr>
                <w:sz w:val="22"/>
                <w:szCs w:val="22"/>
              </w:rPr>
            </w:pPr>
            <w:r w:rsidRPr="00655CD9">
              <w:rPr>
                <w:rStyle w:val="ui-provider"/>
                <w:sz w:val="22"/>
                <w:szCs w:val="22"/>
              </w:rPr>
              <w:t>Fernando K.A.T.N</w:t>
            </w:r>
          </w:p>
        </w:tc>
        <w:tc>
          <w:tcPr>
            <w:tcW w:w="1710" w:type="dxa"/>
          </w:tcPr>
          <w:p w14:paraId="0D4EF8D4" w14:textId="77777777" w:rsidR="00AF61F2" w:rsidRPr="00655CD9" w:rsidRDefault="00AF61F2" w:rsidP="00AF61F2">
            <w:pPr>
              <w:spacing w:before="60" w:after="60"/>
              <w:rPr>
                <w:sz w:val="22"/>
                <w:szCs w:val="22"/>
              </w:rPr>
            </w:pPr>
            <w:r w:rsidRPr="00655CD9">
              <w:rPr>
                <w:rStyle w:val="ui-provider"/>
                <w:sz w:val="22"/>
                <w:szCs w:val="22"/>
              </w:rPr>
              <w:t>IT21361340</w:t>
            </w:r>
          </w:p>
        </w:tc>
        <w:tc>
          <w:tcPr>
            <w:tcW w:w="1620" w:type="dxa"/>
          </w:tcPr>
          <w:p w14:paraId="0D4EF8D5" w14:textId="77777777" w:rsidR="00AF61F2" w:rsidRPr="00274978" w:rsidRDefault="00AF61F2" w:rsidP="00AF61F2">
            <w:pPr>
              <w:rPr>
                <w:rFonts w:ascii="Segoe UI" w:hAnsi="Segoe UI" w:cs="Segoe UI"/>
                <w:sz w:val="21"/>
                <w:szCs w:val="21"/>
                <w:lang w:eastAsia="ja-JP"/>
              </w:rPr>
            </w:pPr>
            <w:r>
              <w:rPr>
                <w:rFonts w:ascii="Segoe UI" w:hAnsi="Segoe UI" w:cs="Segoe UI"/>
                <w:sz w:val="21"/>
                <w:szCs w:val="21"/>
              </w:rPr>
              <w:t>0762987525</w:t>
            </w:r>
          </w:p>
        </w:tc>
        <w:tc>
          <w:tcPr>
            <w:tcW w:w="2358" w:type="dxa"/>
          </w:tcPr>
          <w:p w14:paraId="0D4EF8D6" w14:textId="77777777" w:rsidR="00AF61F2" w:rsidRPr="00415B2F" w:rsidRDefault="0057508D" w:rsidP="00AF61F2">
            <w:pPr>
              <w:spacing w:before="60" w:after="60"/>
              <w:rPr>
                <w:sz w:val="22"/>
                <w:szCs w:val="22"/>
              </w:rPr>
            </w:pPr>
            <w:hyperlink r:id="rId14" w:history="1">
              <w:r w:rsidR="00AF61F2" w:rsidRPr="00A1247F">
                <w:rPr>
                  <w:rStyle w:val="Hyperlink"/>
                  <w:sz w:val="22"/>
                  <w:szCs w:val="22"/>
                </w:rPr>
                <w:t>it21361340@my.sliit.lk</w:t>
              </w:r>
            </w:hyperlink>
          </w:p>
        </w:tc>
      </w:tr>
      <w:tr w:rsidR="00AF61F2" w:rsidRPr="00415B2F" w14:paraId="0D4EF8DD" w14:textId="77777777" w:rsidTr="00655CD9">
        <w:tc>
          <w:tcPr>
            <w:tcW w:w="378" w:type="dxa"/>
          </w:tcPr>
          <w:p w14:paraId="0D4EF8D8" w14:textId="77777777" w:rsidR="00AF61F2" w:rsidRPr="00415B2F" w:rsidRDefault="00AF61F2" w:rsidP="00AF61F2">
            <w:pPr>
              <w:numPr>
                <w:ilvl w:val="0"/>
                <w:numId w:val="22"/>
              </w:numPr>
              <w:rPr>
                <w:sz w:val="22"/>
                <w:szCs w:val="22"/>
              </w:rPr>
            </w:pPr>
          </w:p>
        </w:tc>
        <w:tc>
          <w:tcPr>
            <w:tcW w:w="2790" w:type="dxa"/>
          </w:tcPr>
          <w:p w14:paraId="0D4EF8D9" w14:textId="77777777" w:rsidR="00AF61F2" w:rsidRPr="00655CD9" w:rsidRDefault="00AF61F2" w:rsidP="00AF61F2">
            <w:pPr>
              <w:spacing w:before="60" w:after="60"/>
              <w:rPr>
                <w:sz w:val="22"/>
                <w:szCs w:val="22"/>
              </w:rPr>
            </w:pPr>
            <w:r w:rsidRPr="00655CD9">
              <w:rPr>
                <w:rStyle w:val="ui-provider"/>
                <w:sz w:val="22"/>
                <w:szCs w:val="22"/>
              </w:rPr>
              <w:t>Gangabadage U.D</w:t>
            </w:r>
          </w:p>
        </w:tc>
        <w:tc>
          <w:tcPr>
            <w:tcW w:w="1710" w:type="dxa"/>
          </w:tcPr>
          <w:p w14:paraId="0D4EF8DA" w14:textId="77777777" w:rsidR="00AF61F2" w:rsidRPr="00655CD9" w:rsidRDefault="00AF61F2" w:rsidP="00AF61F2">
            <w:pPr>
              <w:spacing w:before="60" w:after="60"/>
              <w:rPr>
                <w:sz w:val="22"/>
                <w:szCs w:val="22"/>
              </w:rPr>
            </w:pPr>
            <w:r w:rsidRPr="00655CD9">
              <w:rPr>
                <w:rStyle w:val="ui-provider"/>
                <w:sz w:val="22"/>
                <w:szCs w:val="22"/>
              </w:rPr>
              <w:t>IT21157400</w:t>
            </w:r>
          </w:p>
        </w:tc>
        <w:tc>
          <w:tcPr>
            <w:tcW w:w="1620" w:type="dxa"/>
          </w:tcPr>
          <w:p w14:paraId="0D4EF8DB" w14:textId="77777777" w:rsidR="00AF61F2" w:rsidRPr="00655CD9" w:rsidRDefault="00AF61F2" w:rsidP="00AF61F2">
            <w:pPr>
              <w:rPr>
                <w:rFonts w:ascii="Segoe UI" w:hAnsi="Segoe UI" w:cs="Segoe UI"/>
                <w:sz w:val="21"/>
                <w:szCs w:val="21"/>
                <w:lang w:eastAsia="ja-JP"/>
              </w:rPr>
            </w:pPr>
            <w:r>
              <w:rPr>
                <w:rFonts w:ascii="Segoe UI" w:hAnsi="Segoe UI" w:cs="Segoe UI"/>
                <w:sz w:val="21"/>
                <w:szCs w:val="21"/>
              </w:rPr>
              <w:t>0779066262</w:t>
            </w:r>
          </w:p>
        </w:tc>
        <w:tc>
          <w:tcPr>
            <w:tcW w:w="2358" w:type="dxa"/>
          </w:tcPr>
          <w:p w14:paraId="0D4EF8DC" w14:textId="77777777" w:rsidR="00AF61F2" w:rsidRPr="00415B2F" w:rsidRDefault="0057508D" w:rsidP="00AF61F2">
            <w:pPr>
              <w:spacing w:before="60" w:after="60"/>
              <w:rPr>
                <w:sz w:val="22"/>
                <w:szCs w:val="22"/>
              </w:rPr>
            </w:pPr>
            <w:hyperlink r:id="rId15" w:history="1">
              <w:r w:rsidR="00AF61F2" w:rsidRPr="00C63CB7">
                <w:rPr>
                  <w:rStyle w:val="Hyperlink"/>
                  <w:sz w:val="22"/>
                  <w:szCs w:val="22"/>
                </w:rPr>
                <w:t>it21157400@my.sliit.lk</w:t>
              </w:r>
            </w:hyperlink>
          </w:p>
        </w:tc>
      </w:tr>
      <w:tr w:rsidR="00AF61F2" w:rsidRPr="00415B2F" w14:paraId="0D4EF8E3" w14:textId="77777777" w:rsidTr="00655CD9">
        <w:tc>
          <w:tcPr>
            <w:tcW w:w="378" w:type="dxa"/>
          </w:tcPr>
          <w:p w14:paraId="0D4EF8DE" w14:textId="77777777" w:rsidR="00AF61F2" w:rsidRPr="00415B2F" w:rsidRDefault="00AF61F2" w:rsidP="00AF61F2">
            <w:pPr>
              <w:numPr>
                <w:ilvl w:val="0"/>
                <w:numId w:val="22"/>
              </w:numPr>
              <w:rPr>
                <w:sz w:val="22"/>
                <w:szCs w:val="22"/>
              </w:rPr>
            </w:pPr>
          </w:p>
        </w:tc>
        <w:tc>
          <w:tcPr>
            <w:tcW w:w="2790" w:type="dxa"/>
          </w:tcPr>
          <w:p w14:paraId="0D4EF8DF" w14:textId="77777777" w:rsidR="00AF61F2" w:rsidRPr="00655CD9" w:rsidRDefault="00AF61F2" w:rsidP="00AF61F2">
            <w:pPr>
              <w:spacing w:before="60" w:after="60"/>
              <w:rPr>
                <w:sz w:val="22"/>
                <w:szCs w:val="22"/>
              </w:rPr>
            </w:pPr>
            <w:r w:rsidRPr="00655CD9">
              <w:rPr>
                <w:rStyle w:val="ui-provider"/>
                <w:sz w:val="22"/>
                <w:szCs w:val="22"/>
              </w:rPr>
              <w:t>Monali G.M.N</w:t>
            </w:r>
          </w:p>
        </w:tc>
        <w:tc>
          <w:tcPr>
            <w:tcW w:w="1710" w:type="dxa"/>
          </w:tcPr>
          <w:p w14:paraId="0D4EF8E0" w14:textId="77777777" w:rsidR="00AF61F2" w:rsidRPr="00655CD9" w:rsidRDefault="00AF61F2" w:rsidP="00AF61F2">
            <w:pPr>
              <w:spacing w:before="60" w:after="60"/>
              <w:rPr>
                <w:sz w:val="22"/>
                <w:szCs w:val="22"/>
              </w:rPr>
            </w:pPr>
            <w:r w:rsidRPr="00655CD9">
              <w:rPr>
                <w:rStyle w:val="ui-provider"/>
                <w:sz w:val="22"/>
                <w:szCs w:val="22"/>
              </w:rPr>
              <w:t>IT21360428</w:t>
            </w:r>
          </w:p>
        </w:tc>
        <w:tc>
          <w:tcPr>
            <w:tcW w:w="1620" w:type="dxa"/>
          </w:tcPr>
          <w:p w14:paraId="0D4EF8E1" w14:textId="77777777" w:rsidR="00AF61F2" w:rsidRPr="00274978" w:rsidRDefault="00AF61F2" w:rsidP="00AF61F2">
            <w:pPr>
              <w:rPr>
                <w:rFonts w:ascii="Segoe UI" w:hAnsi="Segoe UI" w:cs="Segoe UI"/>
                <w:sz w:val="21"/>
                <w:szCs w:val="21"/>
                <w:lang w:eastAsia="ja-JP"/>
              </w:rPr>
            </w:pPr>
            <w:r>
              <w:rPr>
                <w:rFonts w:ascii="Segoe UI" w:hAnsi="Segoe UI" w:cs="Segoe UI"/>
                <w:sz w:val="21"/>
                <w:szCs w:val="21"/>
              </w:rPr>
              <w:t>0722415616</w:t>
            </w:r>
          </w:p>
        </w:tc>
        <w:tc>
          <w:tcPr>
            <w:tcW w:w="2358" w:type="dxa"/>
          </w:tcPr>
          <w:p w14:paraId="0D4EF8E2" w14:textId="77777777" w:rsidR="00AF61F2" w:rsidRPr="00415B2F" w:rsidRDefault="0057508D" w:rsidP="00AF61F2">
            <w:pPr>
              <w:spacing w:before="60" w:after="60"/>
              <w:rPr>
                <w:sz w:val="22"/>
                <w:szCs w:val="22"/>
              </w:rPr>
            </w:pPr>
            <w:hyperlink r:id="rId16" w:history="1">
              <w:r w:rsidR="00AF61F2" w:rsidRPr="00C63CB7">
                <w:rPr>
                  <w:rStyle w:val="Hyperlink"/>
                  <w:sz w:val="22"/>
                  <w:szCs w:val="22"/>
                </w:rPr>
                <w:t xml:space="preserve">it21360428@my.sliit.lk </w:t>
              </w:r>
            </w:hyperlink>
          </w:p>
        </w:tc>
      </w:tr>
      <w:tr w:rsidR="00AF61F2" w:rsidRPr="00415B2F" w14:paraId="0D4EF8E9" w14:textId="77777777" w:rsidTr="00655CD9">
        <w:tc>
          <w:tcPr>
            <w:tcW w:w="378" w:type="dxa"/>
          </w:tcPr>
          <w:p w14:paraId="0D4EF8E4" w14:textId="77777777" w:rsidR="00AF61F2" w:rsidRPr="00415B2F" w:rsidRDefault="00AF61F2" w:rsidP="00AF61F2">
            <w:pPr>
              <w:numPr>
                <w:ilvl w:val="0"/>
                <w:numId w:val="22"/>
              </w:numPr>
              <w:rPr>
                <w:sz w:val="22"/>
                <w:szCs w:val="22"/>
              </w:rPr>
            </w:pPr>
          </w:p>
        </w:tc>
        <w:tc>
          <w:tcPr>
            <w:tcW w:w="2790" w:type="dxa"/>
          </w:tcPr>
          <w:p w14:paraId="0D4EF8E5" w14:textId="77777777" w:rsidR="00AF61F2" w:rsidRPr="00655CD9" w:rsidRDefault="00AF61F2" w:rsidP="00AF61F2">
            <w:pPr>
              <w:spacing w:before="60" w:after="60"/>
              <w:rPr>
                <w:sz w:val="22"/>
                <w:szCs w:val="22"/>
              </w:rPr>
            </w:pPr>
            <w:r w:rsidRPr="00655CD9">
              <w:rPr>
                <w:rStyle w:val="ui-provider"/>
                <w:sz w:val="22"/>
                <w:szCs w:val="22"/>
              </w:rPr>
              <w:t>Dias A.H.S.G</w:t>
            </w:r>
          </w:p>
        </w:tc>
        <w:tc>
          <w:tcPr>
            <w:tcW w:w="1710" w:type="dxa"/>
          </w:tcPr>
          <w:p w14:paraId="0D4EF8E6" w14:textId="77777777" w:rsidR="00AF61F2" w:rsidRPr="00655CD9" w:rsidRDefault="00AF61F2" w:rsidP="00AF61F2">
            <w:pPr>
              <w:spacing w:before="60" w:after="60"/>
              <w:rPr>
                <w:sz w:val="22"/>
                <w:szCs w:val="22"/>
              </w:rPr>
            </w:pPr>
            <w:r w:rsidRPr="00655CD9">
              <w:rPr>
                <w:rStyle w:val="ui-provider"/>
                <w:sz w:val="22"/>
                <w:szCs w:val="22"/>
              </w:rPr>
              <w:t>IT21305214</w:t>
            </w:r>
          </w:p>
        </w:tc>
        <w:tc>
          <w:tcPr>
            <w:tcW w:w="1620" w:type="dxa"/>
          </w:tcPr>
          <w:p w14:paraId="0D4EF8E7" w14:textId="77777777" w:rsidR="00AF61F2" w:rsidRPr="00274978" w:rsidRDefault="00AF61F2" w:rsidP="00AF61F2">
            <w:pPr>
              <w:rPr>
                <w:rFonts w:ascii="Segoe UI" w:hAnsi="Segoe UI" w:cs="Segoe UI"/>
                <w:sz w:val="21"/>
                <w:szCs w:val="21"/>
                <w:lang w:eastAsia="ja-JP"/>
              </w:rPr>
            </w:pPr>
            <w:r>
              <w:rPr>
                <w:rFonts w:ascii="Segoe UI" w:hAnsi="Segoe UI" w:cs="Segoe UI"/>
                <w:sz w:val="21"/>
                <w:szCs w:val="21"/>
              </w:rPr>
              <w:t>0701609467</w:t>
            </w:r>
          </w:p>
        </w:tc>
        <w:tc>
          <w:tcPr>
            <w:tcW w:w="2358" w:type="dxa"/>
          </w:tcPr>
          <w:p w14:paraId="0D4EF8E8" w14:textId="77777777" w:rsidR="00AF61F2" w:rsidRPr="00415B2F" w:rsidRDefault="0057508D" w:rsidP="00AF61F2">
            <w:pPr>
              <w:spacing w:before="60" w:after="60"/>
              <w:rPr>
                <w:sz w:val="22"/>
                <w:szCs w:val="22"/>
              </w:rPr>
            </w:pPr>
            <w:hyperlink r:id="rId17" w:history="1">
              <w:r w:rsidR="00AF61F2" w:rsidRPr="00C63CB7">
                <w:rPr>
                  <w:rStyle w:val="Hyperlink"/>
                  <w:sz w:val="22"/>
                  <w:szCs w:val="22"/>
                </w:rPr>
                <w:t>it21305214@my.sliit.lk</w:t>
              </w:r>
            </w:hyperlink>
          </w:p>
        </w:tc>
      </w:tr>
      <w:tr w:rsidR="00AF61F2" w:rsidRPr="00415B2F" w14:paraId="0D4EF8EF" w14:textId="77777777" w:rsidTr="00655CD9">
        <w:tc>
          <w:tcPr>
            <w:tcW w:w="378" w:type="dxa"/>
          </w:tcPr>
          <w:p w14:paraId="0D4EF8EA" w14:textId="77777777" w:rsidR="00AF61F2" w:rsidRPr="00415B2F" w:rsidRDefault="00AF61F2" w:rsidP="00AF61F2">
            <w:pPr>
              <w:numPr>
                <w:ilvl w:val="0"/>
                <w:numId w:val="22"/>
              </w:numPr>
              <w:rPr>
                <w:sz w:val="22"/>
                <w:szCs w:val="22"/>
              </w:rPr>
            </w:pPr>
          </w:p>
        </w:tc>
        <w:tc>
          <w:tcPr>
            <w:tcW w:w="2790" w:type="dxa"/>
          </w:tcPr>
          <w:p w14:paraId="0D4EF8EB" w14:textId="77777777" w:rsidR="00AF61F2" w:rsidRPr="00655CD9" w:rsidRDefault="00AF61F2" w:rsidP="00AF61F2">
            <w:pPr>
              <w:spacing w:before="60" w:after="60"/>
              <w:rPr>
                <w:sz w:val="22"/>
                <w:szCs w:val="22"/>
              </w:rPr>
            </w:pPr>
            <w:r w:rsidRPr="00655CD9">
              <w:rPr>
                <w:rStyle w:val="ui-provider"/>
                <w:sz w:val="22"/>
                <w:szCs w:val="22"/>
              </w:rPr>
              <w:t>Nathasha W.L.R</w:t>
            </w:r>
          </w:p>
        </w:tc>
        <w:tc>
          <w:tcPr>
            <w:tcW w:w="1710" w:type="dxa"/>
          </w:tcPr>
          <w:p w14:paraId="0D4EF8EC" w14:textId="77777777" w:rsidR="00AF61F2" w:rsidRPr="00655CD9" w:rsidRDefault="00AF61F2" w:rsidP="00AF61F2">
            <w:pPr>
              <w:spacing w:before="60" w:after="60"/>
              <w:rPr>
                <w:sz w:val="22"/>
                <w:szCs w:val="22"/>
              </w:rPr>
            </w:pPr>
            <w:r w:rsidRPr="00655CD9">
              <w:rPr>
                <w:rStyle w:val="ui-provider"/>
                <w:sz w:val="22"/>
                <w:szCs w:val="22"/>
              </w:rPr>
              <w:t>IT21913860</w:t>
            </w:r>
          </w:p>
        </w:tc>
        <w:tc>
          <w:tcPr>
            <w:tcW w:w="1620" w:type="dxa"/>
          </w:tcPr>
          <w:p w14:paraId="0D4EF8ED" w14:textId="77777777" w:rsidR="00AF61F2" w:rsidRPr="00655CD9" w:rsidRDefault="00AF61F2" w:rsidP="00AF61F2">
            <w:pPr>
              <w:rPr>
                <w:rFonts w:ascii="Segoe UI" w:hAnsi="Segoe UI" w:cs="Segoe UI"/>
                <w:sz w:val="21"/>
                <w:szCs w:val="21"/>
                <w:lang w:eastAsia="ja-JP"/>
              </w:rPr>
            </w:pPr>
            <w:r>
              <w:rPr>
                <w:rFonts w:ascii="Segoe UI" w:hAnsi="Segoe UI" w:cs="Segoe UI"/>
                <w:sz w:val="21"/>
                <w:szCs w:val="21"/>
              </w:rPr>
              <w:t>0705286074</w:t>
            </w:r>
          </w:p>
        </w:tc>
        <w:tc>
          <w:tcPr>
            <w:tcW w:w="2358" w:type="dxa"/>
          </w:tcPr>
          <w:p w14:paraId="0D4EF8EE" w14:textId="77777777" w:rsidR="00AF61F2" w:rsidRPr="00655CD9" w:rsidRDefault="0057508D" w:rsidP="00AF61F2">
            <w:pPr>
              <w:rPr>
                <w:rFonts w:ascii="Segoe UI" w:hAnsi="Segoe UI" w:cs="Segoe UI"/>
                <w:sz w:val="21"/>
                <w:szCs w:val="21"/>
                <w:lang w:eastAsia="ja-JP"/>
              </w:rPr>
            </w:pPr>
            <w:hyperlink r:id="rId18" w:history="1">
              <w:r w:rsidR="00AF61F2" w:rsidRPr="00C63CB7">
                <w:rPr>
                  <w:rStyle w:val="Hyperlink"/>
                  <w:sz w:val="22"/>
                  <w:szCs w:val="22"/>
                </w:rPr>
                <w:t>it21913860@my.sliit.lk</w:t>
              </w:r>
            </w:hyperlink>
          </w:p>
        </w:tc>
      </w:tr>
    </w:tbl>
    <w:p w14:paraId="0D4EF8FA" w14:textId="77777777" w:rsidR="001C3AD5" w:rsidRDefault="001C3AD5" w:rsidP="005D520D">
      <w:pPr>
        <w:rPr>
          <w:sz w:val="22"/>
          <w:szCs w:val="22"/>
        </w:rPr>
      </w:pPr>
    </w:p>
    <w:p w14:paraId="0D4EF8FB" w14:textId="77777777" w:rsidR="001C3AD5" w:rsidRDefault="001C3AD5" w:rsidP="005D520D">
      <w:pPr>
        <w:rPr>
          <w:sz w:val="22"/>
          <w:szCs w:val="22"/>
        </w:rPr>
      </w:pPr>
    </w:p>
    <w:p w14:paraId="0D4EF8FC" w14:textId="77777777" w:rsidR="001C3AD5" w:rsidRPr="00017C55" w:rsidRDefault="001C3AD5" w:rsidP="005D520D">
      <w:pPr>
        <w:rPr>
          <w:sz w:val="22"/>
          <w:szCs w:val="22"/>
        </w:rPr>
      </w:pPr>
    </w:p>
    <w:p w14:paraId="0D4EF8FD" w14:textId="77777777" w:rsidR="008A0720" w:rsidRPr="008A0720" w:rsidRDefault="005D520D" w:rsidP="005D520D">
      <w:pPr>
        <w:rPr>
          <w:b/>
          <w:bCs/>
          <w:sz w:val="22"/>
          <w:szCs w:val="22"/>
        </w:rPr>
      </w:pPr>
      <w:r w:rsidRPr="008A0720">
        <w:rPr>
          <w:b/>
          <w:bCs/>
          <w:sz w:val="22"/>
          <w:szCs w:val="22"/>
        </w:rPr>
        <w:t xml:space="preserve">List of </w:t>
      </w:r>
      <w:r w:rsidR="00017C55" w:rsidRPr="008A0720">
        <w:rPr>
          <w:b/>
          <w:bCs/>
          <w:sz w:val="22"/>
          <w:szCs w:val="22"/>
        </w:rPr>
        <w:t>F</w:t>
      </w:r>
      <w:r w:rsidRPr="008A0720">
        <w:rPr>
          <w:b/>
          <w:bCs/>
          <w:sz w:val="22"/>
          <w:szCs w:val="22"/>
        </w:rPr>
        <w:t xml:space="preserve">unctions </w:t>
      </w:r>
      <w:r w:rsidR="00017C55" w:rsidRPr="008A0720">
        <w:rPr>
          <w:b/>
          <w:bCs/>
          <w:sz w:val="22"/>
          <w:szCs w:val="22"/>
        </w:rPr>
        <w:t>D</w:t>
      </w:r>
      <w:r w:rsidRPr="008A0720">
        <w:rPr>
          <w:b/>
          <w:bCs/>
          <w:sz w:val="22"/>
          <w:szCs w:val="22"/>
        </w:rPr>
        <w:t>eveloped by the Group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
        <w:gridCol w:w="2409"/>
        <w:gridCol w:w="5846"/>
      </w:tblGrid>
      <w:tr w:rsidR="00FE3DB3" w:rsidRPr="00415B2F" w14:paraId="0D4EF901" w14:textId="77777777" w:rsidTr="00FE3DB3">
        <w:tc>
          <w:tcPr>
            <w:tcW w:w="378" w:type="dxa"/>
          </w:tcPr>
          <w:p w14:paraId="0D4EF8FE" w14:textId="77777777" w:rsidR="00FE3DB3" w:rsidRPr="00415B2F" w:rsidRDefault="00FE3DB3" w:rsidP="00415B2F">
            <w:pPr>
              <w:rPr>
                <w:b/>
                <w:bCs/>
                <w:sz w:val="22"/>
                <w:szCs w:val="22"/>
              </w:rPr>
            </w:pPr>
          </w:p>
        </w:tc>
        <w:tc>
          <w:tcPr>
            <w:tcW w:w="2430" w:type="dxa"/>
          </w:tcPr>
          <w:p w14:paraId="0D4EF8FF" w14:textId="77777777" w:rsidR="00FE3DB3" w:rsidRPr="00415B2F" w:rsidRDefault="00FE3DB3" w:rsidP="00415B2F">
            <w:pPr>
              <w:rPr>
                <w:b/>
                <w:bCs/>
                <w:sz w:val="22"/>
                <w:szCs w:val="22"/>
              </w:rPr>
            </w:pPr>
            <w:r w:rsidRPr="00415B2F">
              <w:rPr>
                <w:b/>
                <w:bCs/>
                <w:sz w:val="22"/>
                <w:szCs w:val="22"/>
              </w:rPr>
              <w:t>Name with Initials</w:t>
            </w:r>
          </w:p>
        </w:tc>
        <w:tc>
          <w:tcPr>
            <w:tcW w:w="5940" w:type="dxa"/>
          </w:tcPr>
          <w:p w14:paraId="0D4EF900" w14:textId="77777777" w:rsidR="00FE3DB3" w:rsidRPr="00415B2F" w:rsidRDefault="00FE3DB3" w:rsidP="00B2280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737200" w:rsidRPr="00415B2F" w14:paraId="0D4EF906" w14:textId="77777777" w:rsidTr="00FE3DB3">
        <w:tc>
          <w:tcPr>
            <w:tcW w:w="378" w:type="dxa"/>
          </w:tcPr>
          <w:p w14:paraId="0D4EF902" w14:textId="77777777" w:rsidR="00737200" w:rsidRPr="00415B2F" w:rsidRDefault="00737200" w:rsidP="00737200">
            <w:pPr>
              <w:numPr>
                <w:ilvl w:val="0"/>
                <w:numId w:val="23"/>
              </w:numPr>
              <w:rPr>
                <w:sz w:val="22"/>
                <w:szCs w:val="22"/>
              </w:rPr>
            </w:pPr>
          </w:p>
        </w:tc>
        <w:tc>
          <w:tcPr>
            <w:tcW w:w="2430" w:type="dxa"/>
          </w:tcPr>
          <w:p w14:paraId="0D4EF903" w14:textId="77777777" w:rsidR="00737200" w:rsidRPr="00415B2F" w:rsidRDefault="00737200" w:rsidP="00737200">
            <w:pPr>
              <w:spacing w:before="60" w:after="60"/>
              <w:rPr>
                <w:sz w:val="22"/>
                <w:szCs w:val="22"/>
              </w:rPr>
            </w:pPr>
            <w:r>
              <w:rPr>
                <w:sz w:val="22"/>
                <w:szCs w:val="22"/>
              </w:rPr>
              <w:t>Navojith T.</w:t>
            </w:r>
          </w:p>
        </w:tc>
        <w:tc>
          <w:tcPr>
            <w:tcW w:w="5940" w:type="dxa"/>
          </w:tcPr>
          <w:p w14:paraId="0D4EF904" w14:textId="77777777" w:rsidR="00737200" w:rsidRPr="0002390F" w:rsidRDefault="001C6CE8" w:rsidP="00737200">
            <w:pPr>
              <w:spacing w:before="60" w:after="60"/>
              <w:rPr>
                <w:b/>
                <w:bCs/>
                <w:sz w:val="21"/>
                <w:szCs w:val="21"/>
              </w:rPr>
            </w:pPr>
            <w:r w:rsidRPr="0002390F">
              <w:rPr>
                <w:b/>
                <w:bCs/>
                <w:sz w:val="21"/>
                <w:szCs w:val="21"/>
              </w:rPr>
              <w:t>Room reservation and booking management.</w:t>
            </w:r>
          </w:p>
          <w:p w14:paraId="0D4EF905" w14:textId="77777777" w:rsidR="00737200" w:rsidRPr="0002390F" w:rsidRDefault="001C6CE8" w:rsidP="001C6CE8">
            <w:pPr>
              <w:rPr>
                <w:sz w:val="22"/>
                <w:szCs w:val="22"/>
                <w:lang w:eastAsia="ja-JP"/>
              </w:rPr>
            </w:pPr>
            <w:r w:rsidRPr="0002390F">
              <w:rPr>
                <w:sz w:val="22"/>
                <w:szCs w:val="22"/>
              </w:rPr>
              <w:t>This function allows guests to view available rooms, check room rates, and make reservations online. It also allows hotel staff to manage reservations, including confirming, canceling, and modifying them.</w:t>
            </w:r>
          </w:p>
        </w:tc>
      </w:tr>
      <w:tr w:rsidR="00737200" w:rsidRPr="00415B2F" w14:paraId="0D4EF90D" w14:textId="77777777" w:rsidTr="00FE3DB3">
        <w:tc>
          <w:tcPr>
            <w:tcW w:w="378" w:type="dxa"/>
          </w:tcPr>
          <w:p w14:paraId="0D4EF907" w14:textId="77777777" w:rsidR="00737200" w:rsidRPr="00415B2F" w:rsidRDefault="00737200" w:rsidP="00737200">
            <w:pPr>
              <w:numPr>
                <w:ilvl w:val="0"/>
                <w:numId w:val="23"/>
              </w:numPr>
              <w:rPr>
                <w:sz w:val="22"/>
                <w:szCs w:val="22"/>
              </w:rPr>
            </w:pPr>
          </w:p>
        </w:tc>
        <w:tc>
          <w:tcPr>
            <w:tcW w:w="2430" w:type="dxa"/>
          </w:tcPr>
          <w:p w14:paraId="0D4EF908" w14:textId="77777777" w:rsidR="00737200" w:rsidRPr="00415B2F" w:rsidRDefault="00737200" w:rsidP="00737200">
            <w:pPr>
              <w:spacing w:before="60" w:after="60"/>
              <w:rPr>
                <w:sz w:val="22"/>
                <w:szCs w:val="22"/>
              </w:rPr>
            </w:pPr>
            <w:r w:rsidRPr="00655CD9">
              <w:rPr>
                <w:rStyle w:val="ui-provider"/>
                <w:sz w:val="22"/>
                <w:szCs w:val="22"/>
              </w:rPr>
              <w:t>Adhikari A.M.N.H</w:t>
            </w:r>
          </w:p>
        </w:tc>
        <w:tc>
          <w:tcPr>
            <w:tcW w:w="5940" w:type="dxa"/>
          </w:tcPr>
          <w:p w14:paraId="0D4EF909" w14:textId="77777777" w:rsidR="00737200" w:rsidRDefault="001C6CE8" w:rsidP="001C6CE8">
            <w:pPr>
              <w:pStyle w:val="ListParagraph"/>
              <w:spacing w:after="0" w:line="240" w:lineRule="auto"/>
              <w:ind w:left="0"/>
              <w:rPr>
                <w:rFonts w:ascii="Times New Roman" w:eastAsia="Times New Roman" w:hAnsi="Times New Roman"/>
                <w:b/>
                <w:bCs/>
                <w:sz w:val="21"/>
                <w:szCs w:val="21"/>
              </w:rPr>
            </w:pPr>
            <w:r w:rsidRPr="0002390F">
              <w:rPr>
                <w:rFonts w:ascii="Times New Roman" w:eastAsia="Times New Roman" w:hAnsi="Times New Roman"/>
                <w:b/>
                <w:bCs/>
                <w:sz w:val="21"/>
                <w:szCs w:val="21"/>
              </w:rPr>
              <w:t>Wedding and banquet hall</w:t>
            </w:r>
          </w:p>
          <w:p w14:paraId="0D4EF90A" w14:textId="77777777" w:rsidR="00636BF9" w:rsidRDefault="00636BF9" w:rsidP="001C6CE8">
            <w:pPr>
              <w:pStyle w:val="ListParagraph"/>
              <w:spacing w:after="0" w:line="240" w:lineRule="auto"/>
              <w:ind w:left="0"/>
              <w:rPr>
                <w:rFonts w:ascii="Times New Roman" w:eastAsia="Times New Roman" w:hAnsi="Times New Roman"/>
                <w:b/>
                <w:bCs/>
                <w:sz w:val="21"/>
                <w:szCs w:val="21"/>
              </w:rPr>
            </w:pPr>
          </w:p>
          <w:p w14:paraId="0D4EF90B" w14:textId="3FE86174" w:rsidR="00636BF9" w:rsidRPr="00636BF9" w:rsidRDefault="00636BF9" w:rsidP="001C6CE8">
            <w:pPr>
              <w:pStyle w:val="ListParagraph"/>
              <w:spacing w:after="0" w:line="240" w:lineRule="auto"/>
              <w:ind w:left="0"/>
              <w:rPr>
                <w:rFonts w:ascii="Times New Roman" w:eastAsia="Times New Roman" w:hAnsi="Times New Roman"/>
                <w:sz w:val="21"/>
                <w:szCs w:val="21"/>
              </w:rPr>
            </w:pPr>
            <w:r>
              <w:rPr>
                <w:rFonts w:ascii="Times New Roman" w:eastAsia="Times New Roman" w:hAnsi="Times New Roman"/>
                <w:sz w:val="21"/>
                <w:szCs w:val="21"/>
              </w:rPr>
              <w:t xml:space="preserve">This </w:t>
            </w:r>
            <w:r w:rsidR="00101CCC">
              <w:rPr>
                <w:rFonts w:ascii="Times New Roman" w:eastAsia="Times New Roman" w:hAnsi="Times New Roman"/>
                <w:sz w:val="21"/>
                <w:szCs w:val="21"/>
              </w:rPr>
              <w:t>allows to make bookings for weddings and functions and the details of the date, time, number of guests, hall type</w:t>
            </w:r>
            <w:r w:rsidR="00C37524">
              <w:rPr>
                <w:rFonts w:ascii="Times New Roman" w:eastAsia="Times New Roman" w:hAnsi="Times New Roman"/>
                <w:sz w:val="21"/>
                <w:szCs w:val="21"/>
              </w:rPr>
              <w:t>,</w:t>
            </w:r>
            <w:r w:rsidR="00101CCC">
              <w:rPr>
                <w:rFonts w:ascii="Times New Roman" w:eastAsia="Times New Roman" w:hAnsi="Times New Roman"/>
                <w:sz w:val="21"/>
                <w:szCs w:val="21"/>
              </w:rPr>
              <w:t xml:space="preserve"> and the types of cuisines have included in this system. The system administrator or the staff member can handle and assist </w:t>
            </w:r>
            <w:r w:rsidR="008D4C3C">
              <w:rPr>
                <w:rFonts w:ascii="Times New Roman" w:eastAsia="Times New Roman" w:hAnsi="Times New Roman"/>
                <w:sz w:val="21"/>
                <w:szCs w:val="21"/>
              </w:rPr>
              <w:t>in</w:t>
            </w:r>
            <w:r w:rsidR="00101CCC">
              <w:rPr>
                <w:rFonts w:ascii="Times New Roman" w:eastAsia="Times New Roman" w:hAnsi="Times New Roman"/>
                <w:sz w:val="21"/>
                <w:szCs w:val="21"/>
              </w:rPr>
              <w:t xml:space="preserve"> users </w:t>
            </w:r>
            <w:r w:rsidR="00C37524">
              <w:rPr>
                <w:rFonts w:ascii="Times New Roman" w:eastAsia="Times New Roman" w:hAnsi="Times New Roman"/>
                <w:sz w:val="21"/>
                <w:szCs w:val="21"/>
              </w:rPr>
              <w:t>finding</w:t>
            </w:r>
            <w:r w:rsidR="00101CCC">
              <w:rPr>
                <w:rFonts w:ascii="Times New Roman" w:eastAsia="Times New Roman" w:hAnsi="Times New Roman"/>
                <w:sz w:val="21"/>
                <w:szCs w:val="21"/>
              </w:rPr>
              <w:t xml:space="preserve"> their best choices.</w:t>
            </w:r>
            <w:r w:rsidR="00C752E7">
              <w:t xml:space="preserve"> </w:t>
            </w:r>
            <w:r w:rsidR="00C752E7" w:rsidRPr="00C752E7">
              <w:rPr>
                <w:rFonts w:ascii="Times New Roman" w:eastAsia="Times New Roman" w:hAnsi="Times New Roman"/>
                <w:sz w:val="21"/>
                <w:szCs w:val="21"/>
              </w:rPr>
              <w:t>create and store information about weddings, banquets, menus</w:t>
            </w:r>
            <w:r w:rsidR="00B74240">
              <w:rPr>
                <w:rFonts w:ascii="Times New Roman" w:eastAsia="Times New Roman" w:hAnsi="Times New Roman"/>
                <w:sz w:val="21"/>
                <w:szCs w:val="21"/>
              </w:rPr>
              <w:t xml:space="preserve"> and etc. Display and update of these data </w:t>
            </w:r>
            <w:r w:rsidR="00C37524">
              <w:rPr>
                <w:rFonts w:ascii="Times New Roman" w:eastAsia="Times New Roman" w:hAnsi="Times New Roman"/>
                <w:sz w:val="21"/>
                <w:szCs w:val="21"/>
              </w:rPr>
              <w:t xml:space="preserve">set. </w:t>
            </w:r>
            <w:r w:rsidR="00B05B73">
              <w:rPr>
                <w:rFonts w:ascii="Times New Roman" w:eastAsia="Times New Roman" w:hAnsi="Times New Roman"/>
                <w:sz w:val="21"/>
                <w:szCs w:val="21"/>
              </w:rPr>
              <w:t xml:space="preserve">Move </w:t>
            </w:r>
            <w:r w:rsidR="00D1743B">
              <w:rPr>
                <w:rFonts w:ascii="Times New Roman" w:eastAsia="Times New Roman" w:hAnsi="Times New Roman"/>
                <w:sz w:val="21"/>
                <w:szCs w:val="21"/>
              </w:rPr>
              <w:t xml:space="preserve"> </w:t>
            </w:r>
            <w:r w:rsidR="00E42497">
              <w:rPr>
                <w:rFonts w:ascii="Times New Roman" w:eastAsia="Times New Roman" w:hAnsi="Times New Roman"/>
                <w:sz w:val="21"/>
                <w:szCs w:val="21"/>
              </w:rPr>
              <w:t xml:space="preserve">details </w:t>
            </w:r>
            <w:r w:rsidR="008137C5">
              <w:rPr>
                <w:rFonts w:ascii="Times New Roman" w:eastAsia="Times New Roman" w:hAnsi="Times New Roman"/>
                <w:sz w:val="21"/>
                <w:szCs w:val="21"/>
              </w:rPr>
              <w:t xml:space="preserve">in </w:t>
            </w:r>
            <w:r w:rsidR="00E42497">
              <w:rPr>
                <w:rFonts w:ascii="Times New Roman" w:eastAsia="Times New Roman" w:hAnsi="Times New Roman"/>
                <w:sz w:val="21"/>
                <w:szCs w:val="21"/>
              </w:rPr>
              <w:t>another location a</w:t>
            </w:r>
            <w:r w:rsidR="00C37524">
              <w:rPr>
                <w:rFonts w:ascii="Times New Roman" w:eastAsia="Times New Roman" w:hAnsi="Times New Roman"/>
                <w:sz w:val="21"/>
                <w:szCs w:val="21"/>
              </w:rPr>
              <w:t xml:space="preserve">nd remove the details after the </w:t>
            </w:r>
            <w:r w:rsidR="00A209BF">
              <w:rPr>
                <w:rFonts w:ascii="Times New Roman" w:eastAsia="Times New Roman" w:hAnsi="Times New Roman"/>
                <w:sz w:val="21"/>
                <w:szCs w:val="21"/>
              </w:rPr>
              <w:t>function.</w:t>
            </w:r>
          </w:p>
          <w:p w14:paraId="0D4EF90C" w14:textId="77777777" w:rsidR="00636BF9" w:rsidRPr="0002390F" w:rsidRDefault="00636BF9" w:rsidP="001C6CE8">
            <w:pPr>
              <w:pStyle w:val="ListParagraph"/>
              <w:spacing w:after="0" w:line="240" w:lineRule="auto"/>
              <w:ind w:left="0"/>
              <w:rPr>
                <w:rFonts w:ascii="Times New Roman" w:eastAsia="Times New Roman" w:hAnsi="Times New Roman"/>
                <w:b/>
                <w:bCs/>
                <w:sz w:val="21"/>
                <w:szCs w:val="21"/>
              </w:rPr>
            </w:pPr>
          </w:p>
        </w:tc>
      </w:tr>
      <w:tr w:rsidR="00737200" w:rsidRPr="00415B2F" w14:paraId="0D4EF914" w14:textId="77777777" w:rsidTr="00FE3DB3">
        <w:tc>
          <w:tcPr>
            <w:tcW w:w="378" w:type="dxa"/>
          </w:tcPr>
          <w:p w14:paraId="0D4EF90E" w14:textId="77777777" w:rsidR="00737200" w:rsidRPr="00415B2F" w:rsidRDefault="00737200" w:rsidP="00737200">
            <w:pPr>
              <w:numPr>
                <w:ilvl w:val="0"/>
                <w:numId w:val="23"/>
              </w:numPr>
              <w:rPr>
                <w:sz w:val="22"/>
                <w:szCs w:val="22"/>
              </w:rPr>
            </w:pPr>
          </w:p>
        </w:tc>
        <w:tc>
          <w:tcPr>
            <w:tcW w:w="2430" w:type="dxa"/>
          </w:tcPr>
          <w:p w14:paraId="0D4EF90F" w14:textId="77777777" w:rsidR="00737200" w:rsidRPr="00415B2F" w:rsidRDefault="00737200" w:rsidP="00737200">
            <w:pPr>
              <w:spacing w:before="60" w:after="60"/>
              <w:rPr>
                <w:sz w:val="22"/>
                <w:szCs w:val="22"/>
              </w:rPr>
            </w:pPr>
            <w:r w:rsidRPr="00655CD9">
              <w:rPr>
                <w:rStyle w:val="ui-provider"/>
                <w:sz w:val="22"/>
                <w:szCs w:val="22"/>
              </w:rPr>
              <w:t>Silva H.G.LR</w:t>
            </w:r>
          </w:p>
        </w:tc>
        <w:tc>
          <w:tcPr>
            <w:tcW w:w="5940" w:type="dxa"/>
          </w:tcPr>
          <w:p w14:paraId="0D4EF910" w14:textId="77777777" w:rsidR="00737200" w:rsidRDefault="001C6CE8" w:rsidP="001C6CE8">
            <w:pPr>
              <w:rPr>
                <w:b/>
                <w:bCs/>
                <w:sz w:val="21"/>
                <w:szCs w:val="21"/>
              </w:rPr>
            </w:pPr>
            <w:r w:rsidRPr="0002390F">
              <w:rPr>
                <w:b/>
                <w:bCs/>
                <w:sz w:val="21"/>
                <w:szCs w:val="21"/>
              </w:rPr>
              <w:t>Room and rate management</w:t>
            </w:r>
          </w:p>
          <w:p w14:paraId="0D4EF911" w14:textId="77777777" w:rsidR="00636BF9" w:rsidRPr="0002390F" w:rsidRDefault="00636BF9" w:rsidP="001C6CE8">
            <w:pPr>
              <w:rPr>
                <w:b/>
                <w:bCs/>
                <w:sz w:val="22"/>
                <w:szCs w:val="22"/>
              </w:rPr>
            </w:pPr>
          </w:p>
          <w:p w14:paraId="0D4EF912" w14:textId="77777777" w:rsidR="001C6CE8" w:rsidRPr="0002390F" w:rsidRDefault="001C6CE8" w:rsidP="001C6CE8">
            <w:pPr>
              <w:rPr>
                <w:sz w:val="22"/>
                <w:szCs w:val="22"/>
                <w:lang w:eastAsia="ja-JP"/>
              </w:rPr>
            </w:pPr>
            <w:r w:rsidRPr="0002390F">
              <w:rPr>
                <w:sz w:val="22"/>
                <w:szCs w:val="22"/>
              </w:rPr>
              <w:t>This function allows hotel staff to manage room inventory and pricing, including adding or removing rooms, setting room rates, and managing room availability.</w:t>
            </w:r>
          </w:p>
          <w:p w14:paraId="0D4EF913" w14:textId="77777777" w:rsidR="001C6CE8" w:rsidRPr="001C6CE8" w:rsidRDefault="001C6CE8" w:rsidP="001C6CE8">
            <w:pPr>
              <w:rPr>
                <w:sz w:val="21"/>
                <w:szCs w:val="21"/>
              </w:rPr>
            </w:pPr>
          </w:p>
        </w:tc>
      </w:tr>
      <w:tr w:rsidR="00737200" w:rsidRPr="00415B2F" w14:paraId="0D4EF91C" w14:textId="77777777" w:rsidTr="00FE3DB3">
        <w:tc>
          <w:tcPr>
            <w:tcW w:w="378" w:type="dxa"/>
          </w:tcPr>
          <w:p w14:paraId="0D4EF915" w14:textId="77777777" w:rsidR="00737200" w:rsidRPr="00415B2F" w:rsidRDefault="00737200" w:rsidP="00737200">
            <w:pPr>
              <w:numPr>
                <w:ilvl w:val="0"/>
                <w:numId w:val="23"/>
              </w:numPr>
              <w:rPr>
                <w:sz w:val="22"/>
                <w:szCs w:val="22"/>
              </w:rPr>
            </w:pPr>
          </w:p>
        </w:tc>
        <w:tc>
          <w:tcPr>
            <w:tcW w:w="2430" w:type="dxa"/>
          </w:tcPr>
          <w:p w14:paraId="0D4EF916" w14:textId="77777777" w:rsidR="00737200" w:rsidRPr="00415B2F" w:rsidRDefault="00737200" w:rsidP="00737200">
            <w:pPr>
              <w:spacing w:before="60" w:after="60"/>
              <w:rPr>
                <w:sz w:val="22"/>
                <w:szCs w:val="22"/>
              </w:rPr>
            </w:pPr>
            <w:r w:rsidRPr="00655CD9">
              <w:rPr>
                <w:rStyle w:val="ui-provider"/>
                <w:sz w:val="22"/>
                <w:szCs w:val="22"/>
              </w:rPr>
              <w:t>Fernando K.A.T.N</w:t>
            </w:r>
          </w:p>
        </w:tc>
        <w:tc>
          <w:tcPr>
            <w:tcW w:w="5940" w:type="dxa"/>
          </w:tcPr>
          <w:p w14:paraId="0D4EF917" w14:textId="77777777" w:rsidR="001C6CE8" w:rsidRDefault="001C6CE8" w:rsidP="001C6CE8">
            <w:pPr>
              <w:rPr>
                <w:b/>
                <w:bCs/>
                <w:sz w:val="21"/>
                <w:szCs w:val="21"/>
              </w:rPr>
            </w:pPr>
            <w:r w:rsidRPr="001C6CE8">
              <w:rPr>
                <w:b/>
                <w:bCs/>
                <w:sz w:val="21"/>
                <w:szCs w:val="21"/>
              </w:rPr>
              <w:t>Billing and invoicing</w:t>
            </w:r>
          </w:p>
          <w:p w14:paraId="0D4EF918" w14:textId="77777777" w:rsidR="00636BF9" w:rsidRPr="001C6CE8" w:rsidRDefault="00636BF9" w:rsidP="001C6CE8">
            <w:pPr>
              <w:rPr>
                <w:b/>
                <w:bCs/>
                <w:sz w:val="21"/>
                <w:szCs w:val="21"/>
              </w:rPr>
            </w:pPr>
          </w:p>
          <w:p w14:paraId="0D4EF919" w14:textId="77777777" w:rsidR="001C6CE8" w:rsidRPr="001C6CE8" w:rsidRDefault="001C6CE8" w:rsidP="001C6CE8">
            <w:pPr>
              <w:rPr>
                <w:sz w:val="22"/>
                <w:szCs w:val="22"/>
                <w:lang w:eastAsia="ja-JP"/>
              </w:rPr>
            </w:pPr>
            <w:r w:rsidRPr="001C6CE8">
              <w:rPr>
                <w:sz w:val="22"/>
                <w:szCs w:val="22"/>
              </w:rPr>
              <w:t>This function allows hotel staff to manage guest billing, including charges for room rate, taxes, and additional services, as well as generating invoices and handling payments.</w:t>
            </w:r>
          </w:p>
          <w:p w14:paraId="0D4EF91A" w14:textId="77777777" w:rsidR="00737200" w:rsidRDefault="00737200" w:rsidP="00737200">
            <w:pPr>
              <w:spacing w:before="60" w:after="60"/>
              <w:rPr>
                <w:sz w:val="22"/>
                <w:szCs w:val="22"/>
              </w:rPr>
            </w:pPr>
          </w:p>
          <w:p w14:paraId="0D4EF91B" w14:textId="77777777" w:rsidR="00737200" w:rsidRPr="00415B2F" w:rsidRDefault="00737200" w:rsidP="00737200">
            <w:pPr>
              <w:spacing w:before="60" w:after="60"/>
              <w:rPr>
                <w:sz w:val="22"/>
                <w:szCs w:val="22"/>
              </w:rPr>
            </w:pPr>
          </w:p>
        </w:tc>
      </w:tr>
      <w:tr w:rsidR="00737200" w:rsidRPr="00415B2F" w14:paraId="0D4EF924" w14:textId="77777777" w:rsidTr="00FE3DB3">
        <w:tc>
          <w:tcPr>
            <w:tcW w:w="378" w:type="dxa"/>
          </w:tcPr>
          <w:p w14:paraId="0D4EF91D" w14:textId="77777777" w:rsidR="00737200" w:rsidRPr="00415B2F" w:rsidRDefault="00737200" w:rsidP="00737200">
            <w:pPr>
              <w:numPr>
                <w:ilvl w:val="0"/>
                <w:numId w:val="23"/>
              </w:numPr>
              <w:rPr>
                <w:sz w:val="22"/>
                <w:szCs w:val="22"/>
              </w:rPr>
            </w:pPr>
          </w:p>
        </w:tc>
        <w:tc>
          <w:tcPr>
            <w:tcW w:w="2430" w:type="dxa"/>
          </w:tcPr>
          <w:p w14:paraId="0D4EF91E" w14:textId="77777777" w:rsidR="00737200" w:rsidRPr="00415B2F" w:rsidRDefault="00737200" w:rsidP="00737200">
            <w:pPr>
              <w:spacing w:before="60" w:after="60"/>
              <w:rPr>
                <w:sz w:val="22"/>
                <w:szCs w:val="22"/>
              </w:rPr>
            </w:pPr>
            <w:r w:rsidRPr="00655CD9">
              <w:rPr>
                <w:rStyle w:val="ui-provider"/>
                <w:sz w:val="22"/>
                <w:szCs w:val="22"/>
              </w:rPr>
              <w:t>Gangabadage U.D</w:t>
            </w:r>
          </w:p>
        </w:tc>
        <w:tc>
          <w:tcPr>
            <w:tcW w:w="5940" w:type="dxa"/>
          </w:tcPr>
          <w:p w14:paraId="0D4EF91F" w14:textId="77777777" w:rsidR="001C6CE8" w:rsidRDefault="001C6CE8" w:rsidP="001C6CE8">
            <w:pPr>
              <w:rPr>
                <w:b/>
                <w:bCs/>
                <w:sz w:val="21"/>
                <w:szCs w:val="21"/>
              </w:rPr>
            </w:pPr>
            <w:r w:rsidRPr="001C6CE8">
              <w:rPr>
                <w:b/>
                <w:bCs/>
                <w:sz w:val="21"/>
                <w:szCs w:val="21"/>
              </w:rPr>
              <w:t>Inventory and supply management</w:t>
            </w:r>
          </w:p>
          <w:p w14:paraId="0D4EF920" w14:textId="77777777" w:rsidR="00636BF9" w:rsidRPr="001C6CE8" w:rsidRDefault="00636BF9" w:rsidP="001C6CE8">
            <w:pPr>
              <w:rPr>
                <w:b/>
                <w:bCs/>
                <w:sz w:val="21"/>
                <w:szCs w:val="21"/>
              </w:rPr>
            </w:pPr>
          </w:p>
          <w:p w14:paraId="0D4EF921" w14:textId="77777777" w:rsidR="001C6CE8" w:rsidRPr="001C6CE8" w:rsidRDefault="001C6CE8" w:rsidP="001C6CE8">
            <w:pPr>
              <w:rPr>
                <w:sz w:val="22"/>
                <w:szCs w:val="22"/>
                <w:lang w:eastAsia="ja-JP"/>
              </w:rPr>
            </w:pPr>
            <w:r w:rsidRPr="001C6CE8">
              <w:rPr>
                <w:sz w:val="22"/>
                <w:szCs w:val="22"/>
              </w:rPr>
              <w:t>This function allows hotel staff to manage inventory and supplies, including ordering, receiving, and stocking items, as well as tracking inventory levels and usage.</w:t>
            </w:r>
          </w:p>
          <w:p w14:paraId="0D4EF922" w14:textId="77777777" w:rsidR="00737200" w:rsidRDefault="00737200" w:rsidP="00737200">
            <w:pPr>
              <w:spacing w:before="60" w:after="60"/>
              <w:rPr>
                <w:sz w:val="22"/>
                <w:szCs w:val="22"/>
              </w:rPr>
            </w:pPr>
          </w:p>
          <w:p w14:paraId="0D4EF923" w14:textId="77777777" w:rsidR="00737200" w:rsidRPr="00415B2F" w:rsidRDefault="00737200" w:rsidP="00737200">
            <w:pPr>
              <w:spacing w:before="60" w:after="60"/>
              <w:rPr>
                <w:sz w:val="22"/>
                <w:szCs w:val="22"/>
              </w:rPr>
            </w:pPr>
          </w:p>
        </w:tc>
      </w:tr>
      <w:tr w:rsidR="00737200" w:rsidRPr="00415B2F" w14:paraId="0D4EF92B" w14:textId="77777777" w:rsidTr="00FE3DB3">
        <w:tc>
          <w:tcPr>
            <w:tcW w:w="378" w:type="dxa"/>
          </w:tcPr>
          <w:p w14:paraId="0D4EF925" w14:textId="77777777" w:rsidR="00737200" w:rsidRPr="00415B2F" w:rsidRDefault="00737200" w:rsidP="00737200">
            <w:pPr>
              <w:numPr>
                <w:ilvl w:val="0"/>
                <w:numId w:val="23"/>
              </w:numPr>
              <w:rPr>
                <w:sz w:val="22"/>
                <w:szCs w:val="22"/>
              </w:rPr>
            </w:pPr>
          </w:p>
        </w:tc>
        <w:tc>
          <w:tcPr>
            <w:tcW w:w="2430" w:type="dxa"/>
          </w:tcPr>
          <w:p w14:paraId="0D4EF926" w14:textId="77777777" w:rsidR="00737200" w:rsidRPr="00415B2F" w:rsidRDefault="00737200" w:rsidP="00737200">
            <w:pPr>
              <w:spacing w:before="60" w:after="60"/>
              <w:rPr>
                <w:sz w:val="22"/>
                <w:szCs w:val="22"/>
              </w:rPr>
            </w:pPr>
            <w:r w:rsidRPr="00655CD9">
              <w:rPr>
                <w:rStyle w:val="ui-provider"/>
                <w:sz w:val="22"/>
                <w:szCs w:val="22"/>
              </w:rPr>
              <w:t>Monali G.M.N</w:t>
            </w:r>
          </w:p>
        </w:tc>
        <w:tc>
          <w:tcPr>
            <w:tcW w:w="5940" w:type="dxa"/>
          </w:tcPr>
          <w:p w14:paraId="0D4EF927" w14:textId="77777777" w:rsidR="00737200" w:rsidRDefault="001C6CE8" w:rsidP="00737200">
            <w:pPr>
              <w:spacing w:before="60" w:after="60"/>
              <w:rPr>
                <w:b/>
                <w:bCs/>
                <w:sz w:val="21"/>
                <w:szCs w:val="21"/>
              </w:rPr>
            </w:pPr>
            <w:r w:rsidRPr="001C6CE8">
              <w:rPr>
                <w:b/>
                <w:bCs/>
                <w:sz w:val="21"/>
                <w:szCs w:val="21"/>
              </w:rPr>
              <w:t>Customer relationship management</w:t>
            </w:r>
          </w:p>
          <w:p w14:paraId="0D4EF928" w14:textId="77777777" w:rsidR="00636BF9" w:rsidRPr="001C6CE8" w:rsidRDefault="00636BF9" w:rsidP="00737200">
            <w:pPr>
              <w:spacing w:before="60" w:after="60"/>
              <w:rPr>
                <w:b/>
                <w:bCs/>
                <w:sz w:val="22"/>
                <w:szCs w:val="22"/>
              </w:rPr>
            </w:pPr>
          </w:p>
          <w:p w14:paraId="0D4EF929" w14:textId="77777777" w:rsidR="001C6CE8" w:rsidRPr="001C6CE8" w:rsidRDefault="001C6CE8" w:rsidP="001C6CE8">
            <w:pPr>
              <w:rPr>
                <w:sz w:val="22"/>
                <w:szCs w:val="22"/>
                <w:lang w:eastAsia="ja-JP"/>
              </w:rPr>
            </w:pPr>
            <w:r w:rsidRPr="001C6CE8">
              <w:rPr>
                <w:sz w:val="22"/>
                <w:szCs w:val="22"/>
              </w:rPr>
              <w:t>This function allows hotel staff to manage guest information, including contact details, booking history, and preferences. It also allows hotel staff to communicate with guests through email and SMS.</w:t>
            </w:r>
          </w:p>
          <w:p w14:paraId="0D4EF92A" w14:textId="77777777" w:rsidR="00737200" w:rsidRPr="00415B2F" w:rsidRDefault="00737200" w:rsidP="00737200">
            <w:pPr>
              <w:spacing w:before="60" w:after="60"/>
              <w:rPr>
                <w:sz w:val="22"/>
                <w:szCs w:val="22"/>
              </w:rPr>
            </w:pPr>
          </w:p>
        </w:tc>
      </w:tr>
      <w:tr w:rsidR="00737200" w:rsidRPr="00415B2F" w14:paraId="0D4EF932" w14:textId="77777777" w:rsidTr="00FE3DB3">
        <w:tc>
          <w:tcPr>
            <w:tcW w:w="378" w:type="dxa"/>
          </w:tcPr>
          <w:p w14:paraId="0D4EF92C" w14:textId="77777777" w:rsidR="00737200" w:rsidRPr="00415B2F" w:rsidRDefault="00737200" w:rsidP="00737200">
            <w:pPr>
              <w:numPr>
                <w:ilvl w:val="0"/>
                <w:numId w:val="23"/>
              </w:numPr>
              <w:rPr>
                <w:sz w:val="22"/>
                <w:szCs w:val="22"/>
              </w:rPr>
            </w:pPr>
          </w:p>
        </w:tc>
        <w:tc>
          <w:tcPr>
            <w:tcW w:w="2430" w:type="dxa"/>
          </w:tcPr>
          <w:p w14:paraId="0D4EF92D" w14:textId="77777777" w:rsidR="00737200" w:rsidRPr="00415B2F" w:rsidRDefault="00737200" w:rsidP="00737200">
            <w:pPr>
              <w:spacing w:before="60" w:after="60"/>
              <w:rPr>
                <w:sz w:val="22"/>
                <w:szCs w:val="22"/>
              </w:rPr>
            </w:pPr>
            <w:r w:rsidRPr="00655CD9">
              <w:rPr>
                <w:rStyle w:val="ui-provider"/>
                <w:sz w:val="22"/>
                <w:szCs w:val="22"/>
              </w:rPr>
              <w:t>Dias A.H.S.G</w:t>
            </w:r>
          </w:p>
        </w:tc>
        <w:tc>
          <w:tcPr>
            <w:tcW w:w="5940" w:type="dxa"/>
          </w:tcPr>
          <w:p w14:paraId="0D4EF92E" w14:textId="77777777" w:rsidR="00636BF9" w:rsidRPr="001C6CE8" w:rsidRDefault="003367D4" w:rsidP="00636BF9">
            <w:pPr>
              <w:spacing w:before="60" w:after="60"/>
              <w:rPr>
                <w:b/>
                <w:bCs/>
                <w:sz w:val="22"/>
                <w:szCs w:val="22"/>
              </w:rPr>
            </w:pPr>
            <w:r w:rsidRPr="001C6CE8">
              <w:rPr>
                <w:b/>
                <w:bCs/>
                <w:sz w:val="21"/>
                <w:szCs w:val="21"/>
              </w:rPr>
              <w:t>Employee management</w:t>
            </w:r>
          </w:p>
          <w:p w14:paraId="0D4EF92F" w14:textId="77777777" w:rsidR="00636BF9" w:rsidRDefault="00636BF9" w:rsidP="00636BF9">
            <w:pPr>
              <w:spacing w:before="60" w:after="60"/>
              <w:rPr>
                <w:b/>
                <w:bCs/>
                <w:sz w:val="22"/>
                <w:szCs w:val="22"/>
              </w:rPr>
            </w:pPr>
          </w:p>
          <w:p w14:paraId="117D18EB" w14:textId="5A338483" w:rsidR="0089269A" w:rsidRDefault="0089269A" w:rsidP="0089269A">
            <w:pPr>
              <w:rPr>
                <w:sz w:val="22"/>
                <w:szCs w:val="22"/>
                <w:lang w:eastAsia="ja-JP"/>
              </w:rPr>
            </w:pPr>
            <w:r>
              <w:rPr>
                <w:sz w:val="22"/>
                <w:szCs w:val="22"/>
              </w:rPr>
              <w:t>This function allows hotel staff to manage employee information, including contact details, schedules, and roles. It also allows hotel staff to manage employee access to the system, assign tasks, and track employee performance.</w:t>
            </w:r>
          </w:p>
          <w:p w14:paraId="0D4EF930" w14:textId="77777777" w:rsidR="00737200" w:rsidRDefault="00737200" w:rsidP="00737200">
            <w:pPr>
              <w:spacing w:before="60" w:after="60"/>
              <w:rPr>
                <w:sz w:val="22"/>
                <w:szCs w:val="22"/>
              </w:rPr>
            </w:pPr>
          </w:p>
          <w:p w14:paraId="0D4EF931" w14:textId="77777777" w:rsidR="00737200" w:rsidRPr="00415B2F" w:rsidRDefault="00737200" w:rsidP="00737200">
            <w:pPr>
              <w:spacing w:before="60" w:after="60"/>
              <w:rPr>
                <w:sz w:val="22"/>
                <w:szCs w:val="22"/>
              </w:rPr>
            </w:pPr>
          </w:p>
        </w:tc>
      </w:tr>
      <w:tr w:rsidR="00737200" w:rsidRPr="00415B2F" w14:paraId="0D4EF93A" w14:textId="77777777" w:rsidTr="00FE3DB3">
        <w:tc>
          <w:tcPr>
            <w:tcW w:w="378" w:type="dxa"/>
          </w:tcPr>
          <w:p w14:paraId="0D4EF933" w14:textId="77777777" w:rsidR="00737200" w:rsidRPr="00415B2F" w:rsidRDefault="00737200" w:rsidP="00737200">
            <w:pPr>
              <w:numPr>
                <w:ilvl w:val="0"/>
                <w:numId w:val="23"/>
              </w:numPr>
              <w:rPr>
                <w:sz w:val="22"/>
                <w:szCs w:val="22"/>
              </w:rPr>
            </w:pPr>
          </w:p>
        </w:tc>
        <w:tc>
          <w:tcPr>
            <w:tcW w:w="2430" w:type="dxa"/>
          </w:tcPr>
          <w:p w14:paraId="0D4EF934" w14:textId="77777777" w:rsidR="00737200" w:rsidRPr="00415B2F" w:rsidRDefault="00737200" w:rsidP="00737200">
            <w:pPr>
              <w:spacing w:before="60" w:after="60"/>
              <w:rPr>
                <w:sz w:val="22"/>
                <w:szCs w:val="22"/>
              </w:rPr>
            </w:pPr>
            <w:r w:rsidRPr="00655CD9">
              <w:rPr>
                <w:rStyle w:val="ui-provider"/>
                <w:sz w:val="22"/>
                <w:szCs w:val="22"/>
              </w:rPr>
              <w:t>Nathasha W.L.R</w:t>
            </w:r>
          </w:p>
        </w:tc>
        <w:tc>
          <w:tcPr>
            <w:tcW w:w="5940" w:type="dxa"/>
          </w:tcPr>
          <w:p w14:paraId="0D4EF935" w14:textId="77777777" w:rsidR="003367D4" w:rsidRDefault="003367D4" w:rsidP="003367D4">
            <w:pPr>
              <w:spacing w:before="60" w:after="60"/>
              <w:rPr>
                <w:b/>
                <w:bCs/>
                <w:sz w:val="22"/>
                <w:szCs w:val="22"/>
              </w:rPr>
            </w:pPr>
            <w:r>
              <w:rPr>
                <w:b/>
                <w:bCs/>
                <w:sz w:val="21"/>
                <w:szCs w:val="21"/>
              </w:rPr>
              <w:t>Restaurant Management</w:t>
            </w:r>
          </w:p>
          <w:p w14:paraId="0D4EF939" w14:textId="659A8545" w:rsidR="004F67E6" w:rsidRPr="001C6CE8" w:rsidRDefault="0089269A" w:rsidP="0089269A">
            <w:pPr>
              <w:rPr>
                <w:b/>
                <w:bCs/>
                <w:sz w:val="22"/>
                <w:szCs w:val="22"/>
              </w:rPr>
            </w:pPr>
            <w:r>
              <w:rPr>
                <w:sz w:val="22"/>
                <w:szCs w:val="22"/>
              </w:rPr>
              <w:t>This function allows hotel staff to manage all the restaurants of the hotel. This system manages all the dine-in reservations, takeaway and delivery orders based on the ordered date and time. It is important to keep a track of the restaurant details by this system.</w:t>
            </w:r>
            <w:r w:rsidR="004646A7">
              <w:rPr>
                <w:sz w:val="22"/>
                <w:szCs w:val="22"/>
              </w:rPr>
              <w:t xml:space="preserve"> </w:t>
            </w:r>
            <w:r>
              <w:rPr>
                <w:sz w:val="22"/>
                <w:szCs w:val="22"/>
              </w:rPr>
              <w:t>Create and manage food category and menu item,</w:t>
            </w:r>
            <w:r w:rsidR="004646A7">
              <w:rPr>
                <w:sz w:val="22"/>
                <w:szCs w:val="22"/>
              </w:rPr>
              <w:t xml:space="preserve"> </w:t>
            </w:r>
            <w:r>
              <w:rPr>
                <w:sz w:val="22"/>
                <w:szCs w:val="22"/>
              </w:rPr>
              <w:t>arrange table with its seat capacity.</w:t>
            </w:r>
            <w:r w:rsidR="004646A7">
              <w:rPr>
                <w:sz w:val="22"/>
                <w:szCs w:val="22"/>
              </w:rPr>
              <w:t xml:space="preserve"> </w:t>
            </w:r>
            <w:bookmarkStart w:id="0" w:name="_GoBack"/>
            <w:bookmarkEnd w:id="0"/>
            <w:r>
              <w:rPr>
                <w:sz w:val="22"/>
                <w:szCs w:val="22"/>
              </w:rPr>
              <w:t xml:space="preserve">KOT and BOT </w:t>
            </w:r>
            <w:r w:rsidR="004646A7">
              <w:rPr>
                <w:sz w:val="22"/>
                <w:szCs w:val="22"/>
              </w:rPr>
              <w:t>options are included .</w:t>
            </w:r>
          </w:p>
        </w:tc>
      </w:tr>
    </w:tbl>
    <w:p w14:paraId="0D4EF93B" w14:textId="77777777" w:rsidR="0019023D" w:rsidRDefault="0019023D" w:rsidP="00083E26">
      <w:pPr>
        <w:rPr>
          <w:sz w:val="22"/>
          <w:szCs w:val="22"/>
        </w:rPr>
      </w:pPr>
    </w:p>
    <w:p w14:paraId="0D4EF93C" w14:textId="77777777" w:rsidR="0019023D" w:rsidRDefault="0019023D" w:rsidP="00083E26">
      <w:pPr>
        <w:rPr>
          <w:sz w:val="22"/>
          <w:szCs w:val="22"/>
        </w:rPr>
      </w:pPr>
    </w:p>
    <w:p w14:paraId="0D4EF93D" w14:textId="77777777" w:rsidR="0019023D" w:rsidRDefault="0019023D" w:rsidP="00083E26">
      <w:pPr>
        <w:rPr>
          <w:sz w:val="22"/>
          <w:szCs w:val="22"/>
        </w:rPr>
      </w:pPr>
    </w:p>
    <w:p w14:paraId="0D4EF93E" w14:textId="77777777" w:rsidR="0019023D" w:rsidRPr="00017C55" w:rsidRDefault="0019023D" w:rsidP="00083E26">
      <w:pPr>
        <w:rPr>
          <w:sz w:val="22"/>
          <w:szCs w:val="22"/>
        </w:rPr>
      </w:pPr>
    </w:p>
    <w:sectPr w:rsidR="0019023D" w:rsidRPr="00017C55" w:rsidSect="00083E2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5A0AB" w14:textId="77777777" w:rsidR="0057508D" w:rsidRDefault="0057508D">
      <w:r>
        <w:separator/>
      </w:r>
    </w:p>
  </w:endnote>
  <w:endnote w:type="continuationSeparator" w:id="0">
    <w:p w14:paraId="2D35E290" w14:textId="77777777" w:rsidR="0057508D" w:rsidRDefault="0057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F947" w14:textId="77777777" w:rsidR="00E778D3" w:rsidRDefault="00E778D3" w:rsidP="00C50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4EF948" w14:textId="77777777" w:rsidR="00E778D3" w:rsidRDefault="00E778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F949" w14:textId="77777777" w:rsidR="00E778D3" w:rsidRPr="00083E26" w:rsidRDefault="00E778D3" w:rsidP="00B34CC5">
    <w:pPr>
      <w:pStyle w:val="Footer"/>
      <w:rPr>
        <w:sz w:val="18"/>
        <w:szCs w:val="18"/>
      </w:rPr>
    </w:pPr>
    <w:r>
      <w:rPr>
        <w:sz w:val="20"/>
        <w:szCs w:val="20"/>
      </w:rPr>
      <w:tab/>
    </w:r>
    <w:r w:rsidRPr="00083E26">
      <w:rPr>
        <w:sz w:val="18"/>
        <w:szCs w:val="18"/>
      </w:rPr>
      <w:t xml:space="preserve">Page </w:t>
    </w:r>
    <w:r w:rsidRPr="00083E26">
      <w:rPr>
        <w:sz w:val="18"/>
        <w:szCs w:val="18"/>
      </w:rPr>
      <w:fldChar w:fldCharType="begin"/>
    </w:r>
    <w:r w:rsidRPr="00083E26">
      <w:rPr>
        <w:sz w:val="18"/>
        <w:szCs w:val="18"/>
      </w:rPr>
      <w:instrText xml:space="preserve"> PAGE </w:instrText>
    </w:r>
    <w:r w:rsidRPr="00083E26">
      <w:rPr>
        <w:sz w:val="18"/>
        <w:szCs w:val="18"/>
      </w:rPr>
      <w:fldChar w:fldCharType="separate"/>
    </w:r>
    <w:r w:rsidR="004646A7">
      <w:rPr>
        <w:noProof/>
        <w:sz w:val="18"/>
        <w:szCs w:val="18"/>
      </w:rPr>
      <w:t>3</w:t>
    </w:r>
    <w:r w:rsidRPr="00083E26">
      <w:rPr>
        <w:sz w:val="18"/>
        <w:szCs w:val="18"/>
      </w:rPr>
      <w:fldChar w:fldCharType="end"/>
    </w:r>
    <w:r w:rsidRPr="00083E26">
      <w:rPr>
        <w:sz w:val="18"/>
        <w:szCs w:val="18"/>
      </w:rPr>
      <w:t xml:space="preserve"> of </w:t>
    </w:r>
    <w:r w:rsidRPr="00083E26">
      <w:rPr>
        <w:sz w:val="18"/>
        <w:szCs w:val="18"/>
      </w:rPr>
      <w:fldChar w:fldCharType="begin"/>
    </w:r>
    <w:r w:rsidRPr="00083E26">
      <w:rPr>
        <w:sz w:val="18"/>
        <w:szCs w:val="18"/>
      </w:rPr>
      <w:instrText xml:space="preserve"> NUMPAGES </w:instrText>
    </w:r>
    <w:r w:rsidRPr="00083E26">
      <w:rPr>
        <w:sz w:val="18"/>
        <w:szCs w:val="18"/>
      </w:rPr>
      <w:fldChar w:fldCharType="separate"/>
    </w:r>
    <w:r w:rsidR="004646A7">
      <w:rPr>
        <w:noProof/>
        <w:sz w:val="18"/>
        <w:szCs w:val="18"/>
      </w:rPr>
      <w:t>3</w:t>
    </w:r>
    <w:r w:rsidRPr="00083E26">
      <w:rPr>
        <w:sz w:val="18"/>
        <w:szCs w:val="18"/>
      </w:rPr>
      <w:fldChar w:fldCharType="end"/>
    </w:r>
    <w:r w:rsidRPr="00083E26">
      <w:rPr>
        <w:sz w:val="18"/>
        <w:szCs w:val="18"/>
      </w:rPr>
      <w:tab/>
      <w:t>Year 2, Semester 2 - 20</w:t>
    </w:r>
    <w:r w:rsidR="0019023D">
      <w:rPr>
        <w:sz w:val="18"/>
        <w:szCs w:val="18"/>
      </w:rPr>
      <w:t>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E53E1" w14:textId="77777777" w:rsidR="0057508D" w:rsidRDefault="0057508D">
      <w:r>
        <w:separator/>
      </w:r>
    </w:p>
  </w:footnote>
  <w:footnote w:type="continuationSeparator" w:id="0">
    <w:p w14:paraId="16BFBC8A" w14:textId="77777777" w:rsidR="0057508D" w:rsidRDefault="005750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F943" w14:textId="77777777" w:rsidR="00E778D3" w:rsidRPr="00136825" w:rsidRDefault="0057508D" w:rsidP="009E0C3D">
    <w:pPr>
      <w:widowControl w:val="0"/>
      <w:autoSpaceDE w:val="0"/>
      <w:autoSpaceDN w:val="0"/>
      <w:adjustRightInd w:val="0"/>
      <w:spacing w:before="2" w:line="320" w:lineRule="exact"/>
      <w:ind w:right="-20"/>
      <w:jc w:val="center"/>
      <w:rPr>
        <w:b/>
        <w:sz w:val="32"/>
        <w:szCs w:val="32"/>
      </w:rPr>
    </w:pPr>
    <w:r>
      <w:rPr>
        <w:noProof/>
      </w:rPr>
      <w:pict w14:anchorId="0D4EF94A">
        <v:rect id="_x0000_s2049" style="position:absolute;left:0;text-align:left;margin-left:90pt;margin-top:33.75pt;width:38.35pt;height:45.1pt;z-index:-251658240;mso-position-horizontal-relative:page;mso-position-vertical-relative:page" stroked="f">
          <v:fill r:id="rId1" o:title="" type="frame"/>
          <v:path arrowok="t"/>
          <w10:wrap anchorx="page" anchory="page"/>
        </v:rect>
      </w:pict>
    </w:r>
    <w:r w:rsidR="00E778D3" w:rsidRPr="00136825">
      <w:rPr>
        <w:b/>
        <w:sz w:val="32"/>
        <w:szCs w:val="32"/>
      </w:rPr>
      <w:t>Sri</w:t>
    </w:r>
    <w:r w:rsidR="00E778D3" w:rsidRPr="00136825">
      <w:rPr>
        <w:b/>
        <w:spacing w:val="1"/>
        <w:sz w:val="32"/>
        <w:szCs w:val="32"/>
      </w:rPr>
      <w:t xml:space="preserve"> </w:t>
    </w:r>
    <w:r w:rsidR="00E778D3" w:rsidRPr="00136825">
      <w:rPr>
        <w:b/>
        <w:spacing w:val="-12"/>
        <w:sz w:val="32"/>
        <w:szCs w:val="32"/>
      </w:rPr>
      <w:t>L</w:t>
    </w:r>
    <w:r w:rsidR="00E778D3" w:rsidRPr="00136825">
      <w:rPr>
        <w:b/>
        <w:sz w:val="32"/>
        <w:szCs w:val="32"/>
      </w:rPr>
      <w:t>anka</w:t>
    </w:r>
    <w:r w:rsidR="00E778D3" w:rsidRPr="00136825">
      <w:rPr>
        <w:b/>
        <w:spacing w:val="1"/>
        <w:sz w:val="32"/>
        <w:szCs w:val="32"/>
      </w:rPr>
      <w:t xml:space="preserve"> </w:t>
    </w:r>
    <w:r w:rsidR="00E778D3" w:rsidRPr="00136825">
      <w:rPr>
        <w:b/>
        <w:spacing w:val="-11"/>
        <w:sz w:val="32"/>
        <w:szCs w:val="32"/>
      </w:rPr>
      <w:t>I</w:t>
    </w:r>
    <w:r w:rsidR="00E778D3" w:rsidRPr="00136825">
      <w:rPr>
        <w:b/>
        <w:sz w:val="32"/>
        <w:szCs w:val="32"/>
      </w:rPr>
      <w:t>nstitute</w:t>
    </w:r>
    <w:r w:rsidR="00E778D3" w:rsidRPr="00136825">
      <w:rPr>
        <w:b/>
        <w:spacing w:val="1"/>
        <w:sz w:val="32"/>
        <w:szCs w:val="32"/>
      </w:rPr>
      <w:t xml:space="preserve"> </w:t>
    </w:r>
    <w:r w:rsidR="00E778D3" w:rsidRPr="00136825">
      <w:rPr>
        <w:b/>
        <w:sz w:val="32"/>
        <w:szCs w:val="32"/>
      </w:rPr>
      <w:t>of</w:t>
    </w:r>
    <w:r w:rsidR="00E778D3" w:rsidRPr="00136825">
      <w:rPr>
        <w:b/>
        <w:spacing w:val="-4"/>
        <w:sz w:val="32"/>
        <w:szCs w:val="32"/>
      </w:rPr>
      <w:t xml:space="preserve"> </w:t>
    </w:r>
    <w:r w:rsidR="00E778D3" w:rsidRPr="00136825">
      <w:rPr>
        <w:b/>
        <w:spacing w:val="-13"/>
        <w:sz w:val="32"/>
        <w:szCs w:val="32"/>
      </w:rPr>
      <w:t>I</w:t>
    </w:r>
    <w:r w:rsidR="00E778D3" w:rsidRPr="00136825">
      <w:rPr>
        <w:b/>
        <w:sz w:val="32"/>
        <w:szCs w:val="32"/>
      </w:rPr>
      <w:t>nfor</w:t>
    </w:r>
    <w:r w:rsidR="00E778D3" w:rsidRPr="00136825">
      <w:rPr>
        <w:b/>
        <w:spacing w:val="-5"/>
        <w:sz w:val="32"/>
        <w:szCs w:val="32"/>
      </w:rPr>
      <w:t>m</w:t>
    </w:r>
    <w:r w:rsidR="00E778D3" w:rsidRPr="00136825">
      <w:rPr>
        <w:b/>
        <w:sz w:val="32"/>
        <w:szCs w:val="32"/>
      </w:rPr>
      <w:t>ation</w:t>
    </w:r>
    <w:r w:rsidR="00E778D3" w:rsidRPr="00136825">
      <w:rPr>
        <w:b/>
        <w:spacing w:val="1"/>
        <w:sz w:val="32"/>
        <w:szCs w:val="32"/>
      </w:rPr>
      <w:t xml:space="preserve"> </w:t>
    </w:r>
    <w:r w:rsidR="00E778D3" w:rsidRPr="00136825">
      <w:rPr>
        <w:b/>
        <w:spacing w:val="-6"/>
        <w:sz w:val="32"/>
        <w:szCs w:val="32"/>
      </w:rPr>
      <w:t>T</w:t>
    </w:r>
    <w:r w:rsidR="00E778D3" w:rsidRPr="00136825">
      <w:rPr>
        <w:b/>
        <w:spacing w:val="-5"/>
        <w:sz w:val="32"/>
        <w:szCs w:val="32"/>
      </w:rPr>
      <w:t>e</w:t>
    </w:r>
    <w:r w:rsidR="00E778D3" w:rsidRPr="00136825">
      <w:rPr>
        <w:b/>
        <w:sz w:val="32"/>
        <w:szCs w:val="32"/>
      </w:rPr>
      <w:t>chno</w:t>
    </w:r>
    <w:r w:rsidR="00E778D3" w:rsidRPr="00136825">
      <w:rPr>
        <w:b/>
        <w:spacing w:val="-7"/>
        <w:sz w:val="32"/>
        <w:szCs w:val="32"/>
      </w:rPr>
      <w:t>l</w:t>
    </w:r>
    <w:r w:rsidR="00E778D3" w:rsidRPr="00136825">
      <w:rPr>
        <w:b/>
        <w:sz w:val="32"/>
        <w:szCs w:val="32"/>
      </w:rPr>
      <w:t>o</w:t>
    </w:r>
    <w:r w:rsidR="00E778D3" w:rsidRPr="00136825">
      <w:rPr>
        <w:b/>
        <w:spacing w:val="-6"/>
        <w:sz w:val="32"/>
        <w:szCs w:val="32"/>
      </w:rPr>
      <w:t>g</w:t>
    </w:r>
    <w:r w:rsidR="00E778D3" w:rsidRPr="00136825">
      <w:rPr>
        <w:b/>
        <w:sz w:val="32"/>
        <w:szCs w:val="32"/>
      </w:rPr>
      <w:t>y</w:t>
    </w:r>
  </w:p>
  <w:p w14:paraId="0D4EF944" w14:textId="77777777" w:rsidR="00E778D3" w:rsidRDefault="00E778D3" w:rsidP="009E0C3D">
    <w:pPr>
      <w:widowControl w:val="0"/>
      <w:autoSpaceDE w:val="0"/>
      <w:autoSpaceDN w:val="0"/>
      <w:adjustRightInd w:val="0"/>
      <w:spacing w:before="2" w:line="320" w:lineRule="exact"/>
      <w:ind w:right="-20"/>
      <w:jc w:val="center"/>
      <w:rPr>
        <w:b/>
      </w:rPr>
    </w:pPr>
    <w:r>
      <w:rPr>
        <w:b/>
      </w:rPr>
      <w:t>Information Technology Project</w:t>
    </w:r>
    <w:r w:rsidR="0015312E">
      <w:rPr>
        <w:b/>
      </w:rPr>
      <w:t xml:space="preserve"> </w:t>
    </w:r>
  </w:p>
  <w:p w14:paraId="0D4EF945" w14:textId="77777777" w:rsidR="0097180D" w:rsidRPr="00136825" w:rsidRDefault="000928F7" w:rsidP="0097180D">
    <w:pPr>
      <w:widowControl w:val="0"/>
      <w:autoSpaceDE w:val="0"/>
      <w:autoSpaceDN w:val="0"/>
      <w:adjustRightInd w:val="0"/>
      <w:spacing w:before="2" w:line="320" w:lineRule="exact"/>
      <w:ind w:right="-20"/>
      <w:jc w:val="center"/>
      <w:rPr>
        <w:b/>
      </w:rPr>
    </w:pPr>
    <w:r>
      <w:rPr>
        <w:b/>
      </w:rPr>
      <w:t xml:space="preserve">Year2, Semester </w:t>
    </w:r>
    <w:r w:rsidR="004E1F30">
      <w:rPr>
        <w:b/>
      </w:rPr>
      <w:t>2</w:t>
    </w:r>
    <w:r w:rsidR="000726C6">
      <w:rPr>
        <w:b/>
      </w:rPr>
      <w:t xml:space="preserve"> - 202</w:t>
    </w:r>
    <w:r w:rsidR="00DB0589">
      <w:rPr>
        <w:b/>
      </w:rPr>
      <w:t>3</w:t>
    </w:r>
  </w:p>
  <w:p w14:paraId="0D4EF946" w14:textId="77777777" w:rsidR="00E778D3" w:rsidRDefault="003367D4">
    <w:pPr>
      <w:pStyle w:val="Header"/>
    </w:pPr>
    <w:r>
      <w:rPr>
        <w:noProof/>
      </w:rPr>
      <mc:AlternateContent>
        <mc:Choice Requires="wps">
          <w:drawing>
            <wp:anchor distT="0" distB="0" distL="114300" distR="114300" simplePos="0" relativeHeight="251657216" behindDoc="0" locked="0" layoutInCell="1" allowOverlap="1" wp14:anchorId="0D4EF94B" wp14:editId="0D4EF94C">
              <wp:simplePos x="0" y="0"/>
              <wp:positionH relativeFrom="column">
                <wp:posOffset>0</wp:posOffset>
              </wp:positionH>
              <wp:positionV relativeFrom="paragraph">
                <wp:posOffset>147955</wp:posOffset>
              </wp:positionV>
              <wp:extent cx="54864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7AB103"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6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J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C0AE5A"/>
    <w:multiLevelType w:val="hybridMultilevel"/>
    <w:tmpl w:val="0F8480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B7DEE"/>
    <w:multiLevelType w:val="hybridMultilevel"/>
    <w:tmpl w:val="EFE4A61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B01E47"/>
    <w:multiLevelType w:val="hybridMultilevel"/>
    <w:tmpl w:val="9258B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A400D1"/>
    <w:multiLevelType w:val="hybridMultilevel"/>
    <w:tmpl w:val="EC4A5E8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727527"/>
    <w:multiLevelType w:val="hybridMultilevel"/>
    <w:tmpl w:val="6CCA0F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505288"/>
    <w:multiLevelType w:val="hybridMultilevel"/>
    <w:tmpl w:val="DEF88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8C7040"/>
    <w:multiLevelType w:val="hybridMultilevel"/>
    <w:tmpl w:val="1AEE6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3C504F"/>
    <w:multiLevelType w:val="hybridMultilevel"/>
    <w:tmpl w:val="6032F4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267C84"/>
    <w:multiLevelType w:val="hybridMultilevel"/>
    <w:tmpl w:val="607CE6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B716AC"/>
    <w:multiLevelType w:val="hybridMultilevel"/>
    <w:tmpl w:val="635894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5669F9"/>
    <w:multiLevelType w:val="hybridMultilevel"/>
    <w:tmpl w:val="AA762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22574AB"/>
    <w:multiLevelType w:val="hybridMultilevel"/>
    <w:tmpl w:val="44FE4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092320"/>
    <w:multiLevelType w:val="hybridMultilevel"/>
    <w:tmpl w:val="5DFE57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3E6262"/>
    <w:multiLevelType w:val="hybridMultilevel"/>
    <w:tmpl w:val="49B2C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AB0449A"/>
    <w:multiLevelType w:val="hybridMultilevel"/>
    <w:tmpl w:val="F89C2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C4131C"/>
    <w:multiLevelType w:val="hybridMultilevel"/>
    <w:tmpl w:val="B21C8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A95B82"/>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8CD7AED"/>
    <w:multiLevelType w:val="multilevel"/>
    <w:tmpl w:val="6CCA0F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BAE7A6E"/>
    <w:multiLevelType w:val="hybridMultilevel"/>
    <w:tmpl w:val="D9007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4F6FCD"/>
    <w:multiLevelType w:val="hybridMultilevel"/>
    <w:tmpl w:val="B63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992F8B"/>
    <w:multiLevelType w:val="hybridMultilevel"/>
    <w:tmpl w:val="15A261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7C1A6D"/>
    <w:multiLevelType w:val="hybridMultilevel"/>
    <w:tmpl w:val="DD1043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F007BA"/>
    <w:multiLevelType w:val="hybridMultilevel"/>
    <w:tmpl w:val="21DC3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8"/>
  </w:num>
  <w:num w:numId="4">
    <w:abstractNumId w:val="11"/>
  </w:num>
  <w:num w:numId="5">
    <w:abstractNumId w:val="2"/>
  </w:num>
  <w:num w:numId="6">
    <w:abstractNumId w:val="22"/>
  </w:num>
  <w:num w:numId="7">
    <w:abstractNumId w:val="13"/>
  </w:num>
  <w:num w:numId="8">
    <w:abstractNumId w:val="20"/>
  </w:num>
  <w:num w:numId="9">
    <w:abstractNumId w:val="9"/>
  </w:num>
  <w:num w:numId="10">
    <w:abstractNumId w:val="8"/>
  </w:num>
  <w:num w:numId="11">
    <w:abstractNumId w:val="15"/>
  </w:num>
  <w:num w:numId="12">
    <w:abstractNumId w:val="10"/>
  </w:num>
  <w:num w:numId="13">
    <w:abstractNumId w:val="21"/>
  </w:num>
  <w:num w:numId="14">
    <w:abstractNumId w:val="1"/>
  </w:num>
  <w:num w:numId="15">
    <w:abstractNumId w:val="14"/>
  </w:num>
  <w:num w:numId="16">
    <w:abstractNumId w:val="19"/>
  </w:num>
  <w:num w:numId="17">
    <w:abstractNumId w:val="7"/>
  </w:num>
  <w:num w:numId="18">
    <w:abstractNumId w:val="12"/>
  </w:num>
  <w:num w:numId="19">
    <w:abstractNumId w:val="6"/>
  </w:num>
  <w:num w:numId="20">
    <w:abstractNumId w:val="3"/>
  </w:num>
  <w:num w:numId="21">
    <w:abstractNumId w:val="16"/>
  </w:num>
  <w:num w:numId="22">
    <w:abstractNumId w:val="4"/>
  </w:num>
  <w:num w:numId="23">
    <w:abstractNumId w:val="24"/>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3D"/>
    <w:rsid w:val="00017C55"/>
    <w:rsid w:val="0002390F"/>
    <w:rsid w:val="0002686B"/>
    <w:rsid w:val="00042D86"/>
    <w:rsid w:val="00043CCA"/>
    <w:rsid w:val="00045684"/>
    <w:rsid w:val="00067C15"/>
    <w:rsid w:val="00070EF5"/>
    <w:rsid w:val="000726C6"/>
    <w:rsid w:val="00083E26"/>
    <w:rsid w:val="000928F7"/>
    <w:rsid w:val="000975F2"/>
    <w:rsid w:val="000D6176"/>
    <w:rsid w:val="000E517D"/>
    <w:rsid w:val="00101096"/>
    <w:rsid w:val="00101CCC"/>
    <w:rsid w:val="001034D8"/>
    <w:rsid w:val="00117D07"/>
    <w:rsid w:val="0012095C"/>
    <w:rsid w:val="00144DFD"/>
    <w:rsid w:val="001507AD"/>
    <w:rsid w:val="0015105D"/>
    <w:rsid w:val="0015312E"/>
    <w:rsid w:val="00171D4A"/>
    <w:rsid w:val="0019023D"/>
    <w:rsid w:val="00190489"/>
    <w:rsid w:val="001A0B38"/>
    <w:rsid w:val="001B72EC"/>
    <w:rsid w:val="001C3AD5"/>
    <w:rsid w:val="001C6CE8"/>
    <w:rsid w:val="001C718A"/>
    <w:rsid w:val="00226F6E"/>
    <w:rsid w:val="00235CD8"/>
    <w:rsid w:val="00236DE9"/>
    <w:rsid w:val="002437DB"/>
    <w:rsid w:val="00274978"/>
    <w:rsid w:val="00294E7F"/>
    <w:rsid w:val="00297B61"/>
    <w:rsid w:val="002A5A21"/>
    <w:rsid w:val="002D788E"/>
    <w:rsid w:val="002E16DA"/>
    <w:rsid w:val="002E2D2E"/>
    <w:rsid w:val="002E3EC0"/>
    <w:rsid w:val="002F790F"/>
    <w:rsid w:val="003306F0"/>
    <w:rsid w:val="003367D4"/>
    <w:rsid w:val="00350866"/>
    <w:rsid w:val="003604F2"/>
    <w:rsid w:val="00360D0F"/>
    <w:rsid w:val="00376051"/>
    <w:rsid w:val="003B36BF"/>
    <w:rsid w:val="003B6812"/>
    <w:rsid w:val="003D2A36"/>
    <w:rsid w:val="003E09FD"/>
    <w:rsid w:val="003F4E62"/>
    <w:rsid w:val="0041110D"/>
    <w:rsid w:val="0041558A"/>
    <w:rsid w:val="00415B2F"/>
    <w:rsid w:val="00417042"/>
    <w:rsid w:val="004343BF"/>
    <w:rsid w:val="004455F6"/>
    <w:rsid w:val="00450509"/>
    <w:rsid w:val="004646A7"/>
    <w:rsid w:val="00475A77"/>
    <w:rsid w:val="00484204"/>
    <w:rsid w:val="0048652B"/>
    <w:rsid w:val="004948F8"/>
    <w:rsid w:val="00495840"/>
    <w:rsid w:val="004B4C5F"/>
    <w:rsid w:val="004B5260"/>
    <w:rsid w:val="004C49CC"/>
    <w:rsid w:val="004D0A23"/>
    <w:rsid w:val="004D2A73"/>
    <w:rsid w:val="004E045A"/>
    <w:rsid w:val="004E1F30"/>
    <w:rsid w:val="004E77D4"/>
    <w:rsid w:val="004F03EB"/>
    <w:rsid w:val="004F5B79"/>
    <w:rsid w:val="004F67E6"/>
    <w:rsid w:val="0051072F"/>
    <w:rsid w:val="00514D1F"/>
    <w:rsid w:val="005271EE"/>
    <w:rsid w:val="00565A2F"/>
    <w:rsid w:val="005747AF"/>
    <w:rsid w:val="0057508D"/>
    <w:rsid w:val="005A379F"/>
    <w:rsid w:val="005A72C3"/>
    <w:rsid w:val="005A76B4"/>
    <w:rsid w:val="005B41D9"/>
    <w:rsid w:val="005C1B01"/>
    <w:rsid w:val="005C2778"/>
    <w:rsid w:val="005C4E9C"/>
    <w:rsid w:val="005D520D"/>
    <w:rsid w:val="005F30E4"/>
    <w:rsid w:val="0061191B"/>
    <w:rsid w:val="00617E3D"/>
    <w:rsid w:val="00620AE9"/>
    <w:rsid w:val="00634553"/>
    <w:rsid w:val="00636BF9"/>
    <w:rsid w:val="006452BC"/>
    <w:rsid w:val="006500D1"/>
    <w:rsid w:val="00655CD9"/>
    <w:rsid w:val="00656FB7"/>
    <w:rsid w:val="00666618"/>
    <w:rsid w:val="00674757"/>
    <w:rsid w:val="00685DE5"/>
    <w:rsid w:val="00690034"/>
    <w:rsid w:val="006B07C8"/>
    <w:rsid w:val="006C08C6"/>
    <w:rsid w:val="006D138A"/>
    <w:rsid w:val="006E55C6"/>
    <w:rsid w:val="006E666F"/>
    <w:rsid w:val="00704A9D"/>
    <w:rsid w:val="00723775"/>
    <w:rsid w:val="00724539"/>
    <w:rsid w:val="007302F8"/>
    <w:rsid w:val="0073054B"/>
    <w:rsid w:val="00733091"/>
    <w:rsid w:val="00734D25"/>
    <w:rsid w:val="00735347"/>
    <w:rsid w:val="00737200"/>
    <w:rsid w:val="00754C44"/>
    <w:rsid w:val="00770493"/>
    <w:rsid w:val="007756CF"/>
    <w:rsid w:val="00795386"/>
    <w:rsid w:val="00796687"/>
    <w:rsid w:val="007A4B0E"/>
    <w:rsid w:val="007C7F8D"/>
    <w:rsid w:val="007E6246"/>
    <w:rsid w:val="008137C5"/>
    <w:rsid w:val="00820708"/>
    <w:rsid w:val="00821AA1"/>
    <w:rsid w:val="0083667C"/>
    <w:rsid w:val="008460A7"/>
    <w:rsid w:val="00850654"/>
    <w:rsid w:val="00852075"/>
    <w:rsid w:val="00856EAB"/>
    <w:rsid w:val="008779E2"/>
    <w:rsid w:val="00883F56"/>
    <w:rsid w:val="0089269A"/>
    <w:rsid w:val="00896025"/>
    <w:rsid w:val="008A0720"/>
    <w:rsid w:val="008B32A8"/>
    <w:rsid w:val="008D4C3C"/>
    <w:rsid w:val="008F7B85"/>
    <w:rsid w:val="00906AEC"/>
    <w:rsid w:val="009076A5"/>
    <w:rsid w:val="009311CB"/>
    <w:rsid w:val="00941AF1"/>
    <w:rsid w:val="0097180D"/>
    <w:rsid w:val="00986CD6"/>
    <w:rsid w:val="009C6B49"/>
    <w:rsid w:val="009D6A58"/>
    <w:rsid w:val="009E0C3D"/>
    <w:rsid w:val="00A0389A"/>
    <w:rsid w:val="00A11EAD"/>
    <w:rsid w:val="00A209BF"/>
    <w:rsid w:val="00A2132A"/>
    <w:rsid w:val="00A219F2"/>
    <w:rsid w:val="00A30484"/>
    <w:rsid w:val="00A32E28"/>
    <w:rsid w:val="00A46EF3"/>
    <w:rsid w:val="00A503EE"/>
    <w:rsid w:val="00A577E5"/>
    <w:rsid w:val="00A76E34"/>
    <w:rsid w:val="00A80D69"/>
    <w:rsid w:val="00A82DAB"/>
    <w:rsid w:val="00A84178"/>
    <w:rsid w:val="00A91DAA"/>
    <w:rsid w:val="00A976CF"/>
    <w:rsid w:val="00AF61F2"/>
    <w:rsid w:val="00B05B73"/>
    <w:rsid w:val="00B06CA7"/>
    <w:rsid w:val="00B22252"/>
    <w:rsid w:val="00B2280A"/>
    <w:rsid w:val="00B25ED6"/>
    <w:rsid w:val="00B34CC5"/>
    <w:rsid w:val="00B35783"/>
    <w:rsid w:val="00B62D33"/>
    <w:rsid w:val="00B632BE"/>
    <w:rsid w:val="00B64FD8"/>
    <w:rsid w:val="00B74240"/>
    <w:rsid w:val="00B830FE"/>
    <w:rsid w:val="00B85312"/>
    <w:rsid w:val="00B87303"/>
    <w:rsid w:val="00BA03EB"/>
    <w:rsid w:val="00BC5E94"/>
    <w:rsid w:val="00BD45A2"/>
    <w:rsid w:val="00BE49A9"/>
    <w:rsid w:val="00C064C8"/>
    <w:rsid w:val="00C37524"/>
    <w:rsid w:val="00C40FF1"/>
    <w:rsid w:val="00C41889"/>
    <w:rsid w:val="00C50BAD"/>
    <w:rsid w:val="00C65DFD"/>
    <w:rsid w:val="00C745FB"/>
    <w:rsid w:val="00C752E7"/>
    <w:rsid w:val="00C833D1"/>
    <w:rsid w:val="00C91415"/>
    <w:rsid w:val="00CC139A"/>
    <w:rsid w:val="00CC3DE7"/>
    <w:rsid w:val="00CC3E8E"/>
    <w:rsid w:val="00CE303B"/>
    <w:rsid w:val="00CE60C3"/>
    <w:rsid w:val="00CE7197"/>
    <w:rsid w:val="00CF20AE"/>
    <w:rsid w:val="00D0174F"/>
    <w:rsid w:val="00D13FCA"/>
    <w:rsid w:val="00D1743B"/>
    <w:rsid w:val="00D26D10"/>
    <w:rsid w:val="00D46FD3"/>
    <w:rsid w:val="00D5124A"/>
    <w:rsid w:val="00D53661"/>
    <w:rsid w:val="00D56609"/>
    <w:rsid w:val="00D57A43"/>
    <w:rsid w:val="00D90D2B"/>
    <w:rsid w:val="00DB00AE"/>
    <w:rsid w:val="00DB0589"/>
    <w:rsid w:val="00DB14E0"/>
    <w:rsid w:val="00DB1CAA"/>
    <w:rsid w:val="00DC33DD"/>
    <w:rsid w:val="00DD0251"/>
    <w:rsid w:val="00DE09DD"/>
    <w:rsid w:val="00E07D33"/>
    <w:rsid w:val="00E159B9"/>
    <w:rsid w:val="00E16019"/>
    <w:rsid w:val="00E272FF"/>
    <w:rsid w:val="00E303D7"/>
    <w:rsid w:val="00E31D94"/>
    <w:rsid w:val="00E42497"/>
    <w:rsid w:val="00E6508C"/>
    <w:rsid w:val="00E73B0C"/>
    <w:rsid w:val="00E778D3"/>
    <w:rsid w:val="00E841AB"/>
    <w:rsid w:val="00E85F9B"/>
    <w:rsid w:val="00E95789"/>
    <w:rsid w:val="00EC023E"/>
    <w:rsid w:val="00EC2AFF"/>
    <w:rsid w:val="00EC4F0A"/>
    <w:rsid w:val="00EC55D2"/>
    <w:rsid w:val="00F03248"/>
    <w:rsid w:val="00F07ACA"/>
    <w:rsid w:val="00F13DFB"/>
    <w:rsid w:val="00F2179C"/>
    <w:rsid w:val="00F22E6D"/>
    <w:rsid w:val="00F22EAA"/>
    <w:rsid w:val="00F36C52"/>
    <w:rsid w:val="00F44A6D"/>
    <w:rsid w:val="00F80D11"/>
    <w:rsid w:val="00F82303"/>
    <w:rsid w:val="00F83CCA"/>
    <w:rsid w:val="00F91693"/>
    <w:rsid w:val="00FB2542"/>
    <w:rsid w:val="00FB2B06"/>
    <w:rsid w:val="00FB5B36"/>
    <w:rsid w:val="00FC39CA"/>
    <w:rsid w:val="00FD2439"/>
    <w:rsid w:val="00FE3DB3"/>
    <w:rsid w:val="00FF1B20"/>
    <w:rsid w:val="00FF65AF"/>
    <w:rsid w:val="00FF6C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4EF893"/>
  <w15:chartTrackingRefBased/>
  <w15:docId w15:val="{B0B263F5-2842-4733-A64E-04FDC11B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E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rsid w:val="00730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cesshide2">
    <w:name w:val="accesshide2"/>
    <w:rsid w:val="00F91693"/>
    <w:rPr>
      <w:b w:val="0"/>
      <w:bCs w:val="0"/>
      <w:sz w:val="24"/>
      <w:szCs w:val="24"/>
    </w:rPr>
  </w:style>
  <w:style w:type="character" w:customStyle="1" w:styleId="ui-provider">
    <w:name w:val="ui-provider"/>
    <w:basedOn w:val="DefaultParagraphFont"/>
    <w:rsid w:val="007756CF"/>
  </w:style>
  <w:style w:type="character" w:customStyle="1" w:styleId="UnresolvedMention1">
    <w:name w:val="Unresolved Mention1"/>
    <w:uiPriority w:val="99"/>
    <w:semiHidden/>
    <w:unhideWhenUsed/>
    <w:rsid w:val="003F4E62"/>
    <w:rPr>
      <w:color w:val="605E5C"/>
      <w:shd w:val="clear" w:color="auto" w:fill="E1DFDD"/>
    </w:rPr>
  </w:style>
  <w:style w:type="character" w:styleId="FollowedHyperlink">
    <w:name w:val="FollowedHyperlink"/>
    <w:rsid w:val="003F4E62"/>
    <w:rPr>
      <w:color w:val="954F72"/>
      <w:u w:val="single"/>
    </w:rPr>
  </w:style>
  <w:style w:type="paragraph" w:styleId="ListParagraph">
    <w:name w:val="List Paragraph"/>
    <w:basedOn w:val="Normal"/>
    <w:uiPriority w:val="34"/>
    <w:qFormat/>
    <w:rsid w:val="001C6CE8"/>
    <w:pPr>
      <w:spacing w:after="160" w:line="259" w:lineRule="auto"/>
      <w:ind w:left="720"/>
      <w:contextualSpacing/>
    </w:pPr>
    <w:rPr>
      <w:rFonts w:ascii="Calibri" w:eastAsia="Yu Mincho" w:hAnsi="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7072">
      <w:bodyDiv w:val="1"/>
      <w:marLeft w:val="0"/>
      <w:marRight w:val="0"/>
      <w:marTop w:val="0"/>
      <w:marBottom w:val="0"/>
      <w:divBdr>
        <w:top w:val="none" w:sz="0" w:space="0" w:color="auto"/>
        <w:left w:val="none" w:sz="0" w:space="0" w:color="auto"/>
        <w:bottom w:val="none" w:sz="0" w:space="0" w:color="auto"/>
        <w:right w:val="none" w:sz="0" w:space="0" w:color="auto"/>
      </w:divBdr>
      <w:divsChild>
        <w:div w:id="459568453">
          <w:marLeft w:val="0"/>
          <w:marRight w:val="0"/>
          <w:marTop w:val="0"/>
          <w:marBottom w:val="0"/>
          <w:divBdr>
            <w:top w:val="none" w:sz="0" w:space="0" w:color="auto"/>
            <w:left w:val="none" w:sz="0" w:space="0" w:color="auto"/>
            <w:bottom w:val="none" w:sz="0" w:space="0" w:color="auto"/>
            <w:right w:val="none" w:sz="0" w:space="0" w:color="auto"/>
          </w:divBdr>
        </w:div>
      </w:divsChild>
    </w:div>
    <w:div w:id="190609043">
      <w:bodyDiv w:val="1"/>
      <w:marLeft w:val="0"/>
      <w:marRight w:val="0"/>
      <w:marTop w:val="0"/>
      <w:marBottom w:val="0"/>
      <w:divBdr>
        <w:top w:val="none" w:sz="0" w:space="0" w:color="auto"/>
        <w:left w:val="none" w:sz="0" w:space="0" w:color="auto"/>
        <w:bottom w:val="none" w:sz="0" w:space="0" w:color="auto"/>
        <w:right w:val="none" w:sz="0" w:space="0" w:color="auto"/>
      </w:divBdr>
      <w:divsChild>
        <w:div w:id="916670009">
          <w:marLeft w:val="0"/>
          <w:marRight w:val="0"/>
          <w:marTop w:val="0"/>
          <w:marBottom w:val="0"/>
          <w:divBdr>
            <w:top w:val="none" w:sz="0" w:space="0" w:color="auto"/>
            <w:left w:val="none" w:sz="0" w:space="0" w:color="auto"/>
            <w:bottom w:val="none" w:sz="0" w:space="0" w:color="auto"/>
            <w:right w:val="none" w:sz="0" w:space="0" w:color="auto"/>
          </w:divBdr>
        </w:div>
      </w:divsChild>
    </w:div>
    <w:div w:id="202909345">
      <w:bodyDiv w:val="1"/>
      <w:marLeft w:val="0"/>
      <w:marRight w:val="0"/>
      <w:marTop w:val="0"/>
      <w:marBottom w:val="0"/>
      <w:divBdr>
        <w:top w:val="none" w:sz="0" w:space="0" w:color="auto"/>
        <w:left w:val="none" w:sz="0" w:space="0" w:color="auto"/>
        <w:bottom w:val="none" w:sz="0" w:space="0" w:color="auto"/>
        <w:right w:val="none" w:sz="0" w:space="0" w:color="auto"/>
      </w:divBdr>
      <w:divsChild>
        <w:div w:id="502621678">
          <w:marLeft w:val="0"/>
          <w:marRight w:val="0"/>
          <w:marTop w:val="0"/>
          <w:marBottom w:val="0"/>
          <w:divBdr>
            <w:top w:val="none" w:sz="0" w:space="0" w:color="auto"/>
            <w:left w:val="none" w:sz="0" w:space="0" w:color="auto"/>
            <w:bottom w:val="none" w:sz="0" w:space="0" w:color="auto"/>
            <w:right w:val="none" w:sz="0" w:space="0" w:color="auto"/>
          </w:divBdr>
        </w:div>
      </w:divsChild>
    </w:div>
    <w:div w:id="526601669">
      <w:bodyDiv w:val="1"/>
      <w:marLeft w:val="0"/>
      <w:marRight w:val="0"/>
      <w:marTop w:val="0"/>
      <w:marBottom w:val="0"/>
      <w:divBdr>
        <w:top w:val="none" w:sz="0" w:space="0" w:color="auto"/>
        <w:left w:val="none" w:sz="0" w:space="0" w:color="auto"/>
        <w:bottom w:val="none" w:sz="0" w:space="0" w:color="auto"/>
        <w:right w:val="none" w:sz="0" w:space="0" w:color="auto"/>
      </w:divBdr>
      <w:divsChild>
        <w:div w:id="1673945746">
          <w:marLeft w:val="0"/>
          <w:marRight w:val="0"/>
          <w:marTop w:val="0"/>
          <w:marBottom w:val="0"/>
          <w:divBdr>
            <w:top w:val="none" w:sz="0" w:space="0" w:color="auto"/>
            <w:left w:val="none" w:sz="0" w:space="0" w:color="auto"/>
            <w:bottom w:val="none" w:sz="0" w:space="0" w:color="auto"/>
            <w:right w:val="none" w:sz="0" w:space="0" w:color="auto"/>
          </w:divBdr>
        </w:div>
      </w:divsChild>
    </w:div>
    <w:div w:id="595753743">
      <w:bodyDiv w:val="1"/>
      <w:marLeft w:val="0"/>
      <w:marRight w:val="0"/>
      <w:marTop w:val="0"/>
      <w:marBottom w:val="0"/>
      <w:divBdr>
        <w:top w:val="none" w:sz="0" w:space="0" w:color="auto"/>
        <w:left w:val="none" w:sz="0" w:space="0" w:color="auto"/>
        <w:bottom w:val="none" w:sz="0" w:space="0" w:color="auto"/>
        <w:right w:val="none" w:sz="0" w:space="0" w:color="auto"/>
      </w:divBdr>
      <w:divsChild>
        <w:div w:id="536092148">
          <w:marLeft w:val="0"/>
          <w:marRight w:val="0"/>
          <w:marTop w:val="0"/>
          <w:marBottom w:val="0"/>
          <w:divBdr>
            <w:top w:val="none" w:sz="0" w:space="0" w:color="auto"/>
            <w:left w:val="none" w:sz="0" w:space="0" w:color="auto"/>
            <w:bottom w:val="none" w:sz="0" w:space="0" w:color="auto"/>
            <w:right w:val="none" w:sz="0" w:space="0" w:color="auto"/>
          </w:divBdr>
        </w:div>
      </w:divsChild>
    </w:div>
    <w:div w:id="763918806">
      <w:bodyDiv w:val="1"/>
      <w:marLeft w:val="0"/>
      <w:marRight w:val="0"/>
      <w:marTop w:val="0"/>
      <w:marBottom w:val="0"/>
      <w:divBdr>
        <w:top w:val="none" w:sz="0" w:space="0" w:color="auto"/>
        <w:left w:val="none" w:sz="0" w:space="0" w:color="auto"/>
        <w:bottom w:val="none" w:sz="0" w:space="0" w:color="auto"/>
        <w:right w:val="none" w:sz="0" w:space="0" w:color="auto"/>
      </w:divBdr>
      <w:divsChild>
        <w:div w:id="786772927">
          <w:marLeft w:val="0"/>
          <w:marRight w:val="0"/>
          <w:marTop w:val="0"/>
          <w:marBottom w:val="0"/>
          <w:divBdr>
            <w:top w:val="none" w:sz="0" w:space="0" w:color="auto"/>
            <w:left w:val="none" w:sz="0" w:space="0" w:color="auto"/>
            <w:bottom w:val="none" w:sz="0" w:space="0" w:color="auto"/>
            <w:right w:val="none" w:sz="0" w:space="0" w:color="auto"/>
          </w:divBdr>
        </w:div>
      </w:divsChild>
    </w:div>
    <w:div w:id="918563413">
      <w:bodyDiv w:val="1"/>
      <w:marLeft w:val="0"/>
      <w:marRight w:val="0"/>
      <w:marTop w:val="0"/>
      <w:marBottom w:val="0"/>
      <w:divBdr>
        <w:top w:val="none" w:sz="0" w:space="0" w:color="auto"/>
        <w:left w:val="none" w:sz="0" w:space="0" w:color="auto"/>
        <w:bottom w:val="none" w:sz="0" w:space="0" w:color="auto"/>
        <w:right w:val="none" w:sz="0" w:space="0" w:color="auto"/>
      </w:divBdr>
      <w:divsChild>
        <w:div w:id="859004462">
          <w:marLeft w:val="0"/>
          <w:marRight w:val="0"/>
          <w:marTop w:val="0"/>
          <w:marBottom w:val="0"/>
          <w:divBdr>
            <w:top w:val="none" w:sz="0" w:space="0" w:color="auto"/>
            <w:left w:val="none" w:sz="0" w:space="0" w:color="auto"/>
            <w:bottom w:val="none" w:sz="0" w:space="0" w:color="auto"/>
            <w:right w:val="none" w:sz="0" w:space="0" w:color="auto"/>
          </w:divBdr>
        </w:div>
      </w:divsChild>
    </w:div>
    <w:div w:id="923732790">
      <w:bodyDiv w:val="1"/>
      <w:marLeft w:val="0"/>
      <w:marRight w:val="0"/>
      <w:marTop w:val="0"/>
      <w:marBottom w:val="0"/>
      <w:divBdr>
        <w:top w:val="none" w:sz="0" w:space="0" w:color="auto"/>
        <w:left w:val="none" w:sz="0" w:space="0" w:color="auto"/>
        <w:bottom w:val="none" w:sz="0" w:space="0" w:color="auto"/>
        <w:right w:val="none" w:sz="0" w:space="0" w:color="auto"/>
      </w:divBdr>
    </w:div>
    <w:div w:id="984628783">
      <w:bodyDiv w:val="1"/>
      <w:marLeft w:val="0"/>
      <w:marRight w:val="0"/>
      <w:marTop w:val="0"/>
      <w:marBottom w:val="0"/>
      <w:divBdr>
        <w:top w:val="none" w:sz="0" w:space="0" w:color="auto"/>
        <w:left w:val="none" w:sz="0" w:space="0" w:color="auto"/>
        <w:bottom w:val="none" w:sz="0" w:space="0" w:color="auto"/>
        <w:right w:val="none" w:sz="0" w:space="0" w:color="auto"/>
      </w:divBdr>
      <w:divsChild>
        <w:div w:id="1653024182">
          <w:marLeft w:val="0"/>
          <w:marRight w:val="0"/>
          <w:marTop w:val="0"/>
          <w:marBottom w:val="0"/>
          <w:divBdr>
            <w:top w:val="none" w:sz="0" w:space="0" w:color="auto"/>
            <w:left w:val="none" w:sz="0" w:space="0" w:color="auto"/>
            <w:bottom w:val="none" w:sz="0" w:space="0" w:color="auto"/>
            <w:right w:val="none" w:sz="0" w:space="0" w:color="auto"/>
          </w:divBdr>
        </w:div>
      </w:divsChild>
    </w:div>
    <w:div w:id="1252618267">
      <w:bodyDiv w:val="1"/>
      <w:marLeft w:val="0"/>
      <w:marRight w:val="0"/>
      <w:marTop w:val="0"/>
      <w:marBottom w:val="0"/>
      <w:divBdr>
        <w:top w:val="none" w:sz="0" w:space="0" w:color="auto"/>
        <w:left w:val="none" w:sz="0" w:space="0" w:color="auto"/>
        <w:bottom w:val="none" w:sz="0" w:space="0" w:color="auto"/>
        <w:right w:val="none" w:sz="0" w:space="0" w:color="auto"/>
      </w:divBdr>
      <w:divsChild>
        <w:div w:id="163520206">
          <w:marLeft w:val="0"/>
          <w:marRight w:val="0"/>
          <w:marTop w:val="0"/>
          <w:marBottom w:val="0"/>
          <w:divBdr>
            <w:top w:val="none" w:sz="0" w:space="0" w:color="auto"/>
            <w:left w:val="none" w:sz="0" w:space="0" w:color="auto"/>
            <w:bottom w:val="none" w:sz="0" w:space="0" w:color="auto"/>
            <w:right w:val="none" w:sz="0" w:space="0" w:color="auto"/>
          </w:divBdr>
        </w:div>
      </w:divsChild>
    </w:div>
    <w:div w:id="1303579576">
      <w:bodyDiv w:val="1"/>
      <w:marLeft w:val="0"/>
      <w:marRight w:val="0"/>
      <w:marTop w:val="0"/>
      <w:marBottom w:val="0"/>
      <w:divBdr>
        <w:top w:val="none" w:sz="0" w:space="0" w:color="auto"/>
        <w:left w:val="none" w:sz="0" w:space="0" w:color="auto"/>
        <w:bottom w:val="none" w:sz="0" w:space="0" w:color="auto"/>
        <w:right w:val="none" w:sz="0" w:space="0" w:color="auto"/>
      </w:divBdr>
      <w:divsChild>
        <w:div w:id="566259098">
          <w:marLeft w:val="0"/>
          <w:marRight w:val="0"/>
          <w:marTop w:val="0"/>
          <w:marBottom w:val="0"/>
          <w:divBdr>
            <w:top w:val="none" w:sz="0" w:space="0" w:color="auto"/>
            <w:left w:val="none" w:sz="0" w:space="0" w:color="auto"/>
            <w:bottom w:val="none" w:sz="0" w:space="0" w:color="auto"/>
            <w:right w:val="none" w:sz="0" w:space="0" w:color="auto"/>
          </w:divBdr>
        </w:div>
      </w:divsChild>
    </w:div>
    <w:div w:id="1361122221">
      <w:bodyDiv w:val="1"/>
      <w:marLeft w:val="0"/>
      <w:marRight w:val="0"/>
      <w:marTop w:val="0"/>
      <w:marBottom w:val="0"/>
      <w:divBdr>
        <w:top w:val="none" w:sz="0" w:space="0" w:color="auto"/>
        <w:left w:val="none" w:sz="0" w:space="0" w:color="auto"/>
        <w:bottom w:val="none" w:sz="0" w:space="0" w:color="auto"/>
        <w:right w:val="none" w:sz="0" w:space="0" w:color="auto"/>
      </w:divBdr>
      <w:divsChild>
        <w:div w:id="1002590035">
          <w:marLeft w:val="0"/>
          <w:marRight w:val="0"/>
          <w:marTop w:val="0"/>
          <w:marBottom w:val="0"/>
          <w:divBdr>
            <w:top w:val="none" w:sz="0" w:space="0" w:color="auto"/>
            <w:left w:val="none" w:sz="0" w:space="0" w:color="auto"/>
            <w:bottom w:val="none" w:sz="0" w:space="0" w:color="auto"/>
            <w:right w:val="none" w:sz="0" w:space="0" w:color="auto"/>
          </w:divBdr>
        </w:div>
      </w:divsChild>
    </w:div>
    <w:div w:id="13907682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339">
          <w:marLeft w:val="0"/>
          <w:marRight w:val="0"/>
          <w:marTop w:val="0"/>
          <w:marBottom w:val="0"/>
          <w:divBdr>
            <w:top w:val="none" w:sz="0" w:space="0" w:color="auto"/>
            <w:left w:val="none" w:sz="0" w:space="0" w:color="auto"/>
            <w:bottom w:val="none" w:sz="0" w:space="0" w:color="auto"/>
            <w:right w:val="none" w:sz="0" w:space="0" w:color="auto"/>
          </w:divBdr>
        </w:div>
      </w:divsChild>
    </w:div>
    <w:div w:id="1511750965">
      <w:bodyDiv w:val="1"/>
      <w:marLeft w:val="0"/>
      <w:marRight w:val="0"/>
      <w:marTop w:val="0"/>
      <w:marBottom w:val="0"/>
      <w:divBdr>
        <w:top w:val="none" w:sz="0" w:space="0" w:color="auto"/>
        <w:left w:val="none" w:sz="0" w:space="0" w:color="auto"/>
        <w:bottom w:val="none" w:sz="0" w:space="0" w:color="auto"/>
        <w:right w:val="none" w:sz="0" w:space="0" w:color="auto"/>
      </w:divBdr>
      <w:divsChild>
        <w:div w:id="612129771">
          <w:marLeft w:val="0"/>
          <w:marRight w:val="0"/>
          <w:marTop w:val="0"/>
          <w:marBottom w:val="0"/>
          <w:divBdr>
            <w:top w:val="none" w:sz="0" w:space="0" w:color="auto"/>
            <w:left w:val="none" w:sz="0" w:space="0" w:color="auto"/>
            <w:bottom w:val="none" w:sz="0" w:space="0" w:color="auto"/>
            <w:right w:val="none" w:sz="0" w:space="0" w:color="auto"/>
          </w:divBdr>
        </w:div>
      </w:divsChild>
    </w:div>
    <w:div w:id="1567715444">
      <w:bodyDiv w:val="1"/>
      <w:marLeft w:val="0"/>
      <w:marRight w:val="0"/>
      <w:marTop w:val="0"/>
      <w:marBottom w:val="0"/>
      <w:divBdr>
        <w:top w:val="none" w:sz="0" w:space="0" w:color="auto"/>
        <w:left w:val="none" w:sz="0" w:space="0" w:color="auto"/>
        <w:bottom w:val="none" w:sz="0" w:space="0" w:color="auto"/>
        <w:right w:val="none" w:sz="0" w:space="0" w:color="auto"/>
      </w:divBdr>
      <w:divsChild>
        <w:div w:id="1914193467">
          <w:marLeft w:val="0"/>
          <w:marRight w:val="0"/>
          <w:marTop w:val="0"/>
          <w:marBottom w:val="0"/>
          <w:divBdr>
            <w:top w:val="none" w:sz="0" w:space="0" w:color="auto"/>
            <w:left w:val="none" w:sz="0" w:space="0" w:color="auto"/>
            <w:bottom w:val="none" w:sz="0" w:space="0" w:color="auto"/>
            <w:right w:val="none" w:sz="0" w:space="0" w:color="auto"/>
          </w:divBdr>
        </w:div>
      </w:divsChild>
    </w:div>
    <w:div w:id="1646423532">
      <w:bodyDiv w:val="1"/>
      <w:marLeft w:val="0"/>
      <w:marRight w:val="0"/>
      <w:marTop w:val="0"/>
      <w:marBottom w:val="0"/>
      <w:divBdr>
        <w:top w:val="none" w:sz="0" w:space="0" w:color="auto"/>
        <w:left w:val="none" w:sz="0" w:space="0" w:color="auto"/>
        <w:bottom w:val="none" w:sz="0" w:space="0" w:color="auto"/>
        <w:right w:val="none" w:sz="0" w:space="0" w:color="auto"/>
      </w:divBdr>
    </w:div>
    <w:div w:id="180276926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t21509186@my.sliit.lk" TargetMode="External"/><Relationship Id="rId18" Type="http://schemas.openxmlformats.org/officeDocument/2006/relationships/hyperlink" Target="mailto:it21913860@my.sliit.l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t21469046@my.sliit.lk" TargetMode="External"/><Relationship Id="rId17" Type="http://schemas.openxmlformats.org/officeDocument/2006/relationships/hyperlink" Target="mailto:it21305214@my.sliit.lk" TargetMode="External"/><Relationship Id="rId2" Type="http://schemas.openxmlformats.org/officeDocument/2006/relationships/numbering" Target="numbering.xml"/><Relationship Id="rId16" Type="http://schemas.openxmlformats.org/officeDocument/2006/relationships/hyperlink" Target="mailto:it21360428@my.sliit.lk%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21489464@my.sliit.lk" TargetMode="External"/><Relationship Id="rId5" Type="http://schemas.openxmlformats.org/officeDocument/2006/relationships/webSettings" Target="webSettings.xml"/><Relationship Id="rId15" Type="http://schemas.openxmlformats.org/officeDocument/2006/relationships/hyperlink" Target="mailto:it21157400@my.sliit.lk"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t21361340@my.sliit.l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A612EF-7FED-4E53-B4EC-4560A1569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Practical Session 3</vt:lpstr>
    </vt:vector>
  </TitlesOfParts>
  <Company>SLIIT</Company>
  <LinksUpToDate>false</LinksUpToDate>
  <CharactersWithSpaces>5434</CharactersWithSpaces>
  <SharedDoc>false</SharedDoc>
  <HLinks>
    <vt:vector size="48" baseType="variant">
      <vt:variant>
        <vt:i4>4063326</vt:i4>
      </vt:variant>
      <vt:variant>
        <vt:i4>21</vt:i4>
      </vt:variant>
      <vt:variant>
        <vt:i4>0</vt:i4>
      </vt:variant>
      <vt:variant>
        <vt:i4>5</vt:i4>
      </vt:variant>
      <vt:variant>
        <vt:lpwstr>mailto:it21913860@my.sliit.lk</vt:lpwstr>
      </vt:variant>
      <vt:variant>
        <vt:lpwstr/>
      </vt:variant>
      <vt:variant>
        <vt:i4>3473489</vt:i4>
      </vt:variant>
      <vt:variant>
        <vt:i4>18</vt:i4>
      </vt:variant>
      <vt:variant>
        <vt:i4>0</vt:i4>
      </vt:variant>
      <vt:variant>
        <vt:i4>5</vt:i4>
      </vt:variant>
      <vt:variant>
        <vt:lpwstr>mailto:it21305214@my.sliit.lk</vt:lpwstr>
      </vt:variant>
      <vt:variant>
        <vt:lpwstr/>
      </vt:variant>
      <vt:variant>
        <vt:i4>3342429</vt:i4>
      </vt:variant>
      <vt:variant>
        <vt:i4>15</vt:i4>
      </vt:variant>
      <vt:variant>
        <vt:i4>0</vt:i4>
      </vt:variant>
      <vt:variant>
        <vt:i4>5</vt:i4>
      </vt:variant>
      <vt:variant>
        <vt:lpwstr>mailto:it21360428@my.sliit.lk</vt:lpwstr>
      </vt:variant>
      <vt:variant>
        <vt:lpwstr/>
      </vt:variant>
      <vt:variant>
        <vt:i4>3407958</vt:i4>
      </vt:variant>
      <vt:variant>
        <vt:i4>12</vt:i4>
      </vt:variant>
      <vt:variant>
        <vt:i4>0</vt:i4>
      </vt:variant>
      <vt:variant>
        <vt:i4>5</vt:i4>
      </vt:variant>
      <vt:variant>
        <vt:lpwstr>mailto:it21157400@my.sliit.lk</vt:lpwstr>
      </vt:variant>
      <vt:variant>
        <vt:lpwstr/>
      </vt:variant>
      <vt:variant>
        <vt:i4>3407954</vt:i4>
      </vt:variant>
      <vt:variant>
        <vt:i4>9</vt:i4>
      </vt:variant>
      <vt:variant>
        <vt:i4>0</vt:i4>
      </vt:variant>
      <vt:variant>
        <vt:i4>5</vt:i4>
      </vt:variant>
      <vt:variant>
        <vt:lpwstr>mailto:it21361340@my.sliit.lk</vt:lpwstr>
      </vt:variant>
      <vt:variant>
        <vt:lpwstr/>
      </vt:variant>
      <vt:variant>
        <vt:i4>3539024</vt:i4>
      </vt:variant>
      <vt:variant>
        <vt:i4>6</vt:i4>
      </vt:variant>
      <vt:variant>
        <vt:i4>0</vt:i4>
      </vt:variant>
      <vt:variant>
        <vt:i4>5</vt:i4>
      </vt:variant>
      <vt:variant>
        <vt:lpwstr>mailto:it21509186@my.sliit.lk</vt:lpwstr>
      </vt:variant>
      <vt:variant>
        <vt:lpwstr/>
      </vt:variant>
      <vt:variant>
        <vt:i4>3866711</vt:i4>
      </vt:variant>
      <vt:variant>
        <vt:i4>3</vt:i4>
      </vt:variant>
      <vt:variant>
        <vt:i4>0</vt:i4>
      </vt:variant>
      <vt:variant>
        <vt:i4>5</vt:i4>
      </vt:variant>
      <vt:variant>
        <vt:lpwstr>mailto:it21469046@my.sliit.lk</vt:lpwstr>
      </vt:variant>
      <vt:variant>
        <vt:lpwstr/>
      </vt:variant>
      <vt:variant>
        <vt:i4>3735647</vt:i4>
      </vt:variant>
      <vt:variant>
        <vt:i4>0</vt:i4>
      </vt:variant>
      <vt:variant>
        <vt:i4>0</vt:i4>
      </vt:variant>
      <vt:variant>
        <vt:i4>5</vt:i4>
      </vt:variant>
      <vt:variant>
        <vt:lpwstr>mailto:it21489464@my.sliit.lk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subject/>
  <dc:creator>aruna</dc:creator>
  <cp:keywords/>
  <cp:lastModifiedBy>Microsoft account</cp:lastModifiedBy>
  <cp:revision>2</cp:revision>
  <cp:lastPrinted>2014-05-27T20:58:00Z</cp:lastPrinted>
  <dcterms:created xsi:type="dcterms:W3CDTF">2023-02-10T00:23:00Z</dcterms:created>
  <dcterms:modified xsi:type="dcterms:W3CDTF">2023-02-10T00:23:00Z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94a2dde8ffcdde62ce9ed9bb4c4afdb3769c86befc12a94f6222172ca586548e</vt:lpwstr>
  </property>
</Properties>
</file>