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E6581" w14:textId="4D4A7356" w:rsidR="00275350" w:rsidRDefault="00275350">
      <w:r>
        <w:t>Advertisement Conversion Rate Analysis</w:t>
      </w:r>
    </w:p>
    <w:p w14:paraId="3B037215" w14:textId="2C7B3899" w:rsidR="00275350" w:rsidRDefault="00275350">
      <w:r>
        <w:t>Introduction:</w:t>
      </w:r>
    </w:p>
    <w:p w14:paraId="13C5321F" w14:textId="5FCA1FDD" w:rsidR="00925D71" w:rsidRDefault="00925D71">
      <w:r>
        <w:t>The data given was an advertisement campaign observations made to understand the customer’s behaviour for their attention towards the given organisation advertisement in any given website</w:t>
      </w:r>
    </w:p>
    <w:p w14:paraId="650A90B5" w14:textId="2253D06B" w:rsidR="00925D71" w:rsidRPr="00925D71" w:rsidRDefault="00925D71" w:rsidP="00925D71">
      <w:r w:rsidRPr="00925D71">
        <w:t>The data includes several columns related to CPC, bids, clicks, impressions, and spend. Here</w:t>
      </w:r>
      <w:r>
        <w:t xml:space="preserve"> </w:t>
      </w:r>
      <w:r w:rsidRPr="00925D71">
        <w:t xml:space="preserve">'s a summary of the key </w:t>
      </w:r>
      <w:r>
        <w:t>attributes</w:t>
      </w:r>
      <w:r w:rsidRPr="00925D71">
        <w:t>:</w:t>
      </w:r>
    </w:p>
    <w:p w14:paraId="615E562E" w14:textId="77777777" w:rsidR="00925D71" w:rsidRPr="00925D71" w:rsidRDefault="00925D71" w:rsidP="00925D71">
      <w:pPr>
        <w:numPr>
          <w:ilvl w:val="0"/>
          <w:numId w:val="3"/>
        </w:numPr>
      </w:pPr>
      <w:r w:rsidRPr="00925D71">
        <w:rPr>
          <w:b/>
          <w:bCs/>
        </w:rPr>
        <w:t>Average CPC (USD)</w:t>
      </w:r>
      <w:r w:rsidRPr="00925D71">
        <w:t>: The average cost-per-click for each entry.</w:t>
      </w:r>
    </w:p>
    <w:p w14:paraId="7B1D0829" w14:textId="77777777" w:rsidR="00925D71" w:rsidRPr="00925D71" w:rsidRDefault="00925D71" w:rsidP="00925D71">
      <w:pPr>
        <w:numPr>
          <w:ilvl w:val="0"/>
          <w:numId w:val="3"/>
        </w:numPr>
      </w:pPr>
      <w:r w:rsidRPr="00925D71">
        <w:rPr>
          <w:b/>
          <w:bCs/>
        </w:rPr>
        <w:t>Est. Clicks</w:t>
      </w:r>
      <w:r w:rsidRPr="00925D71">
        <w:t>: The estimated number of clicks.</w:t>
      </w:r>
    </w:p>
    <w:p w14:paraId="23CF0ADA" w14:textId="77777777" w:rsidR="00925D71" w:rsidRPr="00925D71" w:rsidRDefault="00925D71" w:rsidP="00925D71">
      <w:pPr>
        <w:numPr>
          <w:ilvl w:val="0"/>
          <w:numId w:val="3"/>
        </w:numPr>
      </w:pPr>
      <w:r w:rsidRPr="00925D71">
        <w:rPr>
          <w:b/>
          <w:bCs/>
        </w:rPr>
        <w:t>Est. Impressions</w:t>
      </w:r>
      <w:r w:rsidRPr="00925D71">
        <w:t>: The estimated number of impressions.</w:t>
      </w:r>
    </w:p>
    <w:p w14:paraId="58E00DB5" w14:textId="77777777" w:rsidR="00925D71" w:rsidRPr="00925D71" w:rsidRDefault="00925D71" w:rsidP="00925D71">
      <w:pPr>
        <w:numPr>
          <w:ilvl w:val="0"/>
          <w:numId w:val="3"/>
        </w:numPr>
      </w:pPr>
      <w:r w:rsidRPr="00925D71">
        <w:rPr>
          <w:b/>
          <w:bCs/>
        </w:rPr>
        <w:t>Est. Spend (USD)</w:t>
      </w:r>
      <w:r w:rsidRPr="00925D71">
        <w:t>: The estimated spend.</w:t>
      </w:r>
    </w:p>
    <w:p w14:paraId="027E62B6" w14:textId="77777777" w:rsidR="004C0D2F" w:rsidRDefault="004C0D2F"/>
    <w:p w14:paraId="72DFEDDD" w14:textId="20918263" w:rsidR="00275350" w:rsidRDefault="00275350">
      <w:r>
        <w:t>Understanding the Data Set:</w:t>
      </w:r>
    </w:p>
    <w:p w14:paraId="3B49BF3F" w14:textId="77777777" w:rsidR="004C0D2F" w:rsidRPr="004C0D2F" w:rsidRDefault="004C0D2F" w:rsidP="004C0D2F">
      <w:pPr>
        <w:rPr>
          <w:b/>
          <w:bCs/>
        </w:rPr>
      </w:pPr>
      <w:r w:rsidRPr="004C0D2F">
        <w:rPr>
          <w:b/>
          <w:bCs/>
        </w:rPr>
        <w:t>Data Features Explanation:</w:t>
      </w:r>
    </w:p>
    <w:p w14:paraId="4158680B" w14:textId="012A9DF1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Placement</w:t>
      </w:r>
      <w:r w:rsidRPr="004C0D2F">
        <w:t>:</w:t>
      </w:r>
      <w:r>
        <w:t xml:space="preserve">  </w:t>
      </w:r>
      <w:r w:rsidRPr="004C0D2F">
        <w:t>The name or identifier of the specific advertising placement or campaign.</w:t>
      </w:r>
    </w:p>
    <w:p w14:paraId="281046E6" w14:textId="78921904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Origin</w:t>
      </w:r>
      <w:r w:rsidRPr="004C0D2F">
        <w:t>:</w:t>
      </w:r>
      <w:r>
        <w:t xml:space="preserve">  </w:t>
      </w:r>
      <w:r w:rsidRPr="004C0D2F">
        <w:t>The origin location or city code from where the ad or campaign is targeting.</w:t>
      </w:r>
    </w:p>
    <w:p w14:paraId="75A67589" w14:textId="77777777" w:rsid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Destination</w:t>
      </w:r>
      <w:r w:rsidRPr="004C0D2F">
        <w:t>:</w:t>
      </w:r>
      <w:r>
        <w:t xml:space="preserve">  </w:t>
      </w:r>
      <w:r w:rsidRPr="004C0D2F">
        <w:t>The destination location or city code that the ad or campaign is targeting.</w:t>
      </w:r>
    </w:p>
    <w:p w14:paraId="4889C362" w14:textId="3B470F0A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Advertiser Origin</w:t>
      </w:r>
      <w:r w:rsidRPr="004C0D2F">
        <w:t>:</w:t>
      </w:r>
      <w:r>
        <w:t xml:space="preserve">  </w:t>
      </w:r>
      <w:r w:rsidRPr="004C0D2F">
        <w:t>The origin location or city code associated with the advertiser.</w:t>
      </w:r>
    </w:p>
    <w:p w14:paraId="403EC167" w14:textId="0A6D03E3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Advertiser Destination</w:t>
      </w:r>
      <w:r w:rsidRPr="004C0D2F">
        <w:t>:</w:t>
      </w:r>
      <w:r>
        <w:t xml:space="preserve">  </w:t>
      </w:r>
      <w:r w:rsidRPr="004C0D2F">
        <w:t>The destination location or city code associated with the advertiser.</w:t>
      </w:r>
    </w:p>
    <w:p w14:paraId="6B5D6A80" w14:textId="159E8963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Average CPC (USD)</w:t>
      </w:r>
      <w:r w:rsidRPr="004C0D2F">
        <w:t>:</w:t>
      </w:r>
      <w:r>
        <w:t xml:space="preserve">  </w:t>
      </w:r>
      <w:r w:rsidRPr="004C0D2F">
        <w:t>The average cost-per-click in USD that the advertiser pays each time someone clicks on their ad.</w:t>
      </w:r>
    </w:p>
    <w:p w14:paraId="7BADC218" w14:textId="71B6F51C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Average Rank</w:t>
      </w:r>
      <w:r w:rsidRPr="004C0D2F">
        <w:t>:</w:t>
      </w:r>
      <w:r>
        <w:t xml:space="preserve">  </w:t>
      </w:r>
      <w:r w:rsidRPr="004C0D2F">
        <w:t>The average position or rank of the ad in search results or ad placements. A lower number typically indicates a higher position.</w:t>
      </w:r>
    </w:p>
    <w:p w14:paraId="52C4DBCC" w14:textId="1ACDA433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First Rank Bid (USD)</w:t>
      </w:r>
      <w:r w:rsidRPr="004C0D2F">
        <w:t>:</w:t>
      </w:r>
      <w:r>
        <w:t xml:space="preserve">  </w:t>
      </w:r>
      <w:r w:rsidRPr="004C0D2F">
        <w:t>The bid amount required to achieve the first rank or position in the ad placement.</w:t>
      </w:r>
    </w:p>
    <w:p w14:paraId="2403C359" w14:textId="7E0A7F18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Third Rank Bid (USD)</w:t>
      </w:r>
      <w:r w:rsidRPr="004C0D2F">
        <w:t>:</w:t>
      </w:r>
      <w:r>
        <w:t xml:space="preserve">  </w:t>
      </w:r>
      <w:r w:rsidRPr="004C0D2F">
        <w:t>The bid amount required to achieve the third rank or position in the ad placement.</w:t>
      </w:r>
    </w:p>
    <w:p w14:paraId="31ADF058" w14:textId="38017199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6th Rank Bid (USD)</w:t>
      </w:r>
      <w:r w:rsidRPr="004C0D2F">
        <w:t>:</w:t>
      </w:r>
      <w:r>
        <w:t xml:space="preserve">  </w:t>
      </w:r>
      <w:r w:rsidRPr="004C0D2F">
        <w:t>The bid amount required to achieve the sixth rank or position in the ad placement.</w:t>
      </w:r>
    </w:p>
    <w:p w14:paraId="33EB241C" w14:textId="2FFC3CE9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9th Rank Bid (USD)</w:t>
      </w:r>
      <w:r w:rsidRPr="004C0D2F">
        <w:t>:</w:t>
      </w:r>
      <w:r>
        <w:t xml:space="preserve">  </w:t>
      </w:r>
      <w:r w:rsidRPr="004C0D2F">
        <w:t>The bid amount required to achieve the ninth rank or position in the ad placement.</w:t>
      </w:r>
    </w:p>
    <w:p w14:paraId="22F5B437" w14:textId="7191C5AD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Est. Clicks</w:t>
      </w:r>
      <w:r w:rsidRPr="004C0D2F">
        <w:t>:</w:t>
      </w:r>
      <w:r>
        <w:t xml:space="preserve">  </w:t>
      </w:r>
      <w:r w:rsidRPr="004C0D2F">
        <w:t>The estimated number of clicks that the ad placement is expected to receive.</w:t>
      </w:r>
    </w:p>
    <w:p w14:paraId="0C0DB79E" w14:textId="7EC0F550" w:rsidR="004C0D2F" w:rsidRP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t>Est. Impressions</w:t>
      </w:r>
      <w:r w:rsidRPr="004C0D2F">
        <w:t>:</w:t>
      </w:r>
      <w:r>
        <w:t xml:space="preserve">  </w:t>
      </w:r>
      <w:r w:rsidRPr="004C0D2F">
        <w:t>The estimated number of impressions (times the ad is shown) that the ad placement is expected to receive.</w:t>
      </w:r>
    </w:p>
    <w:p w14:paraId="20573FFB" w14:textId="7AEAB2BB" w:rsidR="004C0D2F" w:rsidRDefault="004C0D2F" w:rsidP="004C0D2F">
      <w:pPr>
        <w:numPr>
          <w:ilvl w:val="0"/>
          <w:numId w:val="1"/>
        </w:numPr>
      </w:pPr>
      <w:r w:rsidRPr="004C0D2F">
        <w:rPr>
          <w:b/>
          <w:bCs/>
        </w:rPr>
        <w:lastRenderedPageBreak/>
        <w:t>Est. Spend (USD)</w:t>
      </w:r>
      <w:r w:rsidRPr="004C0D2F">
        <w:t>:</w:t>
      </w:r>
      <w:r>
        <w:t xml:space="preserve">  </w:t>
      </w:r>
      <w:r w:rsidRPr="004C0D2F">
        <w:t xml:space="preserve">The estimated total </w:t>
      </w:r>
      <w:r w:rsidRPr="004C0D2F">
        <w:t>spends</w:t>
      </w:r>
      <w:r w:rsidRPr="004C0D2F">
        <w:t xml:space="preserve"> in USD for the ad placement based on the CPC and estimated clicks.</w:t>
      </w:r>
    </w:p>
    <w:p w14:paraId="0823726D" w14:textId="746037C6" w:rsidR="00275350" w:rsidRDefault="00275350">
      <w:r>
        <w:t>Model Used for Testing:</w:t>
      </w:r>
    </w:p>
    <w:p w14:paraId="14556E88" w14:textId="106368B9" w:rsidR="004C0D2F" w:rsidRDefault="004C0D2F">
      <w:r>
        <w:t>A/B Testing Algorithm was used to compare the initial conversion rate and the calculated conversion rate to 1.5 from 1</w:t>
      </w:r>
    </w:p>
    <w:p w14:paraId="7E197272" w14:textId="2EF400F1" w:rsidR="004C0D2F" w:rsidRDefault="004C0D2F" w:rsidP="004C0D2F">
      <w:pPr>
        <w:pStyle w:val="ListParagraph"/>
        <w:numPr>
          <w:ilvl w:val="0"/>
          <w:numId w:val="2"/>
        </w:numPr>
      </w:pPr>
      <w:r>
        <w:t>Split The Data:</w:t>
      </w:r>
    </w:p>
    <w:p w14:paraId="529BF048" w14:textId="5A01D432" w:rsidR="004C0D2F" w:rsidRDefault="004C0D2F">
      <w:r>
        <w:t>Control data set = initial conversion data</w:t>
      </w:r>
    </w:p>
    <w:p w14:paraId="18C1818B" w14:textId="5D1BE67D" w:rsidR="004C0D2F" w:rsidRDefault="004C0D2F">
      <w:r>
        <w:t xml:space="preserve">Test data set = calculated </w:t>
      </w:r>
      <w:proofErr w:type="spellStart"/>
      <w:r>
        <w:t>cpc</w:t>
      </w:r>
      <w:proofErr w:type="spellEnd"/>
      <w:r>
        <w:t xml:space="preserve"> to 1.5</w:t>
      </w:r>
    </w:p>
    <w:p w14:paraId="466E46BC" w14:textId="3DA0F149" w:rsidR="004C0D2F" w:rsidRDefault="004C0D2F" w:rsidP="004C0D2F">
      <w:pPr>
        <w:pStyle w:val="ListParagraph"/>
        <w:numPr>
          <w:ilvl w:val="0"/>
          <w:numId w:val="2"/>
        </w:numPr>
      </w:pPr>
      <w:r>
        <w:t>Calculate the conversion rate for both control and test data set:</w:t>
      </w:r>
    </w:p>
    <w:p w14:paraId="5A8EC1E9" w14:textId="7933E8E2" w:rsidR="004C0D2F" w:rsidRPr="004C0D2F" w:rsidRDefault="004C0D2F" w:rsidP="004C0D2F">
      <w:pPr>
        <w:pStyle w:val="ListParagraph"/>
      </w:pPr>
      <w:r>
        <w:t xml:space="preserve">Formula used for calculating Ad campaign conversion rate = </w:t>
      </w:r>
      <w:r w:rsidRPr="004C0D2F">
        <w:rPr>
          <w:b/>
          <w:bCs/>
        </w:rPr>
        <w:t>(Est. Spend/Est. Clicks) *100</w:t>
      </w:r>
    </w:p>
    <w:p w14:paraId="7FFC6AF8" w14:textId="77777777" w:rsidR="004C0D2F" w:rsidRDefault="004C0D2F" w:rsidP="004C0D2F">
      <w:pPr>
        <w:pStyle w:val="ListParagraph"/>
      </w:pPr>
    </w:p>
    <w:p w14:paraId="41F58B12" w14:textId="1EEBFF6E" w:rsidR="004C0D2F" w:rsidRDefault="004C0D2F" w:rsidP="004C0D2F">
      <w:pPr>
        <w:pStyle w:val="ListParagraph"/>
        <w:numPr>
          <w:ilvl w:val="0"/>
          <w:numId w:val="2"/>
        </w:numPr>
      </w:pPr>
      <w:r>
        <w:t>Analyse the data:</w:t>
      </w:r>
    </w:p>
    <w:p w14:paraId="0FF4A532" w14:textId="6A14D2A4" w:rsidR="004C0D2F" w:rsidRDefault="004C0D2F" w:rsidP="004C0D2F">
      <w:pPr>
        <w:pStyle w:val="ListParagraph"/>
      </w:pPr>
      <w:r w:rsidRPr="004C0D2F">
        <w:t>Compare the conversion rates of the Control and Test groups to see if the increase in CPC led to a higher or lower conversion rate.</w:t>
      </w:r>
    </w:p>
    <w:p w14:paraId="75854759" w14:textId="77777777" w:rsidR="004C0D2F" w:rsidRDefault="004C0D2F"/>
    <w:p w14:paraId="3E12EE30" w14:textId="2D467F6D" w:rsidR="00275350" w:rsidRDefault="00275350">
      <w:r>
        <w:t>Data Visualisation:</w:t>
      </w:r>
    </w:p>
    <w:p w14:paraId="2F1030F8" w14:textId="2CD5230E" w:rsidR="00275350" w:rsidRDefault="00D60998">
      <w:r>
        <w:rPr>
          <w:noProof/>
        </w:rPr>
        <w:drawing>
          <wp:inline distT="0" distB="0" distL="0" distR="0" wp14:anchorId="07AE8F2E" wp14:editId="5A1F0D87">
            <wp:extent cx="5731510" cy="4420870"/>
            <wp:effectExtent l="0" t="0" r="2540" b="0"/>
            <wp:docPr id="8397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3494" name="Picture 839703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F4352"/>
    <w:multiLevelType w:val="hybridMultilevel"/>
    <w:tmpl w:val="6D0E2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2E3E"/>
    <w:multiLevelType w:val="multilevel"/>
    <w:tmpl w:val="9CAC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A105C"/>
    <w:multiLevelType w:val="multilevel"/>
    <w:tmpl w:val="96D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94420">
    <w:abstractNumId w:val="1"/>
  </w:num>
  <w:num w:numId="2" w16cid:durableId="19674103">
    <w:abstractNumId w:val="0"/>
  </w:num>
  <w:num w:numId="3" w16cid:durableId="115214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0"/>
    <w:rsid w:val="000A2B8F"/>
    <w:rsid w:val="00275350"/>
    <w:rsid w:val="004C0D2F"/>
    <w:rsid w:val="00925D71"/>
    <w:rsid w:val="00D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92C7"/>
  <w15:chartTrackingRefBased/>
  <w15:docId w15:val="{544A0F1E-CCA6-423F-A009-8598FC83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madhavi.latha9197@outlook.com</dc:creator>
  <cp:keywords/>
  <dc:description/>
  <cp:lastModifiedBy>madhavi.latha9197@outlook.com</cp:lastModifiedBy>
  <cp:revision>3</cp:revision>
  <dcterms:created xsi:type="dcterms:W3CDTF">2024-08-12T06:11:00Z</dcterms:created>
  <dcterms:modified xsi:type="dcterms:W3CDTF">2024-08-12T08:52:00Z</dcterms:modified>
</cp:coreProperties>
</file>