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1A7BF" w14:textId="77777777" w:rsidR="00F33095" w:rsidRDefault="00F33095" w:rsidP="00F33095"/>
    <w:p w14:paraId="2A94923A" w14:textId="501A23BB" w:rsidR="00F33095" w:rsidRPr="00F33095" w:rsidRDefault="00F33095" w:rsidP="00F33095">
      <w:pPr>
        <w:jc w:val="center"/>
        <w:rPr>
          <w:b/>
          <w:bCs/>
          <w:sz w:val="28"/>
          <w:szCs w:val="28"/>
          <w:u w:val="single"/>
        </w:rPr>
      </w:pPr>
      <w:r w:rsidRPr="00F33095">
        <w:rPr>
          <w:b/>
          <w:bCs/>
          <w:sz w:val="28"/>
          <w:szCs w:val="28"/>
          <w:u w:val="single"/>
        </w:rPr>
        <w:t>ANALYSIS OF NITRIC OXIDE SENSOR READINGS AT DIFFERENT CONCENTATIONS</w:t>
      </w:r>
    </w:p>
    <w:p w14:paraId="0FC57522" w14:textId="77777777" w:rsidR="00F33095" w:rsidRDefault="00F33095" w:rsidP="00F33095">
      <w:pPr>
        <w:jc w:val="center"/>
        <w:rPr>
          <w:b/>
          <w:bCs/>
        </w:rPr>
      </w:pPr>
    </w:p>
    <w:p w14:paraId="6F39523B" w14:textId="473AC1B9" w:rsidR="00F33095" w:rsidRPr="00F33095" w:rsidRDefault="00F33095" w:rsidP="00F33095">
      <w:pPr>
        <w:jc w:val="center"/>
        <w:rPr>
          <w:b/>
          <w:bCs/>
        </w:rPr>
      </w:pPr>
      <w:r w:rsidRPr="00F33095">
        <w:rPr>
          <w:b/>
          <w:bCs/>
        </w:rPr>
        <w:t>Nitric oxide sensor readings with</w:t>
      </w:r>
      <w:r>
        <w:rPr>
          <w:b/>
          <w:bCs/>
        </w:rPr>
        <w:t xml:space="preserve">out </w:t>
      </w:r>
      <w:r w:rsidRPr="00F33095">
        <w:rPr>
          <w:b/>
          <w:bCs/>
        </w:rPr>
        <w:t>supplying nitric oxide gas</w:t>
      </w:r>
    </w:p>
    <w:p w14:paraId="05B0E905" w14:textId="0BE3F386" w:rsidR="00F33095" w:rsidRPr="00F33095" w:rsidRDefault="00F33095" w:rsidP="00F33095">
      <w:r>
        <w:t>o</w:t>
      </w:r>
      <w:r w:rsidRPr="00F33095">
        <w:rPr>
          <w:noProof/>
        </w:rPr>
        <w:drawing>
          <wp:inline distT="0" distB="0" distL="0" distR="0" wp14:anchorId="042B2180" wp14:editId="2BE7FDD5">
            <wp:extent cx="5778500" cy="2495550"/>
            <wp:effectExtent l="0" t="0" r="0" b="0"/>
            <wp:docPr id="748871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A580" w14:textId="7E01920B" w:rsidR="00F33095" w:rsidRDefault="00F33095">
      <w:r>
        <w:t xml:space="preserve">Figure 1: Nitric oxide voltage values vs time </w:t>
      </w:r>
      <w:r w:rsidRPr="00DE10C6">
        <w:rPr>
          <w:i/>
          <w:iCs/>
        </w:rPr>
        <w:t>plot without butter worth filter</w:t>
      </w:r>
      <w:r>
        <w:t xml:space="preserve"> over 2500 seconds</w:t>
      </w:r>
    </w:p>
    <w:p w14:paraId="5DD5D69D" w14:textId="0C4986DF" w:rsidR="00F33095" w:rsidRDefault="00F33095" w:rsidP="00F33095">
      <w:r w:rsidRPr="00F33095">
        <w:rPr>
          <w:noProof/>
        </w:rPr>
        <w:drawing>
          <wp:inline distT="0" distB="0" distL="0" distR="0" wp14:anchorId="15E06D82" wp14:editId="22ADE942">
            <wp:extent cx="5943600" cy="3200400"/>
            <wp:effectExtent l="0" t="0" r="0" b="0"/>
            <wp:docPr id="3704437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0A43" w14:textId="601021D3" w:rsidR="00DE10C6" w:rsidRDefault="00F33095" w:rsidP="00F33095">
      <w:r>
        <w:t xml:space="preserve">Figure 2: Nitric oxide voltage values vs time plot with butter worth filter (Fs=1 and Fc=0.1) over </w:t>
      </w:r>
      <w:r w:rsidRPr="00F33095">
        <w:rPr>
          <w:sz w:val="40"/>
          <w:szCs w:val="40"/>
          <w:vertAlign w:val="subscript"/>
        </w:rPr>
        <w:t>~</w:t>
      </w:r>
      <w:r>
        <w:t>1200 seconds</w:t>
      </w:r>
    </w:p>
    <w:p w14:paraId="2D12ED92" w14:textId="78229167" w:rsidR="00DE10C6" w:rsidRDefault="00DE10C6" w:rsidP="00F33095">
      <w:r>
        <w:rPr>
          <w:noProof/>
        </w:rPr>
        <w:lastRenderedPageBreak/>
        <w:drawing>
          <wp:inline distT="0" distB="0" distL="0" distR="0" wp14:anchorId="2CA70EE7" wp14:editId="0069DBD1">
            <wp:extent cx="5943600" cy="3365500"/>
            <wp:effectExtent l="0" t="0" r="0" b="6350"/>
            <wp:docPr id="485079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5850" w14:textId="72DF96AB" w:rsidR="00DE10C6" w:rsidRDefault="00DE10C6" w:rsidP="00DE10C6">
      <w:r>
        <w:t xml:space="preserve">Figure 3: Nitric oxide voltage values vs time plot with butter worth filter (Fs=1 and Fc=0.05) over </w:t>
      </w:r>
      <w:r w:rsidRPr="00F33095">
        <w:rPr>
          <w:sz w:val="40"/>
          <w:szCs w:val="40"/>
          <w:vertAlign w:val="subscript"/>
        </w:rPr>
        <w:t>~</w:t>
      </w:r>
      <w:r>
        <w:t>1200 seconds</w:t>
      </w:r>
    </w:p>
    <w:p w14:paraId="597E5F05" w14:textId="3E6D1EC9" w:rsidR="00DE10C6" w:rsidRPr="00F33095" w:rsidRDefault="002D4AE0" w:rsidP="00F33095">
      <w:r w:rsidRPr="002D4AE0">
        <w:drawing>
          <wp:inline distT="0" distB="0" distL="0" distR="0" wp14:anchorId="7B42CA7A" wp14:editId="0567609C">
            <wp:extent cx="5943600" cy="2700655"/>
            <wp:effectExtent l="0" t="0" r="0" b="4445"/>
            <wp:docPr id="143245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53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344A" w14:textId="54A5865C" w:rsidR="002D4AE0" w:rsidRDefault="002D4AE0" w:rsidP="002D4AE0">
      <w:r>
        <w:t xml:space="preserve">Figure </w:t>
      </w:r>
      <w:r>
        <w:t>4</w:t>
      </w:r>
      <w:r>
        <w:t>: Nitric oxide voltage values vs time plot with butter worth filter (Fs=1 and Fc=0.0</w:t>
      </w:r>
      <w:r>
        <w:t>3</w:t>
      </w:r>
      <w:r>
        <w:t xml:space="preserve">) over </w:t>
      </w:r>
      <w:r w:rsidRPr="00F33095">
        <w:rPr>
          <w:sz w:val="40"/>
          <w:szCs w:val="40"/>
          <w:vertAlign w:val="subscript"/>
        </w:rPr>
        <w:t>~</w:t>
      </w:r>
      <w:r>
        <w:t>1200 seconds</w:t>
      </w:r>
    </w:p>
    <w:p w14:paraId="6E163C73" w14:textId="77777777" w:rsidR="00F33095" w:rsidRDefault="00F33095"/>
    <w:sectPr w:rsidR="00F3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2AAAA" w14:textId="77777777" w:rsidR="00D33AF4" w:rsidRDefault="00D33AF4" w:rsidP="00F33095">
      <w:pPr>
        <w:spacing w:after="0" w:line="240" w:lineRule="auto"/>
      </w:pPr>
      <w:r>
        <w:separator/>
      </w:r>
    </w:p>
  </w:endnote>
  <w:endnote w:type="continuationSeparator" w:id="0">
    <w:p w14:paraId="6418F25C" w14:textId="77777777" w:rsidR="00D33AF4" w:rsidRDefault="00D33AF4" w:rsidP="00F3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0FE73" w14:textId="77777777" w:rsidR="00D33AF4" w:rsidRDefault="00D33AF4" w:rsidP="00F33095">
      <w:pPr>
        <w:spacing w:after="0" w:line="240" w:lineRule="auto"/>
      </w:pPr>
      <w:r>
        <w:separator/>
      </w:r>
    </w:p>
  </w:footnote>
  <w:footnote w:type="continuationSeparator" w:id="0">
    <w:p w14:paraId="1C4B9668" w14:textId="77777777" w:rsidR="00D33AF4" w:rsidRDefault="00D33AF4" w:rsidP="00F33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95"/>
    <w:rsid w:val="002D4AE0"/>
    <w:rsid w:val="00726C04"/>
    <w:rsid w:val="00D04424"/>
    <w:rsid w:val="00D33AF4"/>
    <w:rsid w:val="00DE10C6"/>
    <w:rsid w:val="00ED02F5"/>
    <w:rsid w:val="00F3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00F7"/>
  <w15:chartTrackingRefBased/>
  <w15:docId w15:val="{3B13A331-946D-4B35-964C-592B1A3C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3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95"/>
  </w:style>
  <w:style w:type="paragraph" w:styleId="Footer">
    <w:name w:val="footer"/>
    <w:basedOn w:val="Normal"/>
    <w:link w:val="FooterChar"/>
    <w:uiPriority w:val="99"/>
    <w:unhideWhenUsed/>
    <w:rsid w:val="00F33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Maraka</dc:creator>
  <cp:keywords/>
  <dc:description/>
  <cp:lastModifiedBy>Bharath Kumar Maraka</cp:lastModifiedBy>
  <cp:revision>3</cp:revision>
  <dcterms:created xsi:type="dcterms:W3CDTF">2025-08-22T23:48:00Z</dcterms:created>
  <dcterms:modified xsi:type="dcterms:W3CDTF">2025-08-23T01:11:00Z</dcterms:modified>
</cp:coreProperties>
</file>