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6.png" ContentType="image/png"/>
  <Override PartName="/word/media/rId5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№1</w:t>
      </w:r>
    </w:p>
    <w:p>
      <w:pPr>
        <w:pStyle w:val="Subtitle"/>
      </w:pPr>
      <w:r>
        <w:t xml:space="preserve">Этап 4. Ссылки на научные ресурсы и работа с библиографией</w:t>
      </w:r>
    </w:p>
    <w:p>
      <w:pPr>
        <w:pStyle w:val="Author"/>
      </w:pPr>
      <w:r>
        <w:t xml:space="preserve">Давид Майкл Фрэнсис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четвёртого этапа индивидуального проекта — добавления на сайт ссылок на научные и библиометрические ресурсы и продолжения публикации записей блога.</w:t>
      </w:r>
    </w:p>
    <w:p>
      <w:pPr>
        <w:pStyle w:val="Abstract"/>
      </w:pPr>
      <w:r>
        <w:t xml:space="preserve">Описаны создание страницы со ссылками на профили автора на научных платформах, подключение страницы к меню сайта и публикация двух новых записей блога, одна из которых посвящена работе с библиографией.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Наличие единого места со ссылками на профили в научных и библиометрических системах — распространённая практика для исследователей и студентов, облегчающая отслеживание публикаций и цитируемости, а также подтверждение авторства работ через постоянные идентификаторы, такие как ORCID. Размещение таких ссылок на личном сайте продолжает развитие сайта как профессионального портфолио, начатое на предыдущих этапах.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Дополнить личный сайт ссылками на научные и библиометрические ресурсы и продолжить публикацию записей блога.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научных и библиометрических платформах (eLibrary, Google Scholar, ORCID, Mendeley, ResearchGate, Academia.edu, arXiv) и разместить ссылки на профили на сайте;</w:t>
      </w:r>
    </w:p>
    <w:p>
      <w:pPr>
        <w:pStyle w:val="Compact"/>
        <w:numPr>
          <w:ilvl w:val="0"/>
          <w:numId w:val="1001"/>
        </w:numPr>
      </w:pPr>
      <w:r>
        <w:t xml:space="preserve">добавить созданную страницу в главное меню сайта;</w:t>
      </w:r>
    </w:p>
    <w:p>
      <w:pPr>
        <w:pStyle w:val="Compact"/>
        <w:numPr>
          <w:ilvl w:val="0"/>
          <w:numId w:val="1001"/>
        </w:numPr>
      </w:pPr>
      <w:r>
        <w:t xml:space="preserve">сделать запись блога, посвящённую итогам прошедшей недели;</w:t>
      </w:r>
    </w:p>
    <w:p>
      <w:pPr>
        <w:pStyle w:val="Compact"/>
        <w:numPr>
          <w:ilvl w:val="0"/>
          <w:numId w:val="1001"/>
        </w:numPr>
      </w:pPr>
      <w:r>
        <w:t xml:space="preserve">добавить запись блога на выбранную тему (работа с библиографией).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личный сайт, построенный на генераторе статических сайтов Hugo. Предметом исследования выступает процесс создания страницы со ссылками на профессиональные научные профили, её подключения к главному меню сайта и публикации записей блога.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создания файлов содержимого, редактирования конфигурации меню Hugo и публикации изменений в git-репозиторий.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rPr>
          <w:b/>
          <w:bCs/>
        </w:rPr>
        <w:t xml:space="preserve">ORCID</w:t>
      </w:r>
      <w:r>
        <w:t xml:space="preserve"> </w:t>
      </w:r>
      <w:r>
        <w:t xml:space="preserve">(Open Researcher and Contributor ID) — некоммерческая система постоянных уникальных идентификаторов для исследователей, не меняющихся при смене места работы, учебного заведения или фамилии, в отличие от обычных ссылок на профили в отдельных системах</w:t>
      </w:r>
      <w:r>
        <w:t xml:space="preserve"> </w:t>
      </w:r>
      <w:r>
        <w:t xml:space="preserve">[</w:t>
      </w:r>
      <w:r>
        <w:rPr>
          <w:b/>
          <w:bCs/>
        </w:rPr>
        <w:t xml:space="preserve">orcid_web_about_en?</w:t>
      </w:r>
      <w:r>
        <w:t xml:space="preserve">]</w:t>
      </w:r>
      <w:r>
        <w:t xml:space="preserve">. Наряду с ORCID платформы Google Scholar, eLibrary, Mendeley, ResearchGate и Academia.edu используются для публикации профиля исследователя, отслеживания цитируемости и обмена научными материалами.</w:t>
      </w:r>
    </w:p>
    <w:p>
      <w:pPr>
        <w:pStyle w:val="BodyText"/>
      </w:pPr>
      <w:r>
        <w:t xml:space="preserve">Создание новой страницы содержимого в Hugo и её подключение к главному меню сайта в теме Congo выполняется тем же способом, что уже применялся на предыдущем этапе для раздела «Достижения»</w:t>
      </w:r>
      <w:r>
        <w:t xml:space="preserve"> </w:t>
      </w:r>
      <w:r>
        <w:t xml:space="preserve">[1]</w:t>
      </w:r>
      <w:r>
        <w:t xml:space="preserve">: страница создаётся как файл Markdown в корне каталога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 после чего в соответствующий языковой файл меню (</w:t>
      </w:r>
      <w:r>
        <w:rPr>
          <w:rStyle w:val="VerbatimChar"/>
        </w:rPr>
        <w:t xml:space="preserve">menus.en.toml</w:t>
      </w:r>
      <w:r>
        <w:t xml:space="preserve">) добавляется новая запись с указанием ссылки на страницу.</w:t>
      </w:r>
    </w:p>
    <w:p>
      <w:pPr>
        <w:pStyle w:val="BodyText"/>
      </w:pPr>
      <w:r>
        <w:t xml:space="preserve">Оформление библиографических ссылок в научных и учебных работах регулируется стандартами цитирования. В российских учебных заведениях для этого применяется ГОСТ Р 7.0.5-2008</w:t>
      </w:r>
      <w:r>
        <w:t xml:space="preserve"> </w:t>
      </w:r>
      <w:r>
        <w:t xml:space="preserve">[</w:t>
      </w:r>
      <w:r>
        <w:rPr>
          <w:b/>
          <w:bCs/>
        </w:rPr>
        <w:t xml:space="preserve">gost_standard_7-0-5-2008_ru?</w:t>
      </w:r>
      <w:r>
        <w:t xml:space="preserve">]</w:t>
      </w:r>
      <w:r>
        <w:t xml:space="preserve">, задающий общие требования и правила составления библиографической ссылки; наряду с ним в международной практике распространены стили APA, IEEE и формат BibTeX, используемый, в частности, для автоматической генерации списка литературы в системах вёрстки на основе LaTeX.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 генератор статических сайтов</w:t>
      </w:r>
      <w:r>
        <w:t xml:space="preserve"> </w:t>
      </w:r>
      <w:r>
        <w:rPr>
          <w:b/>
          <w:bCs/>
        </w:rPr>
        <w:t xml:space="preserve">Hugo</w:t>
      </w:r>
      <w:r>
        <w:t xml:space="preserve"> </w:t>
      </w:r>
      <w:r>
        <w:t xml:space="preserve">с темой оформления</w:t>
      </w:r>
      <w:r>
        <w:t xml:space="preserve"> </w:t>
      </w:r>
      <w:r>
        <w:rPr>
          <w:b/>
          <w:bCs/>
        </w:rPr>
        <w:t xml:space="preserve">Congo</w:t>
      </w:r>
      <w:r>
        <w:t xml:space="preserve">, текстовый редактор</w:t>
      </w:r>
      <w:r>
        <w:t xml:space="preserve"> </w:t>
      </w:r>
      <w:r>
        <w:rPr>
          <w:rStyle w:val="VerbatimChar"/>
        </w:rPr>
        <w:t xml:space="preserve">nano</w:t>
      </w:r>
      <w:r>
        <w:t xml:space="preserve">, а также система контроля версий</w:t>
      </w:r>
      <w:r>
        <w:t xml:space="preserve"> </w:t>
      </w:r>
      <w:r>
        <w:rPr>
          <w:b/>
          <w:bCs/>
        </w:rPr>
        <w:t xml:space="preserve">Git</w:t>
      </w:r>
      <w:r>
        <w:t xml:space="preserve">.</w:t>
      </w:r>
    </w:p>
    <w:bookmarkEnd w:id="21"/>
    <w:bookmarkStart w:id="5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5" w:name="X74de5622ab579bdc91746406998950d9db74432"/>
    <w:p>
      <w:pPr>
        <w:pStyle w:val="Heading2"/>
      </w:pPr>
      <w:r>
        <w:t xml:space="preserve">4.1 Добавление ссылок на научные и библиометрические ресурсы</w:t>
      </w:r>
    </w:p>
    <w:p>
      <w:pPr>
        <w:pStyle w:val="FirstParagraph"/>
      </w:pPr>
      <w:r>
        <w:t xml:space="preserve">Для размещения ссылок на профессиональные профили была создана отдельная страница содержимого сайта: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new content resources.md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6870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страницы resources.md</w:t>
            </w:r>
          </w:p>
          <w:bookmarkEnd w:id="25"/>
        </w:tc>
      </w:tr>
    </w:tbl>
    <w:bookmarkStart w:id="30" w:name="наполнение-страницы"/>
    <w:p>
      <w:pPr>
        <w:pStyle w:val="Heading3"/>
      </w:pPr>
      <w:r>
        <w:t xml:space="preserve">4.1.1 Наполнение страницы</w:t>
      </w:r>
    </w:p>
    <w:p>
      <w:pPr>
        <w:pStyle w:val="FirstParagraph"/>
      </w:pPr>
      <w:r>
        <w:t xml:space="preserve">Страница была заполнена ссылками на профили автора на научных и библиометрических платформах: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content/resources.md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"Scientific &amp; Bibliometric Resources"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Links to my profiles on academic and research platforms: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**eLibrary**: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profile link</w:t>
      </w:r>
      <w:r>
        <w:rPr>
          <w:rStyle w:val="CommentTok"/>
        </w:rPr>
        <w:t xml:space="preserve">](https://elibrary.ru/)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**Google Scholar**: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profile link</w:t>
      </w:r>
      <w:r>
        <w:rPr>
          <w:rStyle w:val="CommentTok"/>
        </w:rPr>
        <w:t xml:space="preserve">](https://scholar.google.com/)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**ORCID**: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profile link</w:t>
      </w:r>
      <w:r>
        <w:rPr>
          <w:rStyle w:val="CommentTok"/>
        </w:rPr>
        <w:t xml:space="preserve">](https://orcid.org/)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**Mendeley**: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profile link</w:t>
      </w:r>
      <w:r>
        <w:rPr>
          <w:rStyle w:val="CommentTok"/>
        </w:rPr>
        <w:t xml:space="preserve">](https://www.mendeley.com/)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**ResearchGate**: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profile link</w:t>
      </w:r>
      <w:r>
        <w:rPr>
          <w:rStyle w:val="CommentTok"/>
        </w:rPr>
        <w:t xml:space="preserve">](https://www.researchgate.net/)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**Academia.edu**: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profile link</w:t>
      </w:r>
      <w:r>
        <w:rPr>
          <w:rStyle w:val="CommentTok"/>
        </w:rPr>
        <w:t xml:space="preserve">](https://www.academia.edu/)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**arXiv**: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profile link</w:t>
      </w:r>
      <w:r>
        <w:rPr>
          <w:rStyle w:val="CommentTok"/>
        </w:rPr>
        <w:t xml:space="preserve">](https://arxiv.org/)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**GitHub**: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Ushie47</w:t>
      </w:r>
      <w:r>
        <w:rPr>
          <w:rStyle w:val="CommentTok"/>
        </w:rPr>
        <w:t xml:space="preserve">](https://github.com/Ushie47)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07839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8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Содержимое файла resources.md с ссылками на профили</w:t>
            </w:r>
          </w:p>
          <w:bookmarkEnd w:id="29"/>
        </w:tc>
      </w:tr>
    </w:tbl>
    <w:bookmarkEnd w:id="30"/>
    <w:bookmarkStart w:id="35" w:name="добавление-страницы-в-меню"/>
    <w:p>
      <w:pPr>
        <w:pStyle w:val="Heading3"/>
      </w:pPr>
      <w:r>
        <w:t xml:space="preserve">4.1.2 Добавление страницы в меню</w:t>
      </w:r>
    </w:p>
    <w:p>
      <w:pPr>
        <w:pStyle w:val="FirstParagraph"/>
      </w:pPr>
      <w:r>
        <w:t xml:space="preserve">Страница была добавлена в главное меню сайта — в файл</w:t>
      </w:r>
      <w:r>
        <w:t xml:space="preserve"> </w:t>
      </w:r>
      <w:r>
        <w:rPr>
          <w:rStyle w:val="VerbatimChar"/>
        </w:rPr>
        <w:t xml:space="preserve">menus.en.toml</w:t>
      </w:r>
      <w:r>
        <w:t xml:space="preserve">, уже использовавшийся на предыдущем этапе для добавления пункта «Achievements»: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config/_default/menus.en.toml</w:t>
      </w:r>
    </w:p>
    <w:p>
      <w:pPr>
        <w:pStyle w:val="SourceCode"/>
      </w:pPr>
      <w:r>
        <w:rPr>
          <w:rStyle w:val="KeywordTok"/>
        </w:rPr>
        <w:t xml:space="preserve">[[main]]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"Resources"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pageRef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"resources"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44050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0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Добавленный пункт меню в файле menus.en.toml</w:t>
            </w:r>
          </w:p>
          <w:bookmarkEnd w:id="34"/>
        </w:tc>
      </w:tr>
    </w:tbl>
    <w:bookmarkEnd w:id="35"/>
    <w:bookmarkStart w:id="44" w:name="публикация-изменений"/>
    <w:p>
      <w:pPr>
        <w:pStyle w:val="Heading3"/>
      </w:pPr>
      <w:r>
        <w:t xml:space="preserve">4.1.3 Публикация изменений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--minify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scientific and bibliometric resources page"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110025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0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Терминал, подтверждающий успешную пересборку и отправку изменений</w:t>
            </w:r>
          </w:p>
          <w:bookmarkEnd w:id="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1992887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2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Опубликованная страница «Resources» на сайте со всеми ссылками</w:t>
            </w:r>
          </w:p>
          <w:bookmarkEnd w:id="43"/>
        </w:tc>
      </w:tr>
    </w:tbl>
    <w:bookmarkEnd w:id="44"/>
    <w:bookmarkEnd w:id="45"/>
    <w:bookmarkStart w:id="50" w:name="запись-за-прошедшую-неделю"/>
    <w:p>
      <w:pPr>
        <w:pStyle w:val="Heading2"/>
      </w:pPr>
      <w:r>
        <w:t xml:space="preserve">4.2 Запись за прошедшую неделю</w:t>
      </w:r>
    </w:p>
    <w:p>
      <w:pPr>
        <w:pStyle w:val="FirstParagraph"/>
      </w:pPr>
      <w:r>
        <w:t xml:space="preserve">Была создана запись, посвящённая итогам работы, выполненной на третьем этапе — добавлению раздела «Достижения» и решению проблемы с расположением файла меню (</w:t>
      </w:r>
      <w:r>
        <w:rPr>
          <w:rStyle w:val="VerbatimChar"/>
        </w:rPr>
        <w:t xml:space="preserve">menus.toml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menus.en.toml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new content posts/week-3-summary.md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208148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1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Опубликованная на сайте запись с итогами третьего этапа</w:t>
            </w:r>
          </w:p>
          <w:bookmarkEnd w:id="49"/>
        </w:tc>
      </w:tr>
    </w:tbl>
    <w:bookmarkEnd w:id="50"/>
    <w:bookmarkStart w:id="55" w:name="X8c30ae4e88c643c8cb7999890c94d5b0d1069d8"/>
    <w:p>
      <w:pPr>
        <w:pStyle w:val="Heading2"/>
      </w:pPr>
      <w:r>
        <w:t xml:space="preserve">4.3 Запись на выбранную тему — работа с библиографией</w:t>
      </w:r>
    </w:p>
    <w:p>
      <w:pPr>
        <w:pStyle w:val="FirstParagraph"/>
      </w:pPr>
      <w:r>
        <w:t xml:space="preserve">Была создана запись, посвящённая работе с библиографией: основным элементам библиографической записи, распространённым стилям оформления (ГОСТ, APA, IEEE, BibTeX) и инструментам для сбора и организации источников (Google Scholar, Mendeley, Zotero, ORCID, ResearchGate):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new content posts/working-with-bibliography.md</w:t>
      </w:r>
    </w:p>
    <w:p>
      <w:pPr>
        <w:pStyle w:val="FirstParagraph"/>
      </w:pPr>
      <w:r>
        <w:t xml:space="preserve">В записи также прослеживается связь с практической частью этапа — созданием на сайте раздела со ссылками на научные и библиометрические профили автора.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3733800" cy="205987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s/Screenshot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9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Опубликованная на сайте запись о работе с библиографией</w:t>
            </w:r>
          </w:p>
          <w:bookmarkEnd w:id="54"/>
        </w:tc>
      </w:tr>
    </w:tbl>
    <w:bookmarkEnd w:id="55"/>
    <w:bookmarkEnd w:id="56"/>
    <w:bookmarkStart w:id="57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работы:</w:t>
      </w:r>
    </w:p>
    <w:p>
      <w:pPr>
        <w:pStyle w:val="Compact"/>
        <w:numPr>
          <w:ilvl w:val="0"/>
          <w:numId w:val="1002"/>
        </w:numPr>
      </w:pPr>
      <w:r>
        <w:t xml:space="preserve">создана и опубликована страница «Resources» со ссылками на профили на научных и библиометрических платформах;</w:t>
      </w:r>
    </w:p>
    <w:p>
      <w:pPr>
        <w:pStyle w:val="Compact"/>
        <w:numPr>
          <w:ilvl w:val="0"/>
          <w:numId w:val="1002"/>
        </w:numPr>
      </w:pPr>
      <w:r>
        <w:t xml:space="preserve">страница добавлена в главное меню сайта;</w:t>
      </w:r>
    </w:p>
    <w:p>
      <w:pPr>
        <w:pStyle w:val="Compact"/>
        <w:numPr>
          <w:ilvl w:val="0"/>
          <w:numId w:val="1002"/>
        </w:numPr>
      </w:pPr>
      <w:r>
        <w:t xml:space="preserve">опубликована запись блога с итогами работы за третий этап;</w:t>
      </w:r>
    </w:p>
    <w:p>
      <w:pPr>
        <w:pStyle w:val="Compact"/>
        <w:numPr>
          <w:ilvl w:val="0"/>
          <w:numId w:val="1002"/>
        </w:numPr>
      </w:pPr>
      <w:r>
        <w:t xml:space="preserve">опубликована запись блога на тему работы с библиографией.</w:t>
      </w:r>
    </w:p>
    <w:bookmarkEnd w:id="57"/>
    <w:bookmarkStart w:id="58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Создание страницы «Resources» выполнялось по тому же шаблону «страница содержимого + пункт меню», что и раздел «Достижения» на предыдущем этапе, — это подтверждает, что данный приём стал устоявшимся, воспроизводимым способом добавления новых разделов сайта, не предусмотренных темой оформления изначально. С содержательной точки зрения ссылки на ORCID и другие научные платформы дополняют раздел «Достижения»: если «Достижения» описывают практический опыт в прозе, то «Resources» предоставляет проверяемые внешние идентификаторы, подтверждающие профессиональную принадлежность автора.</w:t>
      </w:r>
    </w:p>
    <w:bookmarkEnd w:id="58"/>
    <w:bookmarkStart w:id="59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На этом этапе сайт был дополнен разделом «Resources» со ссылками на профили автора на научных и библиометрических платформах, а также двумя новыми записями блога. Работа над этим этапом закрепила навык добавления новых разделов сайта через создание страницы содержимого и последующее подключение её к меню — тот же подход, что применялся ранее для раздела «Achievements». Сайт продолжает расширяться, объединяя личный профиль, блог и профессиональные материалы в едином месте.</w:t>
      </w:r>
    </w:p>
    <w:p>
      <w:pPr>
        <w:pStyle w:val="BodyText"/>
      </w:pPr>
      <w:r>
        <w:t xml:space="preserve">Поставленная цель работы достигнута.</w:t>
      </w:r>
    </w:p>
    <w:bookmarkEnd w:id="59"/>
    <w:bookmarkStart w:id="63" w:name="список-литературы"/>
    <w:p>
      <w:pPr>
        <w:pStyle w:val="Heading1"/>
      </w:pPr>
      <w:r>
        <w:t xml:space="preserve">Список литературы</w:t>
      </w:r>
    </w:p>
    <w:bookmarkStart w:id="62" w:name="refs"/>
    <w:bookmarkStart w:id="61" w:name="ref-hugo_web_docs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Hugo. Hugo: The world’s fastest framework for building websites [Электронный ресурс]. URL:</w:t>
      </w:r>
      <w:r>
        <w:t xml:space="preserve"> </w:t>
      </w:r>
      <w:hyperlink r:id="rId60">
        <w:r>
          <w:rPr>
            <w:rStyle w:val="Hyperlink"/>
          </w:rPr>
          <w:t xml:space="preserve">https://gohugo.io/</w:t>
        </w:r>
      </w:hyperlink>
      <w:r>
        <w:t xml:space="preserve"> </w:t>
      </w:r>
      <w:r>
        <w:t xml:space="preserve">(дата обращения: 03.10.2026).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14" Target="media/rId14.png" /><Relationship Type="http://schemas.openxmlformats.org/officeDocument/2006/relationships/hyperlink" Id="rId60" Target="https://gohugo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gohugo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№1</dc:title>
  <dc:creator>Давид Майкл Фрэнсис</dc:creator>
  <dc:language>ru-RU</dc:language>
  <cp:keywords>hugo, orcid, библиография, научные ресурсы, гост</cp:keywords>
  <dcterms:created xsi:type="dcterms:W3CDTF">2026-10-06T19:19:53Z</dcterms:created>
  <dcterms:modified xsi:type="dcterms:W3CDTF">2026-10-06T19:19:53Z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четвёртого этапа индивидуального проекта — добавления на сайт ссылок на научные и библиометрические ресурсы и продолжения публикации записей блога.Описаны создание страницы со ссылками на профили автора на научных платформах, подключение страницы к меню сайта и публикация двух новых записей блога, одна из которых посвящена работе с библиографией.Сделаны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Этап 4. Ссылки на научные ресурсы и работа с библиографией</vt:lpwstr>
  </property>
  <property fmtid="{D5CDD505-2E9C-101B-9397-08002B2CF9AE}" pid="17" name="toc-title">
    <vt:lpwstr>Содержание</vt:lpwstr>
  </property>
</Properties>
</file>