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545" w:rsidRPr="007C120D" w:rsidRDefault="001B5545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Источники:</w:t>
      </w:r>
    </w:p>
    <w:p w:rsidR="001B5545" w:rsidRPr="007C120D" w:rsidRDefault="001B5545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- https://top-tour-novocherkassk.ru/object/pamjatnik-generalu-ja-p-baklanovu/</w:t>
      </w:r>
    </w:p>
    <w:p w:rsidR="001B5545" w:rsidRPr="007C120D" w:rsidRDefault="001B5545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- https://novocherkassk.net/wiki/monuments/baklanov/</w:t>
      </w:r>
    </w:p>
    <w:p w:rsidR="001B5545" w:rsidRPr="007C120D" w:rsidRDefault="001B5545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- https://ru.wikipedia.org/wiki/%D0%9F%D0%B0%D0%BC%D1%8F%D1%82%D0%BD%D0%B8%D0%BA_%D0%AF._%D0%9F._%D0%91%D0%B0%D0%BA%D0%BB%D0%B0%D0%BD%D0%BE%D0%B2%D1%83</w:t>
      </w:r>
    </w:p>
    <w:p w:rsidR="001B5545" w:rsidRPr="007C120D" w:rsidRDefault="001B5545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5545" w:rsidRPr="007C120D" w:rsidRDefault="001B5545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20D">
        <w:rPr>
          <w:rFonts w:ascii="Times New Roman" w:hAnsi="Times New Roman" w:cs="Times New Roman"/>
          <w:b/>
          <w:sz w:val="28"/>
          <w:szCs w:val="28"/>
        </w:rPr>
        <w:t>Памятник Якову Бакланову в Новочеркасске: история и значение</w:t>
      </w: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Памятник генералу Якову Петровичу Бакланову в Новочеркасске – это не просто монумент, а символ воинской доблести и казачьей славы. Установленный в 1911 году на площади Ермака у Вознесенского собора, он имеет сложную и драматичную историю, отражающую отношение разных эпох к памяти выдающегося военачальника.</w:t>
      </w: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Яков Бакланов вошел в историю как один из самых выдающихся казачьих военачальников XIX века. Его боевой путь начался в 1828 году с русско-турецкой войны, а наибольшую славу он снискал на Кавказе, где его отчаянная храбрость и военная хитрость наводили ужас на противника. Горцы прозвали его *«</w:t>
      </w:r>
      <w:proofErr w:type="spellStart"/>
      <w:proofErr w:type="gramStart"/>
      <w:r w:rsidRPr="007C120D"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Pr="007C120D">
        <w:rPr>
          <w:rFonts w:ascii="Times New Roman" w:hAnsi="Times New Roman" w:cs="Times New Roman"/>
          <w:sz w:val="28"/>
          <w:szCs w:val="28"/>
        </w:rPr>
        <w:t>аджал</w:t>
      </w:r>
      <w:proofErr w:type="spellEnd"/>
      <w:r w:rsidRPr="007C120D">
        <w:rPr>
          <w:rFonts w:ascii="Times New Roman" w:hAnsi="Times New Roman" w:cs="Times New Roman"/>
          <w:sz w:val="28"/>
          <w:szCs w:val="28"/>
        </w:rPr>
        <w:t>»*</w:t>
      </w:r>
      <w:proofErr w:type="gramEnd"/>
      <w:r w:rsidRPr="007C120D">
        <w:rPr>
          <w:rFonts w:ascii="Times New Roman" w:hAnsi="Times New Roman" w:cs="Times New Roman"/>
          <w:sz w:val="28"/>
          <w:szCs w:val="28"/>
        </w:rPr>
        <w:t xml:space="preserve"> (дьявол), считая, что он заговорен от пуль.</w:t>
      </w: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Особую известность получило его черное знамя с изображением черепа и костей – символ бесстрашия и готовности к смерти. Этот мрачный стяг стал психологическим оружием, деморализующим врага.</w:t>
      </w: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 xml:space="preserve">Памятник представляет собой гранитную скалу, на которую наброшена казачья бурка. Верхнюю часть венчает склоненное боевое знамя с надписью: *«Чаю воскресения мертвых и жизни будущего века. </w:t>
      </w:r>
      <w:r w:rsidR="007C120D" w:rsidRPr="007C120D">
        <w:rPr>
          <w:rFonts w:ascii="Times New Roman" w:hAnsi="Times New Roman" w:cs="Times New Roman"/>
          <w:sz w:val="28"/>
          <w:szCs w:val="28"/>
        </w:rPr>
        <w:t>Аминь» *</w:t>
      </w:r>
      <w:r w:rsidRPr="007C120D">
        <w:rPr>
          <w:rFonts w:ascii="Times New Roman" w:hAnsi="Times New Roman" w:cs="Times New Roman"/>
          <w:sz w:val="28"/>
          <w:szCs w:val="28"/>
        </w:rPr>
        <w:t xml:space="preserve"> – эта фраза стала своеобразным девизом Бакланова. Над знаменем возвышается бронзовая папаха – символ казачьей доблести.</w:t>
      </w: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На передней стороне постамента размещен медальон с надписью: *«Войска Донского генерал-лейтенант Яков Петрович Бакланов, родился в 1809 г., умер в 1873 г., окт. 18-</w:t>
      </w:r>
      <w:r w:rsidR="007C120D" w:rsidRPr="007C120D">
        <w:rPr>
          <w:rFonts w:ascii="Times New Roman" w:hAnsi="Times New Roman" w:cs="Times New Roman"/>
          <w:sz w:val="28"/>
          <w:szCs w:val="28"/>
        </w:rPr>
        <w:t>го» *</w:t>
      </w:r>
      <w:r w:rsidRPr="007C120D">
        <w:rPr>
          <w:rFonts w:ascii="Times New Roman" w:hAnsi="Times New Roman" w:cs="Times New Roman"/>
          <w:sz w:val="28"/>
          <w:szCs w:val="28"/>
        </w:rPr>
        <w:t>. По бокам высечены названия мест, где генерал одержал свои самые значительные победы.</w:t>
      </w: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 xml:space="preserve">Изначально памятник был создан в 1878 году скульптором Н.В. Набоковым и установлен на могиле Бакланова в Санкт-Петербурге, где генерал провел последние годы жизни. Средства на его сооружение </w:t>
      </w:r>
      <w:r w:rsidRPr="007C120D">
        <w:rPr>
          <w:rFonts w:ascii="Times New Roman" w:hAnsi="Times New Roman" w:cs="Times New Roman"/>
          <w:sz w:val="28"/>
          <w:szCs w:val="28"/>
        </w:rPr>
        <w:lastRenderedPageBreak/>
        <w:t>собирались по всей России – донские казаки, почитавшие своего героя, внесли значительную часть суммы.</w:t>
      </w: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В 1909 году, в столетнюю годовщину со дня рождения Бакланова, было решено перезахоронить его прах в Новочеркасске – столице Донского казачества. 4 октября 1911 года останки генерала, а также других видных деятелей Дона – Матвея Платова, Василия Орлова-Денисова и архиепископа Иоанна – торжественно перенесли в усыпальницу Вознесенского собора. На следующий день, 5 октября, состоялось открытие памятника, который почти без изменений перевезли из Петербурга.</w:t>
      </w: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В 1930-х годах памятник подвергся варварскому разрушению: бронзовые элементы, включая знамя и папаху, были сняты и переплавлены. Гранитное основание осталось нетронутым, но монумент утратил свой первоначальный облик.</w:t>
      </w: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>Лишь в 1995 году, к 190-летию Новочеркасска, памятник был полностью восстановлен скульптором А.В. Тарасенко. Реставраторы воссоздали утраченные детали, вернув монументу исторический вид.</w:t>
      </w: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5A1D" w:rsidRPr="007C120D" w:rsidRDefault="008B5A1D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20D">
        <w:rPr>
          <w:rFonts w:ascii="Times New Roman" w:hAnsi="Times New Roman" w:cs="Times New Roman"/>
          <w:sz w:val="28"/>
          <w:szCs w:val="28"/>
        </w:rPr>
        <w:t xml:space="preserve">Памятник Бакланову в Новочеркасске – это не только дань уважения герою, но и важный исторический артефакт, переживший разрушение и возрождение. Его судьба отражает сложное отношение к памяти дореволюционных военачальников в разные периоды российской истории. Сегодня монумент напоминает о славных традициях донского казачества и продолжает оставаться одной из ключевых достопримечательностей города. </w:t>
      </w:r>
    </w:p>
    <w:p w:rsidR="001B5545" w:rsidRPr="007C120D" w:rsidRDefault="001B5545" w:rsidP="007C12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B5545" w:rsidRPr="007C1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40"/>
    <w:rsid w:val="001B5545"/>
    <w:rsid w:val="006237B7"/>
    <w:rsid w:val="007C120D"/>
    <w:rsid w:val="008B5A1D"/>
    <w:rsid w:val="00DF4240"/>
    <w:rsid w:val="00E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0C6F7-7439-4E7D-93A4-B1120F7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2842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ushiiro</dc:creator>
  <cp:keywords/>
  <dc:description/>
  <cp:lastModifiedBy>ushiiro</cp:lastModifiedBy>
  <cp:revision>5</cp:revision>
  <dcterms:created xsi:type="dcterms:W3CDTF">2025-04-23T08:57:00Z</dcterms:created>
  <dcterms:modified xsi:type="dcterms:W3CDTF">2025-04-23T15:33:00Z</dcterms:modified>
</cp:coreProperties>
</file>