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028"/>
        <w:tblW w:w="8382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1448"/>
        <w:gridCol w:w="1951"/>
        <w:gridCol w:w="1047"/>
        <w:gridCol w:w="1192"/>
      </w:tblGrid>
      <w:tr w:rsidR="000130E6" w:rsidRPr="00BE0C10" w:rsidTr="00B10C19">
        <w:trPr>
          <w:trHeight w:val="630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4231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1000</w:t>
            </w:r>
            <w:r w:rsidR="00BE0C10"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элементов</w:t>
            </w:r>
          </w:p>
        </w:tc>
      </w:tr>
      <w:tr w:rsidR="000130E6" w:rsidRPr="00BE0C10" w:rsidTr="00B10C19">
        <w:trPr>
          <w:trHeight w:val="642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Bubble</w:t>
            </w:r>
            <w:proofErr w:type="spellEnd"/>
          </w:p>
        </w:tc>
      </w:tr>
      <w:tr w:rsidR="000130E6" w:rsidRPr="00BE0C10" w:rsidTr="00B10C19">
        <w:trPr>
          <w:trHeight w:val="664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Упорядоченный</w:t>
            </w: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0130E6" w:rsidP="000130E6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999</w:t>
            </w:r>
          </w:p>
        </w:tc>
      </w:tr>
      <w:tr w:rsidR="000130E6" w:rsidRPr="00BE0C10" w:rsidTr="00B10C19">
        <w:trPr>
          <w:trHeight w:val="664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0130E6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130E6" w:rsidRPr="00BE0C10" w:rsidTr="00B10C19">
        <w:trPr>
          <w:trHeight w:val="664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Обратно упорядоченный</w:t>
            </w: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</w:tr>
      <w:tr w:rsidR="000130E6" w:rsidRPr="00BE0C10" w:rsidTr="00B10C19">
        <w:trPr>
          <w:trHeight w:val="664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</w:tr>
      <w:tr w:rsidR="000130E6" w:rsidRPr="00BE0C10" w:rsidTr="00B10C19">
        <w:trPr>
          <w:trHeight w:val="677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Случайный</w:t>
            </w: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Mean</w:t>
            </w:r>
            <w:proofErr w:type="spellEnd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(C)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DE6E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496365,4</w:t>
            </w:r>
          </w:p>
        </w:tc>
      </w:tr>
      <w:tr w:rsidR="000130E6" w:rsidRPr="00BE0C10" w:rsidTr="00B10C19">
        <w:trPr>
          <w:trHeight w:val="677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Mean</w:t>
            </w:r>
            <w:proofErr w:type="spellEnd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(M)</w:t>
            </w:r>
          </w:p>
        </w:tc>
        <w:tc>
          <w:tcPr>
            <w:tcW w:w="184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249939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DE6E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5265</w:t>
            </w: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,02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249789,1</w:t>
            </w:r>
          </w:p>
        </w:tc>
      </w:tr>
    </w:tbl>
    <w:p w:rsidR="00BC68A7" w:rsidRPr="00877B85" w:rsidRDefault="00BE0C10" w:rsidP="00B10C19">
      <w:pPr>
        <w:shd w:val="clear" w:color="auto" w:fill="FFFFFF"/>
        <w:spacing w:before="150" w:after="150" w:line="240" w:lineRule="auto"/>
        <w:ind w:left="-851" w:right="-850"/>
        <w:jc w:val="center"/>
        <w:outlineLvl w:val="3"/>
        <w:rPr>
          <w:rFonts w:ascii="Roboto" w:eastAsia="Times New Roman" w:hAnsi="Roboto" w:cs="Times New Roman"/>
          <w:b/>
          <w:color w:val="404040"/>
          <w:sz w:val="36"/>
          <w:szCs w:val="36"/>
          <w:lang w:eastAsia="ru-RU"/>
        </w:rPr>
      </w:pPr>
      <w:bookmarkStart w:id="0" w:name="_GoBack"/>
      <w:r w:rsidRPr="00877B85">
        <w:rPr>
          <w:rFonts w:ascii="Roboto" w:eastAsia="Times New Roman" w:hAnsi="Roboto" w:cs="Times New Roman"/>
          <w:b/>
          <w:color w:val="404040"/>
          <w:sz w:val="36"/>
          <w:szCs w:val="36"/>
          <w:lang w:eastAsia="ru-RU"/>
        </w:rPr>
        <w:t>Сравнительная таблица эффективности алгоритмов</w:t>
      </w:r>
    </w:p>
    <w:bookmarkEnd w:id="0"/>
    <w:p w:rsidR="00E27052" w:rsidRDefault="00E27052" w:rsidP="00BE0C10">
      <w:pPr>
        <w:ind w:left="-993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BF18B2" w:rsidRDefault="00BF18B2" w:rsidP="000070B5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B10C19" w:rsidRDefault="00B10C19" w:rsidP="000070B5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77B85" w:rsidRDefault="00877B85" w:rsidP="00877B85">
      <w:r>
        <w:rPr>
          <w:rFonts w:ascii="Times New Roman" w:hAnsi="Times New Roman" w:cs="Times New Roman"/>
          <w:sz w:val="28"/>
          <w:szCs w:val="28"/>
        </w:rPr>
        <w:t>Значения в таблице приблизительно одинаковы.</w:t>
      </w:r>
      <w:r w:rsidRPr="00877B85">
        <w:t xml:space="preserve"> </w:t>
      </w:r>
    </w:p>
    <w:p w:rsidR="00877B85" w:rsidRDefault="00877B85" w:rsidP="00877B85">
      <w:pPr>
        <w:rPr>
          <w:rFonts w:ascii="Times New Roman" w:hAnsi="Times New Roman" w:cs="Times New Roman"/>
          <w:sz w:val="28"/>
          <w:szCs w:val="28"/>
        </w:rPr>
      </w:pPr>
      <w:r w:rsidRPr="00877B85">
        <w:rPr>
          <w:rFonts w:ascii="Times New Roman" w:hAnsi="Times New Roman" w:cs="Times New Roman"/>
          <w:sz w:val="28"/>
          <w:szCs w:val="28"/>
        </w:rPr>
        <w:t>Самым эффективным методом сортировки для массива является метод "</w:t>
      </w:r>
      <w:proofErr w:type="spellStart"/>
      <w:r w:rsidRPr="00877B8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77B8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7B85">
        <w:rPr>
          <w:rFonts w:ascii="Times New Roman" w:hAnsi="Times New Roman" w:cs="Times New Roman"/>
          <w:sz w:val="28"/>
          <w:szCs w:val="28"/>
        </w:rPr>
        <w:t>когда массив уже частично отсортирован и когда элементов массива не много.</w:t>
      </w:r>
    </w:p>
    <w:p w:rsidR="00877B85" w:rsidRDefault="00877B85" w:rsidP="00877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85">
        <w:rPr>
          <w:rFonts w:ascii="Times New Roman" w:hAnsi="Times New Roman" w:cs="Times New Roman"/>
          <w:sz w:val="28"/>
          <w:szCs w:val="28"/>
        </w:rPr>
        <w:t xml:space="preserve"> переставляет элементы еще до того, как</w:t>
      </w:r>
      <w:r>
        <w:rPr>
          <w:rFonts w:ascii="Times New Roman" w:hAnsi="Times New Roman" w:cs="Times New Roman"/>
          <w:sz w:val="28"/>
          <w:szCs w:val="28"/>
        </w:rPr>
        <w:t xml:space="preserve"> станет известно окончательное положение</w:t>
      </w:r>
      <w:r w:rsidRPr="00877B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877B85">
        <w:rPr>
          <w:rFonts w:ascii="Times New Roman" w:hAnsi="Times New Roman" w:cs="Times New Roman"/>
          <w:sz w:val="28"/>
          <w:szCs w:val="28"/>
        </w:rPr>
        <w:t xml:space="preserve">делает его не слишком продуктивным. </w:t>
      </w:r>
    </w:p>
    <w:p w:rsidR="00877B85" w:rsidRPr="00877B85" w:rsidRDefault="00877B85" w:rsidP="00877B85">
      <w:pPr>
        <w:rPr>
          <w:rFonts w:ascii="Times New Roman" w:hAnsi="Times New Roman" w:cs="Times New Roman"/>
          <w:sz w:val="28"/>
          <w:szCs w:val="28"/>
        </w:rPr>
      </w:pPr>
      <w:r w:rsidRPr="00877B85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77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877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лучший</w:t>
      </w:r>
      <w:r w:rsidRPr="00877B85">
        <w:rPr>
          <w:rFonts w:ascii="Times New Roman" w:hAnsi="Times New Roman" w:cs="Times New Roman"/>
          <w:sz w:val="28"/>
          <w:szCs w:val="28"/>
        </w:rPr>
        <w:t xml:space="preserve"> для случайных значений, </w:t>
      </w:r>
      <w:r>
        <w:rPr>
          <w:rFonts w:ascii="Times New Roman" w:hAnsi="Times New Roman" w:cs="Times New Roman"/>
          <w:sz w:val="28"/>
          <w:szCs w:val="28"/>
        </w:rPr>
        <w:t xml:space="preserve">потому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</w:t>
      </w:r>
      <w:r w:rsidRPr="00877B85">
        <w:rPr>
          <w:rFonts w:ascii="Times New Roman" w:hAnsi="Times New Roman" w:cs="Times New Roman"/>
          <w:sz w:val="28"/>
          <w:szCs w:val="28"/>
        </w:rPr>
        <w:t>заранее</w:t>
      </w:r>
      <w:proofErr w:type="spellEnd"/>
      <w:r w:rsidRPr="00877B85">
        <w:rPr>
          <w:rFonts w:ascii="Times New Roman" w:hAnsi="Times New Roman" w:cs="Times New Roman"/>
          <w:sz w:val="28"/>
          <w:szCs w:val="28"/>
        </w:rPr>
        <w:t xml:space="preserve"> известна их окончательная позиция.</w:t>
      </w:r>
    </w:p>
    <w:p w:rsidR="00B10C19" w:rsidRDefault="00B10C19" w:rsidP="000070B5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BF18B2" w:rsidRPr="00E27052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E27052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0"/>
    <w:rsid w:val="000070B5"/>
    <w:rsid w:val="000130E6"/>
    <w:rsid w:val="00115F51"/>
    <w:rsid w:val="00404A95"/>
    <w:rsid w:val="00416C56"/>
    <w:rsid w:val="00436AB6"/>
    <w:rsid w:val="007E6EFC"/>
    <w:rsid w:val="00877B85"/>
    <w:rsid w:val="00A57841"/>
    <w:rsid w:val="00AB0000"/>
    <w:rsid w:val="00B10C19"/>
    <w:rsid w:val="00BC68A7"/>
    <w:rsid w:val="00BE0C10"/>
    <w:rsid w:val="00BF18B2"/>
    <w:rsid w:val="00C24B71"/>
    <w:rsid w:val="00D56F1F"/>
    <w:rsid w:val="00DE6EA8"/>
    <w:rsid w:val="00E27052"/>
    <w:rsid w:val="00EB27B7"/>
    <w:rsid w:val="00F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542C"/>
  <w15:docId w15:val="{2CBDEDE8-0B4C-4B0A-B1C3-6DE54DC6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</cp:revision>
  <dcterms:created xsi:type="dcterms:W3CDTF">2020-04-21T05:04:00Z</dcterms:created>
  <dcterms:modified xsi:type="dcterms:W3CDTF">2020-04-21T05:04:00Z</dcterms:modified>
</cp:coreProperties>
</file>