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proofErr w:type="gramStart"/>
      <w:r w:rsidRPr="00CC0DA5">
        <w:rPr>
          <w:sz w:val="28"/>
          <w:szCs w:val="28"/>
        </w:rPr>
        <w:t>1.1  Purpose</w:t>
      </w:r>
      <w:bookmarkEnd w:id="5"/>
      <w:proofErr w:type="gramEnd"/>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proofErr w:type="gramStart"/>
      <w:r w:rsidRPr="00CC0DA5">
        <w:rPr>
          <w:sz w:val="28"/>
          <w:szCs w:val="28"/>
        </w:rPr>
        <w:t>1.2  Scope</w:t>
      </w:r>
      <w:bookmarkEnd w:id="6"/>
      <w:proofErr w:type="gramEnd"/>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 xml:space="preserve">personal details and shipping information. The platform allows browsing by categories, searching products, and filtering by brand, size, price, and color. Each product page shows details, images, price, and available sizes. Users can add items to their cart, update quantities, manage a </w:t>
      </w:r>
      <w:proofErr w:type="spellStart"/>
      <w:r w:rsidRPr="00DA3E80">
        <w:rPr>
          <w:rFonts w:ascii="Times New Roman" w:hAnsi="Times New Roman"/>
          <w:b w:val="0"/>
        </w:rPr>
        <w:t>wishlist</w:t>
      </w:r>
      <w:proofErr w:type="spellEnd"/>
      <w:r w:rsidRPr="00DA3E80">
        <w:rPr>
          <w:rFonts w:ascii="Times New Roman" w:hAnsi="Times New Roman"/>
          <w:b w:val="0"/>
        </w:rPr>
        <w: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proofErr w:type="gramStart"/>
      <w:r w:rsidRPr="00CC0DA5">
        <w:rPr>
          <w:sz w:val="28"/>
          <w:szCs w:val="28"/>
        </w:rPr>
        <w:lastRenderedPageBreak/>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3D16C038"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F17498">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3F3C782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52A17037"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7C3ACF08"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29AB8DD2"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7C31B582"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3D999946"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358C655B"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71BEFE0"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41A1152F"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5DB615B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500840D5"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3ACB1DD8"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F17498">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51399E5B"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6AD9BF6B"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37E1252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2FE1081D"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6B5F5BC3"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E158249"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3EAD0C20"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07F55D08"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0DD178C2"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71DB05A4"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F17498">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6CD9047E"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F17498">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5532744B"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F17498">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0658B110"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F17498">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1C8B25C2"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F17498">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4CAC7A8D"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F17498">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7FB0DFBB"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F17498">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F2E5B80"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F17498">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55B2C159"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F17498">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76FAE261"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F17498">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223262F3"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F17498">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015ABD99"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F17498">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06185377"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F17498">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66B9C824"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F17498">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0B519A26"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F17498">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64693814"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F17498">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54BBD963" w:rsidR="00C930FF" w:rsidRDefault="00C930FF" w:rsidP="00C930FF">
      <w:pPr>
        <w:pStyle w:val="Caption"/>
        <w:jc w:val="center"/>
      </w:pPr>
      <w:r>
        <w:t xml:space="preserve">Figure </w:t>
      </w:r>
      <w:fldSimple w:instr=" SEQ Figure \* ARABIC ">
        <w:r w:rsidR="00F17498">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04BB4D53" w:rsidR="00D94A4E" w:rsidRDefault="00D94A4E" w:rsidP="00D94A4E">
      <w:pPr>
        <w:pStyle w:val="Caption"/>
        <w:jc w:val="center"/>
      </w:pPr>
      <w:r>
        <w:t xml:space="preserve">Figure </w:t>
      </w:r>
      <w:fldSimple w:instr=" SEQ Figure \* ARABIC ">
        <w:r w:rsidR="00F17498">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7CF556C2" w:rsidR="009D433C" w:rsidRDefault="009D433C" w:rsidP="009D433C">
      <w:pPr>
        <w:pStyle w:val="Caption"/>
        <w:jc w:val="center"/>
      </w:pPr>
      <w:r>
        <w:t xml:space="preserve">Figure </w:t>
      </w:r>
      <w:fldSimple w:instr=" SEQ Figure \* ARABIC ">
        <w:r w:rsidR="00F17498">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2E1847FD" w:rsidR="00CD76E2" w:rsidRDefault="00CD76E2" w:rsidP="00CD76E2">
      <w:pPr>
        <w:pStyle w:val="Caption"/>
        <w:jc w:val="center"/>
      </w:pPr>
      <w:r>
        <w:t xml:space="preserve">Figure </w:t>
      </w:r>
      <w:fldSimple w:instr=" SEQ Figure \* ARABIC ">
        <w:r w:rsidR="00F17498">
          <w:rPr>
            <w:noProof/>
          </w:rPr>
          <w:t>41</w:t>
        </w:r>
      </w:fldSimple>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2CF146A4" w:rsidR="00327637" w:rsidRDefault="00327637" w:rsidP="00327637">
      <w:pPr>
        <w:pStyle w:val="Caption"/>
        <w:jc w:val="center"/>
      </w:pPr>
      <w:r>
        <w:t xml:space="preserve">Figure </w:t>
      </w:r>
      <w:fldSimple w:instr=" SEQ Figure \* ARABIC ">
        <w:r w:rsidR="00F17498">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499F9CA7" w:rsidR="00C0173A" w:rsidRDefault="00C0173A" w:rsidP="00C0173A">
      <w:pPr>
        <w:pStyle w:val="Caption"/>
        <w:jc w:val="center"/>
      </w:pPr>
      <w:r>
        <w:t xml:space="preserve">Figure </w:t>
      </w:r>
      <w:fldSimple w:instr=" SEQ Figure \* ARABIC ">
        <w:r w:rsidR="00F17498">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52667855" w:rsidR="00231226" w:rsidRDefault="00231226" w:rsidP="00231226">
      <w:pPr>
        <w:pStyle w:val="Caption"/>
        <w:jc w:val="center"/>
      </w:pPr>
      <w:r>
        <w:t xml:space="preserve">Figure </w:t>
      </w:r>
      <w:fldSimple w:instr=" SEQ Figure \* ARABIC ">
        <w:r w:rsidR="00F17498">
          <w:rPr>
            <w:noProof/>
          </w:rPr>
          <w:t>44</w:t>
        </w:r>
      </w:fldSimple>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129E1AB1" w:rsidR="00231226" w:rsidRDefault="00FE4C50" w:rsidP="00FE4C50">
      <w:pPr>
        <w:pStyle w:val="Caption"/>
        <w:jc w:val="center"/>
      </w:pPr>
      <w:r>
        <w:t xml:space="preserve">Figure </w:t>
      </w:r>
      <w:fldSimple w:instr=" SEQ Figure \* ARABIC ">
        <w:r w:rsidR="00F17498">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60BB6459" w:rsidR="00C930FF" w:rsidRDefault="00FE4C50" w:rsidP="00FE4C50">
      <w:pPr>
        <w:pStyle w:val="Caption"/>
        <w:jc w:val="center"/>
      </w:pPr>
      <w:r>
        <w:t xml:space="preserve">Figure </w:t>
      </w:r>
      <w:fldSimple w:instr=" SEQ Figure \* ARABIC ">
        <w:r w:rsidR="00F17498">
          <w:rPr>
            <w:noProof/>
          </w:rPr>
          <w:t>46</w:t>
        </w:r>
      </w:fldSimple>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7FDD7140" w14:textId="41669583"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system database stores multiple types of information required for core e-commerce functionality. User-related data includes user identification details, authentication credentials, contact information, and shipping addresses. Product-related data includes shoe details such as name, brand, category, size options, price, images, and stock quantity. Order-related data includes order identifiers, purchased items, total amount, order status, and timestamps. Payment-related data includes transaction identifiers, payment method, payment status, and associated order references. Additional data such as shopping cart contents,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items, categories, and discount coupons are also maintained to support user and admin operations.</w:t>
      </w:r>
    </w:p>
    <w:p w14:paraId="6D4E9876"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w:t>
      </w:r>
      <w:r w:rsidRPr="00A21541">
        <w:rPr>
          <w:rFonts w:asciiTheme="majorBidi" w:eastAsia="Times New Roman" w:hAnsiTheme="majorBidi" w:cstheme="majorBidi"/>
          <w:sz w:val="24"/>
          <w:szCs w:val="24"/>
        </w:rPr>
        <w:lastRenderedPageBreak/>
        <w:t>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14E42AE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44761D87"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ShoeCommerce database consists of several interrelated entities. A </w:t>
      </w:r>
      <w:r w:rsidRPr="00A21541">
        <w:rPr>
          <w:rFonts w:asciiTheme="majorBidi" w:eastAsia="Times New Roman" w:hAnsiTheme="majorBidi" w:cstheme="majorBidi"/>
          <w:b/>
          <w:bCs/>
          <w:sz w:val="24"/>
          <w:szCs w:val="24"/>
        </w:rPr>
        <w:t>User</w:t>
      </w:r>
      <w:r w:rsidRPr="00A21541">
        <w:rPr>
          <w:rFonts w:asciiTheme="majorBidi" w:eastAsia="Times New Roman" w:hAnsiTheme="majorBidi" w:cstheme="majorBidi"/>
          <w:sz w:val="24"/>
          <w:szCs w:val="24"/>
        </w:rPr>
        <w:t xml:space="preserve"> can place multiple </w:t>
      </w:r>
      <w:r w:rsidRPr="00A21541">
        <w:rPr>
          <w:rFonts w:asciiTheme="majorBidi" w:eastAsia="Times New Roman" w:hAnsiTheme="majorBidi" w:cstheme="majorBidi"/>
          <w:b/>
          <w:bCs/>
          <w:sz w:val="24"/>
          <w:szCs w:val="24"/>
        </w:rPr>
        <w:t>Orders</w:t>
      </w:r>
      <w:r w:rsidRPr="00A21541">
        <w:rPr>
          <w:rFonts w:asciiTheme="majorBidi" w:eastAsia="Times New Roman" w:hAnsiTheme="majorBidi" w:cstheme="majorBidi"/>
          <w:sz w:val="24"/>
          <w:szCs w:val="24"/>
        </w:rPr>
        <w:t xml:space="preserve">, and each order contains one or more </w:t>
      </w:r>
      <w:proofErr w:type="spellStart"/>
      <w:r w:rsidRPr="00A21541">
        <w:rPr>
          <w:rFonts w:asciiTheme="majorBidi" w:eastAsia="Times New Roman" w:hAnsiTheme="majorBidi" w:cstheme="majorBidi"/>
          <w:b/>
          <w:bCs/>
          <w:sz w:val="24"/>
          <w:szCs w:val="24"/>
        </w:rPr>
        <w:t>OrderItems</w:t>
      </w:r>
      <w:proofErr w:type="spellEnd"/>
      <w:r w:rsidRPr="00A21541">
        <w:rPr>
          <w:rFonts w:asciiTheme="majorBidi" w:eastAsia="Times New Roman" w:hAnsiTheme="majorBidi" w:cstheme="majorBidi"/>
          <w:sz w:val="24"/>
          <w:szCs w:val="24"/>
        </w:rPr>
        <w:t xml:space="preserve"> linked to </w:t>
      </w:r>
      <w:r w:rsidRPr="00A21541">
        <w:rPr>
          <w:rFonts w:asciiTheme="majorBidi" w:eastAsia="Times New Roman" w:hAnsiTheme="majorBidi" w:cstheme="majorBidi"/>
          <w:b/>
          <w:bCs/>
          <w:sz w:val="24"/>
          <w:szCs w:val="24"/>
        </w:rPr>
        <w:t>Products</w:t>
      </w:r>
      <w:r w:rsidRPr="00A21541">
        <w:rPr>
          <w:rFonts w:asciiTheme="majorBidi" w:eastAsia="Times New Roman" w:hAnsiTheme="majorBidi" w:cstheme="majorBidi"/>
          <w:sz w:val="24"/>
          <w:szCs w:val="24"/>
        </w:rPr>
        <w:t xml:space="preserve">. A </w:t>
      </w:r>
      <w:r w:rsidRPr="00A21541">
        <w:rPr>
          <w:rFonts w:asciiTheme="majorBidi" w:eastAsia="Times New Roman" w:hAnsiTheme="majorBidi" w:cstheme="majorBidi"/>
          <w:b/>
          <w:bCs/>
          <w:sz w:val="24"/>
          <w:szCs w:val="24"/>
        </w:rPr>
        <w:t>User</w:t>
      </w:r>
      <w:r w:rsidRPr="00A21541">
        <w:rPr>
          <w:rFonts w:asciiTheme="majorBidi" w:eastAsia="Times New Roman" w:hAnsiTheme="majorBidi" w:cstheme="majorBidi"/>
          <w:sz w:val="24"/>
          <w:szCs w:val="24"/>
        </w:rPr>
        <w:t xml:space="preserve"> owns a single </w:t>
      </w:r>
      <w:r w:rsidRPr="00A21541">
        <w:rPr>
          <w:rFonts w:asciiTheme="majorBidi" w:eastAsia="Times New Roman" w:hAnsiTheme="majorBidi" w:cstheme="majorBidi"/>
          <w:b/>
          <w:bCs/>
          <w:sz w:val="24"/>
          <w:szCs w:val="24"/>
        </w:rPr>
        <w:t>Cart</w:t>
      </w:r>
      <w:r w:rsidRPr="00A21541">
        <w:rPr>
          <w:rFonts w:asciiTheme="majorBidi" w:eastAsia="Times New Roman" w:hAnsiTheme="majorBidi" w:cstheme="majorBidi"/>
          <w:sz w:val="24"/>
          <w:szCs w:val="24"/>
        </w:rPr>
        <w:t xml:space="preserve"> and a </w:t>
      </w:r>
      <w:r w:rsidRPr="00A21541">
        <w:rPr>
          <w:rFonts w:asciiTheme="majorBidi" w:eastAsia="Times New Roman" w:hAnsiTheme="majorBidi" w:cstheme="majorBidi"/>
          <w:b/>
          <w:bCs/>
          <w:sz w:val="24"/>
          <w:szCs w:val="24"/>
        </w:rPr>
        <w:t>Wishlist</w:t>
      </w:r>
      <w:r w:rsidRPr="00A21541">
        <w:rPr>
          <w:rFonts w:asciiTheme="majorBidi" w:eastAsia="Times New Roman" w:hAnsiTheme="majorBidi" w:cstheme="majorBidi"/>
          <w:sz w:val="24"/>
          <w:szCs w:val="24"/>
        </w:rPr>
        <w:t xml:space="preserve">, both of which may contain multiple products. Each </w:t>
      </w:r>
      <w:r w:rsidRPr="00A21541">
        <w:rPr>
          <w:rFonts w:asciiTheme="majorBidi" w:eastAsia="Times New Roman" w:hAnsiTheme="majorBidi" w:cstheme="majorBidi"/>
          <w:b/>
          <w:bCs/>
          <w:sz w:val="24"/>
          <w:szCs w:val="24"/>
        </w:rPr>
        <w:t>Product</w:t>
      </w:r>
      <w:r w:rsidRPr="00A21541">
        <w:rPr>
          <w:rFonts w:asciiTheme="majorBidi" w:eastAsia="Times New Roman" w:hAnsiTheme="majorBidi" w:cstheme="majorBidi"/>
          <w:sz w:val="24"/>
          <w:szCs w:val="24"/>
        </w:rPr>
        <w:t xml:space="preserve"> belongs to one </w:t>
      </w:r>
      <w:r w:rsidRPr="00A21541">
        <w:rPr>
          <w:rFonts w:asciiTheme="majorBidi" w:eastAsia="Times New Roman" w:hAnsiTheme="majorBidi" w:cstheme="majorBidi"/>
          <w:b/>
          <w:bCs/>
          <w:sz w:val="24"/>
          <w:szCs w:val="24"/>
        </w:rPr>
        <w:t>Category</w:t>
      </w:r>
      <w:r w:rsidRPr="00A21541">
        <w:rPr>
          <w:rFonts w:asciiTheme="majorBidi" w:eastAsia="Times New Roman" w:hAnsiTheme="majorBidi" w:cstheme="majorBidi"/>
          <w:sz w:val="24"/>
          <w:szCs w:val="24"/>
        </w:rPr>
        <w:t xml:space="preserve">, while a category may contain multiple products. A </w:t>
      </w:r>
      <w:r w:rsidRPr="00A21541">
        <w:rPr>
          <w:rFonts w:asciiTheme="majorBidi" w:eastAsia="Times New Roman" w:hAnsiTheme="majorBidi" w:cstheme="majorBidi"/>
          <w:b/>
          <w:bCs/>
          <w:sz w:val="24"/>
          <w:szCs w:val="24"/>
        </w:rPr>
        <w:t>Payment</w:t>
      </w:r>
      <w:r w:rsidRPr="00A21541">
        <w:rPr>
          <w:rFonts w:asciiTheme="majorBidi" w:eastAsia="Times New Roman" w:hAnsiTheme="majorBidi" w:cstheme="majorBidi"/>
          <w:sz w:val="24"/>
          <w:szCs w:val="24"/>
        </w:rPr>
        <w:t xml:space="preserve"> entity is associated with exactly one </w:t>
      </w:r>
      <w:r w:rsidRPr="00A21541">
        <w:rPr>
          <w:rFonts w:asciiTheme="majorBidi" w:eastAsia="Times New Roman" w:hAnsiTheme="majorBidi" w:cstheme="majorBidi"/>
          <w:b/>
          <w:bCs/>
          <w:sz w:val="24"/>
          <w:szCs w:val="24"/>
        </w:rPr>
        <w:t>Order</w:t>
      </w:r>
      <w:r w:rsidRPr="00A21541">
        <w:rPr>
          <w:rFonts w:asciiTheme="majorBidi" w:eastAsia="Times New Roman" w:hAnsiTheme="majorBidi" w:cstheme="majorBidi"/>
          <w:sz w:val="24"/>
          <w:szCs w:val="24"/>
        </w:rPr>
        <w:t xml:space="preserve">, ensuring transactional consistency. Optional </w:t>
      </w:r>
      <w:r w:rsidRPr="00A21541">
        <w:rPr>
          <w:rFonts w:asciiTheme="majorBidi" w:eastAsia="Times New Roman" w:hAnsiTheme="majorBidi" w:cstheme="majorBidi"/>
          <w:b/>
          <w:bCs/>
          <w:sz w:val="24"/>
          <w:szCs w:val="24"/>
        </w:rPr>
        <w:t>Coupon</w:t>
      </w:r>
      <w:r w:rsidRPr="00A21541">
        <w:rPr>
          <w:rFonts w:asciiTheme="majorBidi" w:eastAsia="Times New Roman" w:hAnsiTheme="majorBidi" w:cstheme="majorBidi"/>
          <w:sz w:val="24"/>
          <w:szCs w:val="24"/>
        </w:rPr>
        <w:t xml:space="preserve"> entities may be applied to orders during checkout.</w:t>
      </w:r>
    </w:p>
    <w:p w14:paraId="73935853" w14:textId="6AD713D9"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These relationships are primarily one-to-many and many-to-one, ensuring normalized data storage and minimizing redundancy.</w:t>
      </w:r>
    </w:p>
    <w:p w14:paraId="76B06FFF"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59C7548B" w14:textId="36A056E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system enforces several integrity constraints to maintain data accuracy and consistency. Primary keys uniquely identify all major entities such as users, products, orders, and payments. Foreign key constraints ensure valid relationships between entities, such as orders referencing valid users and payments referencing valid orders. Unique constraints are applied to fields such as user email addresses and coupon codes. Inventory stock levels must not fall below zero, and payment records must be associated with confirmed orders only. Cascading rules are applied carefully to prevent accidental deletion of dependent records.</w:t>
      </w: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11A46A5B"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lastRenderedPageBreak/>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Finally, regulatory and organizational constraints apply to data handling and privacy. User data must be stored and processed in compliance with applicable data protection </w:t>
      </w:r>
      <w:r w:rsidRPr="00C65276">
        <w:rPr>
          <w:rFonts w:asciiTheme="majorBidi" w:eastAsia="Times New Roman" w:hAnsiTheme="majorBidi" w:cstheme="majorBidi"/>
          <w:sz w:val="24"/>
          <w:szCs w:val="24"/>
        </w:rPr>
        <w:lastRenderedPageBreak/>
        <w:t>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77777777" w:rsidR="00B53B17" w:rsidRDefault="00B53B17" w:rsidP="00B53B17">
      <w:pPr>
        <w:pStyle w:val="ListParagraph"/>
      </w:pPr>
      <w: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proofErr w:type="gramStart"/>
      <w:r>
        <w:t>4.1  Sequence</w:t>
      </w:r>
      <w:proofErr w:type="gramEnd"/>
      <w:r>
        <w:t xml:space="preserv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proofErr w:type="gramStart"/>
      <w:r>
        <w:t>4.2  Data</w:t>
      </w:r>
      <w:proofErr w:type="gramEnd"/>
      <w:r>
        <w:t xml:space="preserve">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proofErr w:type="gramStart"/>
      <w:r>
        <w:t>4.3  State</w:t>
      </w:r>
      <w:proofErr w:type="gramEnd"/>
      <w:r>
        <w:t>-Transition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50828" w14:textId="77777777" w:rsidR="00723751" w:rsidRDefault="00723751" w:rsidP="00455466">
      <w:pPr>
        <w:spacing w:after="0" w:line="240" w:lineRule="auto"/>
      </w:pPr>
      <w:r>
        <w:separator/>
      </w:r>
    </w:p>
    <w:p w14:paraId="5216D44D" w14:textId="77777777" w:rsidR="00723751" w:rsidRDefault="00723751"/>
  </w:endnote>
  <w:endnote w:type="continuationSeparator" w:id="0">
    <w:p w14:paraId="0CC5A141" w14:textId="77777777" w:rsidR="00723751" w:rsidRDefault="00723751" w:rsidP="00455466">
      <w:pPr>
        <w:spacing w:after="0" w:line="240" w:lineRule="auto"/>
      </w:pPr>
      <w:r>
        <w:continuationSeparator/>
      </w:r>
    </w:p>
    <w:p w14:paraId="14C7F549" w14:textId="77777777" w:rsidR="00723751" w:rsidRDefault="007237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26A38556"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F17498">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939CB" w14:textId="77777777" w:rsidR="00723751" w:rsidRDefault="00723751" w:rsidP="00455466">
      <w:pPr>
        <w:spacing w:after="0" w:line="240" w:lineRule="auto"/>
      </w:pPr>
      <w:r>
        <w:separator/>
      </w:r>
    </w:p>
    <w:p w14:paraId="46FB0407" w14:textId="77777777" w:rsidR="00723751" w:rsidRDefault="00723751"/>
  </w:footnote>
  <w:footnote w:type="continuationSeparator" w:id="0">
    <w:p w14:paraId="067628E0" w14:textId="77777777" w:rsidR="00723751" w:rsidRDefault="00723751" w:rsidP="00455466">
      <w:pPr>
        <w:spacing w:after="0" w:line="240" w:lineRule="auto"/>
      </w:pPr>
      <w:r>
        <w:continuationSeparator/>
      </w:r>
    </w:p>
    <w:p w14:paraId="7E0ACA13" w14:textId="77777777" w:rsidR="00723751" w:rsidRDefault="007237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7"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1"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78"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1"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3"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7"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6"/>
  </w:num>
  <w:num w:numId="2" w16cid:durableId="664628700">
    <w:abstractNumId w:val="15"/>
  </w:num>
  <w:num w:numId="3" w16cid:durableId="479229787">
    <w:abstractNumId w:val="70"/>
  </w:num>
  <w:num w:numId="4" w16cid:durableId="490875212">
    <w:abstractNumId w:val="39"/>
  </w:num>
  <w:num w:numId="5" w16cid:durableId="1726876013">
    <w:abstractNumId w:val="17"/>
  </w:num>
  <w:num w:numId="6" w16cid:durableId="1850867905">
    <w:abstractNumId w:val="77"/>
  </w:num>
  <w:num w:numId="7" w16cid:durableId="1492066132">
    <w:abstractNumId w:val="3"/>
  </w:num>
  <w:num w:numId="8" w16cid:durableId="883910707">
    <w:abstractNumId w:val="82"/>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0"/>
  </w:num>
  <w:num w:numId="12" w16cid:durableId="1604923698">
    <w:abstractNumId w:val="86"/>
  </w:num>
  <w:num w:numId="13" w16cid:durableId="1431655522">
    <w:abstractNumId w:val="83"/>
  </w:num>
  <w:num w:numId="14" w16cid:durableId="2077317424">
    <w:abstractNumId w:val="72"/>
  </w:num>
  <w:num w:numId="15" w16cid:durableId="680936941">
    <w:abstractNumId w:val="58"/>
  </w:num>
  <w:num w:numId="16" w16cid:durableId="187722428">
    <w:abstractNumId w:val="40"/>
  </w:num>
  <w:num w:numId="17" w16cid:durableId="945692659">
    <w:abstractNumId w:val="87"/>
  </w:num>
  <w:num w:numId="18" w16cid:durableId="610405660">
    <w:abstractNumId w:val="2"/>
  </w:num>
  <w:num w:numId="19" w16cid:durableId="240024476">
    <w:abstractNumId w:val="56"/>
  </w:num>
  <w:num w:numId="20" w16cid:durableId="602494022">
    <w:abstractNumId w:val="34"/>
  </w:num>
  <w:num w:numId="21" w16cid:durableId="1613317689">
    <w:abstractNumId w:val="27"/>
  </w:num>
  <w:num w:numId="22" w16cid:durableId="1861091992">
    <w:abstractNumId w:val="75"/>
  </w:num>
  <w:num w:numId="23" w16cid:durableId="995298941">
    <w:abstractNumId w:val="51"/>
  </w:num>
  <w:num w:numId="24" w16cid:durableId="1243181441">
    <w:abstractNumId w:val="55"/>
  </w:num>
  <w:num w:numId="25" w16cid:durableId="1400127335">
    <w:abstractNumId w:val="20"/>
  </w:num>
  <w:num w:numId="26" w16cid:durableId="1080180564">
    <w:abstractNumId w:val="11"/>
  </w:num>
  <w:num w:numId="27" w16cid:durableId="1853766221">
    <w:abstractNumId w:val="32"/>
  </w:num>
  <w:num w:numId="28" w16cid:durableId="605508239">
    <w:abstractNumId w:val="64"/>
  </w:num>
  <w:num w:numId="29" w16cid:durableId="1995991865">
    <w:abstractNumId w:val="4"/>
  </w:num>
  <w:num w:numId="30" w16cid:durableId="1592927544">
    <w:abstractNumId w:val="24"/>
  </w:num>
  <w:num w:numId="31" w16cid:durableId="630523212">
    <w:abstractNumId w:val="7"/>
  </w:num>
  <w:num w:numId="32" w16cid:durableId="199827349">
    <w:abstractNumId w:val="62"/>
  </w:num>
  <w:num w:numId="33" w16cid:durableId="1401737">
    <w:abstractNumId w:val="61"/>
  </w:num>
  <w:num w:numId="34" w16cid:durableId="174078672">
    <w:abstractNumId w:val="49"/>
  </w:num>
  <w:num w:numId="35" w16cid:durableId="757601323">
    <w:abstractNumId w:val="6"/>
  </w:num>
  <w:num w:numId="36" w16cid:durableId="2100517148">
    <w:abstractNumId w:val="63"/>
  </w:num>
  <w:num w:numId="37" w16cid:durableId="1455052194">
    <w:abstractNumId w:val="67"/>
  </w:num>
  <w:num w:numId="38" w16cid:durableId="914126050">
    <w:abstractNumId w:val="73"/>
  </w:num>
  <w:num w:numId="39" w16cid:durableId="1317801746">
    <w:abstractNumId w:val="48"/>
  </w:num>
  <w:num w:numId="40" w16cid:durableId="1650789376">
    <w:abstractNumId w:val="60"/>
  </w:num>
  <w:num w:numId="41" w16cid:durableId="122314112">
    <w:abstractNumId w:val="19"/>
  </w:num>
  <w:num w:numId="42" w16cid:durableId="1201750090">
    <w:abstractNumId w:val="45"/>
  </w:num>
  <w:num w:numId="43" w16cid:durableId="1299609505">
    <w:abstractNumId w:val="14"/>
  </w:num>
  <w:num w:numId="44" w16cid:durableId="1890648573">
    <w:abstractNumId w:val="33"/>
  </w:num>
  <w:num w:numId="45" w16cid:durableId="166099456">
    <w:abstractNumId w:val="78"/>
  </w:num>
  <w:num w:numId="46" w16cid:durableId="1558976690">
    <w:abstractNumId w:val="29"/>
  </w:num>
  <w:num w:numId="47" w16cid:durableId="1013068855">
    <w:abstractNumId w:val="10"/>
  </w:num>
  <w:num w:numId="48" w16cid:durableId="729766078">
    <w:abstractNumId w:val="68"/>
  </w:num>
  <w:num w:numId="49" w16cid:durableId="1699115506">
    <w:abstractNumId w:val="41"/>
  </w:num>
  <w:num w:numId="50" w16cid:durableId="1161310594">
    <w:abstractNumId w:val="13"/>
  </w:num>
  <w:num w:numId="51" w16cid:durableId="1393652294">
    <w:abstractNumId w:val="74"/>
  </w:num>
  <w:num w:numId="52" w16cid:durableId="1226139880">
    <w:abstractNumId w:val="57"/>
  </w:num>
  <w:num w:numId="53" w16cid:durableId="1547790724">
    <w:abstractNumId w:val="43"/>
  </w:num>
  <w:num w:numId="54" w16cid:durableId="1812479650">
    <w:abstractNumId w:val="18"/>
  </w:num>
  <w:num w:numId="55" w16cid:durableId="944194304">
    <w:abstractNumId w:val="38"/>
  </w:num>
  <w:num w:numId="56" w16cid:durableId="103421704">
    <w:abstractNumId w:val="44"/>
  </w:num>
  <w:num w:numId="57" w16cid:durableId="1078745423">
    <w:abstractNumId w:val="1"/>
  </w:num>
  <w:num w:numId="58" w16cid:durableId="374038056">
    <w:abstractNumId w:val="22"/>
  </w:num>
  <w:num w:numId="59" w16cid:durableId="1671979463">
    <w:abstractNumId w:val="66"/>
  </w:num>
  <w:num w:numId="60" w16cid:durableId="296375267">
    <w:abstractNumId w:val="59"/>
  </w:num>
  <w:num w:numId="61" w16cid:durableId="2126845730">
    <w:abstractNumId w:val="76"/>
  </w:num>
  <w:num w:numId="62" w16cid:durableId="912199684">
    <w:abstractNumId w:val="28"/>
  </w:num>
  <w:num w:numId="63" w16cid:durableId="2119834762">
    <w:abstractNumId w:val="30"/>
  </w:num>
  <w:num w:numId="64" w16cid:durableId="2076123765">
    <w:abstractNumId w:val="91"/>
  </w:num>
  <w:num w:numId="65" w16cid:durableId="567763017">
    <w:abstractNumId w:val="12"/>
  </w:num>
  <w:num w:numId="66" w16cid:durableId="918633974">
    <w:abstractNumId w:val="23"/>
  </w:num>
  <w:num w:numId="67" w16cid:durableId="1633902507">
    <w:abstractNumId w:val="52"/>
  </w:num>
  <w:num w:numId="68" w16cid:durableId="1554922946">
    <w:abstractNumId w:val="84"/>
  </w:num>
  <w:num w:numId="69" w16cid:durableId="371613801">
    <w:abstractNumId w:val="9"/>
  </w:num>
  <w:num w:numId="70" w16cid:durableId="567227018">
    <w:abstractNumId w:val="69"/>
  </w:num>
  <w:num w:numId="71" w16cid:durableId="152258173">
    <w:abstractNumId w:val="16"/>
  </w:num>
  <w:num w:numId="72" w16cid:durableId="440106267">
    <w:abstractNumId w:val="71"/>
  </w:num>
  <w:num w:numId="73" w16cid:durableId="2132818787">
    <w:abstractNumId w:val="50"/>
  </w:num>
  <w:num w:numId="74" w16cid:durableId="8485118">
    <w:abstractNumId w:val="85"/>
  </w:num>
  <w:num w:numId="75" w16cid:durableId="1535314219">
    <w:abstractNumId w:val="88"/>
  </w:num>
  <w:num w:numId="76" w16cid:durableId="1805199919">
    <w:abstractNumId w:val="81"/>
  </w:num>
  <w:num w:numId="77" w16cid:durableId="82066288">
    <w:abstractNumId w:val="8"/>
  </w:num>
  <w:num w:numId="78" w16cid:durableId="1673020613">
    <w:abstractNumId w:val="5"/>
  </w:num>
  <w:num w:numId="79" w16cid:durableId="1910382414">
    <w:abstractNumId w:val="90"/>
  </w:num>
  <w:num w:numId="80" w16cid:durableId="1346830791">
    <w:abstractNumId w:val="36"/>
  </w:num>
  <w:num w:numId="81" w16cid:durableId="1577858292">
    <w:abstractNumId w:val="65"/>
  </w:num>
  <w:num w:numId="82" w16cid:durableId="24989359">
    <w:abstractNumId w:val="37"/>
  </w:num>
  <w:num w:numId="83" w16cid:durableId="495533116">
    <w:abstractNumId w:val="54"/>
  </w:num>
  <w:num w:numId="84" w16cid:durableId="705838472">
    <w:abstractNumId w:val="89"/>
  </w:num>
  <w:num w:numId="85" w16cid:durableId="1755668632">
    <w:abstractNumId w:val="53"/>
  </w:num>
  <w:num w:numId="86" w16cid:durableId="897130912">
    <w:abstractNumId w:val="25"/>
  </w:num>
  <w:num w:numId="87" w16cid:durableId="2120446670">
    <w:abstractNumId w:val="26"/>
  </w:num>
  <w:num w:numId="88" w16cid:durableId="72362771">
    <w:abstractNumId w:val="47"/>
  </w:num>
  <w:num w:numId="89" w16cid:durableId="1744835469">
    <w:abstractNumId w:val="35"/>
  </w:num>
  <w:num w:numId="90" w16cid:durableId="26493637">
    <w:abstractNumId w:val="42"/>
  </w:num>
  <w:num w:numId="91" w16cid:durableId="1090656431">
    <w:abstractNumId w:val="79"/>
  </w:num>
  <w:num w:numId="92" w16cid:durableId="43411327">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972"/>
    <w:rsid w:val="00033AE6"/>
    <w:rsid w:val="00037750"/>
    <w:rsid w:val="00040336"/>
    <w:rsid w:val="0004222D"/>
    <w:rsid w:val="00050316"/>
    <w:rsid w:val="00050E32"/>
    <w:rsid w:val="00056674"/>
    <w:rsid w:val="00070522"/>
    <w:rsid w:val="00073E9F"/>
    <w:rsid w:val="00074AC7"/>
    <w:rsid w:val="00076DD4"/>
    <w:rsid w:val="00081432"/>
    <w:rsid w:val="00082A55"/>
    <w:rsid w:val="000938CE"/>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F31E9"/>
    <w:rsid w:val="00203FA8"/>
    <w:rsid w:val="00225C5B"/>
    <w:rsid w:val="00231226"/>
    <w:rsid w:val="002324A0"/>
    <w:rsid w:val="00247D23"/>
    <w:rsid w:val="00264273"/>
    <w:rsid w:val="00274F75"/>
    <w:rsid w:val="0028506F"/>
    <w:rsid w:val="00286E97"/>
    <w:rsid w:val="00293698"/>
    <w:rsid w:val="002969AB"/>
    <w:rsid w:val="002A6EA9"/>
    <w:rsid w:val="002B38BD"/>
    <w:rsid w:val="002B6DCB"/>
    <w:rsid w:val="002E4A27"/>
    <w:rsid w:val="002E652D"/>
    <w:rsid w:val="003226B6"/>
    <w:rsid w:val="00327637"/>
    <w:rsid w:val="00341FDE"/>
    <w:rsid w:val="003529A9"/>
    <w:rsid w:val="00363538"/>
    <w:rsid w:val="00377686"/>
    <w:rsid w:val="00387FE8"/>
    <w:rsid w:val="003A19E7"/>
    <w:rsid w:val="003C51A2"/>
    <w:rsid w:val="004236D8"/>
    <w:rsid w:val="004277E1"/>
    <w:rsid w:val="004377E1"/>
    <w:rsid w:val="00455466"/>
    <w:rsid w:val="00457805"/>
    <w:rsid w:val="00465713"/>
    <w:rsid w:val="0048396A"/>
    <w:rsid w:val="0049235C"/>
    <w:rsid w:val="004963A2"/>
    <w:rsid w:val="004B4FD6"/>
    <w:rsid w:val="004C051C"/>
    <w:rsid w:val="004C1273"/>
    <w:rsid w:val="004C446D"/>
    <w:rsid w:val="004E5705"/>
    <w:rsid w:val="004F301A"/>
    <w:rsid w:val="004F7415"/>
    <w:rsid w:val="00514ADC"/>
    <w:rsid w:val="00520183"/>
    <w:rsid w:val="0052594E"/>
    <w:rsid w:val="00537594"/>
    <w:rsid w:val="005509EF"/>
    <w:rsid w:val="00552FFB"/>
    <w:rsid w:val="00554DCD"/>
    <w:rsid w:val="00565F0A"/>
    <w:rsid w:val="00586F3B"/>
    <w:rsid w:val="005A53A8"/>
    <w:rsid w:val="005B3B74"/>
    <w:rsid w:val="005B442B"/>
    <w:rsid w:val="005D1901"/>
    <w:rsid w:val="00611C79"/>
    <w:rsid w:val="00633437"/>
    <w:rsid w:val="00654A76"/>
    <w:rsid w:val="006723CE"/>
    <w:rsid w:val="006C136E"/>
    <w:rsid w:val="006C2559"/>
    <w:rsid w:val="006C2F1D"/>
    <w:rsid w:val="006C51BA"/>
    <w:rsid w:val="006D64E7"/>
    <w:rsid w:val="006E2CA7"/>
    <w:rsid w:val="00702474"/>
    <w:rsid w:val="00712BB5"/>
    <w:rsid w:val="00714DEF"/>
    <w:rsid w:val="00721AAF"/>
    <w:rsid w:val="00723751"/>
    <w:rsid w:val="0074134A"/>
    <w:rsid w:val="00746B27"/>
    <w:rsid w:val="00754AF1"/>
    <w:rsid w:val="00773FF9"/>
    <w:rsid w:val="00793C90"/>
    <w:rsid w:val="00795E53"/>
    <w:rsid w:val="007A1F5E"/>
    <w:rsid w:val="007A6F4A"/>
    <w:rsid w:val="007B55B3"/>
    <w:rsid w:val="007B7105"/>
    <w:rsid w:val="007C13D9"/>
    <w:rsid w:val="007E2C12"/>
    <w:rsid w:val="007E7F74"/>
    <w:rsid w:val="007F7CE2"/>
    <w:rsid w:val="00830718"/>
    <w:rsid w:val="00832AAC"/>
    <w:rsid w:val="00833429"/>
    <w:rsid w:val="00856911"/>
    <w:rsid w:val="00865A0E"/>
    <w:rsid w:val="00877B06"/>
    <w:rsid w:val="00884294"/>
    <w:rsid w:val="00885DF5"/>
    <w:rsid w:val="0089737D"/>
    <w:rsid w:val="008A5D97"/>
    <w:rsid w:val="008B4B46"/>
    <w:rsid w:val="008B4C63"/>
    <w:rsid w:val="008C4FCA"/>
    <w:rsid w:val="008C6E6D"/>
    <w:rsid w:val="008F28ED"/>
    <w:rsid w:val="008F3981"/>
    <w:rsid w:val="008F483D"/>
    <w:rsid w:val="00904AAD"/>
    <w:rsid w:val="00905D1D"/>
    <w:rsid w:val="0091427D"/>
    <w:rsid w:val="00915271"/>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551"/>
    <w:rsid w:val="00AB3717"/>
    <w:rsid w:val="00AB7701"/>
    <w:rsid w:val="00AD4633"/>
    <w:rsid w:val="00AE0658"/>
    <w:rsid w:val="00AE51C5"/>
    <w:rsid w:val="00B1087F"/>
    <w:rsid w:val="00B15BA8"/>
    <w:rsid w:val="00B20FD2"/>
    <w:rsid w:val="00B53B17"/>
    <w:rsid w:val="00BA2820"/>
    <w:rsid w:val="00BD06AB"/>
    <w:rsid w:val="00BD5691"/>
    <w:rsid w:val="00BF43AD"/>
    <w:rsid w:val="00C0173A"/>
    <w:rsid w:val="00C230FC"/>
    <w:rsid w:val="00C27E49"/>
    <w:rsid w:val="00C45D7C"/>
    <w:rsid w:val="00C4789B"/>
    <w:rsid w:val="00C578C8"/>
    <w:rsid w:val="00C646EC"/>
    <w:rsid w:val="00C65276"/>
    <w:rsid w:val="00C930FF"/>
    <w:rsid w:val="00CA0E95"/>
    <w:rsid w:val="00CA0EDB"/>
    <w:rsid w:val="00CA46E6"/>
    <w:rsid w:val="00CB0BAD"/>
    <w:rsid w:val="00CB19F4"/>
    <w:rsid w:val="00CB1BFB"/>
    <w:rsid w:val="00CB241E"/>
    <w:rsid w:val="00CB64C4"/>
    <w:rsid w:val="00CC0DA5"/>
    <w:rsid w:val="00CC539A"/>
    <w:rsid w:val="00CC6C22"/>
    <w:rsid w:val="00CD76E2"/>
    <w:rsid w:val="00CE711C"/>
    <w:rsid w:val="00CE7C2B"/>
    <w:rsid w:val="00D00C24"/>
    <w:rsid w:val="00D10539"/>
    <w:rsid w:val="00D301E8"/>
    <w:rsid w:val="00D50C7C"/>
    <w:rsid w:val="00D527A8"/>
    <w:rsid w:val="00D54A15"/>
    <w:rsid w:val="00D70282"/>
    <w:rsid w:val="00D91D15"/>
    <w:rsid w:val="00D94A4E"/>
    <w:rsid w:val="00D95185"/>
    <w:rsid w:val="00DA3E80"/>
    <w:rsid w:val="00DA637F"/>
    <w:rsid w:val="00DF5A0D"/>
    <w:rsid w:val="00DF5EB3"/>
    <w:rsid w:val="00E1089D"/>
    <w:rsid w:val="00E12098"/>
    <w:rsid w:val="00E14822"/>
    <w:rsid w:val="00E33ABF"/>
    <w:rsid w:val="00E4118F"/>
    <w:rsid w:val="00E71E43"/>
    <w:rsid w:val="00E7232B"/>
    <w:rsid w:val="00E77C2B"/>
    <w:rsid w:val="00EB4022"/>
    <w:rsid w:val="00EC313D"/>
    <w:rsid w:val="00ED00AA"/>
    <w:rsid w:val="00EE003A"/>
    <w:rsid w:val="00EF1EAF"/>
    <w:rsid w:val="00EF6DBA"/>
    <w:rsid w:val="00F06BD1"/>
    <w:rsid w:val="00F07144"/>
    <w:rsid w:val="00F1289E"/>
    <w:rsid w:val="00F17498"/>
    <w:rsid w:val="00F2291B"/>
    <w:rsid w:val="00F51F1A"/>
    <w:rsid w:val="00F86594"/>
    <w:rsid w:val="00FA0F83"/>
    <w:rsid w:val="00FB107E"/>
    <w:rsid w:val="00FB1CE9"/>
    <w:rsid w:val="00FB5845"/>
    <w:rsid w:val="00FB7E5B"/>
    <w:rsid w:val="00FD7A5F"/>
    <w:rsid w:val="00FE4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365"/>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theme" Target="theme/theme1.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footer" Target="footer2.xml"/><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2410</TotalTime>
  <Pages>68</Pages>
  <Words>8691</Words>
  <Characters>49540</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209</cp:revision>
  <dcterms:created xsi:type="dcterms:W3CDTF">2015-12-16T15:05:00Z</dcterms:created>
  <dcterms:modified xsi:type="dcterms:W3CDTF">2025-12-14T15:24:00Z</dcterms:modified>
</cp:coreProperties>
</file>