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2197" w:rsidRDefault="00E92197" w:rsidP="00E92197"/>
    <w:p w:rsidR="00E92197" w:rsidRDefault="00E92197" w:rsidP="00E92197"/>
    <w:p w:rsidR="00E92197" w:rsidRDefault="00E92197" w:rsidP="00E92197"/>
    <w:p w:rsidR="00E92197" w:rsidRDefault="00E92197" w:rsidP="00E92197"/>
    <w:p w:rsidR="00E92197" w:rsidRDefault="00E92197" w:rsidP="00E92197"/>
    <w:p w:rsidR="00E92197" w:rsidRDefault="00E92197" w:rsidP="00E92197"/>
    <w:p w:rsidR="00E92197" w:rsidRDefault="00E92197" w:rsidP="00E92197"/>
    <w:p w:rsidR="00E92197" w:rsidRDefault="00E92197" w:rsidP="00E92197">
      <w:pPr>
        <w:tabs>
          <w:tab w:val="left" w:pos="2085"/>
        </w:tabs>
      </w:pPr>
    </w:p>
    <w:p w:rsidR="00E92197" w:rsidRDefault="00E92197" w:rsidP="00E92197"/>
    <w:p w:rsidR="00E92197" w:rsidRDefault="00E92197" w:rsidP="00E92197">
      <w:pPr>
        <w:rPr>
          <w:rFonts w:cstheme="minorHAnsi"/>
          <w:color w:val="222222"/>
          <w:sz w:val="24"/>
          <w:shd w:val="clear" w:color="auto" w:fill="FFFFFF"/>
        </w:rPr>
      </w:pPr>
    </w:p>
    <w:p w:rsidR="00E92197" w:rsidRPr="00105F67" w:rsidRDefault="00E92197" w:rsidP="00E92197">
      <w:pPr>
        <w:pStyle w:val="Heading1"/>
        <w:jc w:val="center"/>
        <w:rPr>
          <w:rStyle w:val="BookTitle"/>
          <w:color w:val="auto"/>
          <w:sz w:val="48"/>
          <w:szCs w:val="36"/>
          <w:u w:val="single"/>
        </w:rPr>
      </w:pPr>
      <w:bookmarkStart w:id="0" w:name="_Toc499560511"/>
      <w:r w:rsidRPr="00105F67">
        <w:rPr>
          <w:rStyle w:val="BookTitle"/>
          <w:color w:val="auto"/>
          <w:sz w:val="48"/>
          <w:szCs w:val="36"/>
          <w:u w:val="single"/>
        </w:rPr>
        <w:t>Cloud Operations</w:t>
      </w:r>
      <w:bookmarkEnd w:id="0"/>
    </w:p>
    <w:p w:rsidR="00E92197" w:rsidRPr="00664733" w:rsidRDefault="00E92197" w:rsidP="00E92197"/>
    <w:p w:rsidR="00E92197" w:rsidRDefault="00E92197" w:rsidP="00E92197">
      <w:pPr>
        <w:rPr>
          <w:rFonts w:eastAsia="Times New Roman" w:cstheme="minorHAnsi"/>
          <w:bCs/>
          <w:color w:val="222222"/>
          <w:sz w:val="24"/>
        </w:rPr>
      </w:pPr>
      <w:r w:rsidRPr="00664733">
        <w:rPr>
          <w:rFonts w:eastAsia="Times New Roman" w:cstheme="minorHAnsi"/>
          <w:bCs/>
          <w:color w:val="222222"/>
          <w:sz w:val="24"/>
        </w:rPr>
        <w:t>Techlogix Cloud Operation Team provides Infrastructure Support including Servers and Application Monitoring, Cost Ma</w:t>
      </w:r>
      <w:r>
        <w:rPr>
          <w:rFonts w:eastAsia="Times New Roman" w:cstheme="minorHAnsi"/>
          <w:bCs/>
          <w:color w:val="222222"/>
          <w:sz w:val="24"/>
        </w:rPr>
        <w:t xml:space="preserve">nagement and Capacity Planning. </w:t>
      </w:r>
      <w:r w:rsidRPr="00664733">
        <w:rPr>
          <w:rFonts w:eastAsia="Times New Roman" w:cstheme="minorHAnsi"/>
          <w:bCs/>
          <w:color w:val="222222"/>
          <w:sz w:val="24"/>
        </w:rPr>
        <w:t xml:space="preserve">Techlogix Cloud Operation offers an Industry Leading Cloud Service Level Agreement (SLA) with 100% uptime guarantee. </w:t>
      </w:r>
    </w:p>
    <w:p w:rsidR="00E92197" w:rsidRDefault="00E92197" w:rsidP="00E92197"/>
    <w:p w:rsidR="00E92197" w:rsidRDefault="00E92197" w:rsidP="00E92197"/>
    <w:p w:rsidR="00E92197" w:rsidRDefault="00E92197" w:rsidP="00E92197"/>
    <w:p w:rsidR="00E92197" w:rsidRDefault="00E92197" w:rsidP="00E92197"/>
    <w:p w:rsidR="00E92197" w:rsidRDefault="00E92197" w:rsidP="00E92197"/>
    <w:p w:rsidR="00E92197" w:rsidRDefault="00E92197" w:rsidP="00E92197"/>
    <w:p w:rsidR="00E92197" w:rsidRDefault="00E92197" w:rsidP="00E92197"/>
    <w:p w:rsidR="00E92197" w:rsidRDefault="00E92197" w:rsidP="00E92197"/>
    <w:p w:rsidR="00E92197" w:rsidRDefault="00E92197" w:rsidP="00E92197"/>
    <w:p w:rsidR="00E92197" w:rsidRDefault="00E92197" w:rsidP="00E92197"/>
    <w:p w:rsidR="00E92197" w:rsidRDefault="00E92197" w:rsidP="00E92197"/>
    <w:p w:rsidR="00E92197" w:rsidRDefault="00E92197" w:rsidP="00E92197"/>
    <w:p w:rsidR="00E92197" w:rsidRDefault="00E92197" w:rsidP="00E92197"/>
    <w:p w:rsidR="00E92197" w:rsidRDefault="00E92197" w:rsidP="00E92197"/>
    <w:p w:rsidR="00E92197" w:rsidRDefault="00E92197" w:rsidP="00E92197"/>
    <w:p w:rsidR="00E92197" w:rsidRDefault="00E92197" w:rsidP="00E92197"/>
    <w:sdt>
      <w:sdtPr>
        <w:rPr>
          <w:rFonts w:asciiTheme="minorHAnsi" w:eastAsiaTheme="minorHAnsi" w:hAnsiTheme="minorHAnsi" w:cstheme="minorBidi"/>
          <w:b/>
          <w:color w:val="auto"/>
          <w:sz w:val="22"/>
          <w:szCs w:val="22"/>
        </w:rPr>
        <w:id w:val="139082336"/>
        <w:docPartObj>
          <w:docPartGallery w:val="Table of Contents"/>
          <w:docPartUnique/>
        </w:docPartObj>
      </w:sdtPr>
      <w:sdtEndPr>
        <w:rPr>
          <w:bCs/>
          <w:noProof/>
        </w:rPr>
      </w:sdtEndPr>
      <w:sdtContent>
        <w:p w:rsidR="00E92197" w:rsidRPr="006927B9" w:rsidRDefault="00E92197" w:rsidP="00E92197">
          <w:pPr>
            <w:pStyle w:val="TOCHeading"/>
            <w:rPr>
              <w:b/>
              <w:color w:val="auto"/>
            </w:rPr>
          </w:pPr>
          <w:r w:rsidRPr="006927B9">
            <w:rPr>
              <w:b/>
              <w:color w:val="auto"/>
            </w:rPr>
            <w:t>Contents</w:t>
          </w:r>
        </w:p>
        <w:p w:rsidR="00E92197" w:rsidRPr="006927B9" w:rsidRDefault="00E92197" w:rsidP="00E92197"/>
        <w:p w:rsidR="008353B1" w:rsidRDefault="00E92197">
          <w:pPr>
            <w:pStyle w:val="TOC1"/>
            <w:tabs>
              <w:tab w:val="right" w:leader="dot" w:pos="9350"/>
            </w:tabs>
            <w:rPr>
              <w:noProof/>
            </w:rPr>
          </w:pPr>
          <w:r w:rsidRPr="006927B9">
            <w:rPr>
              <w:b/>
              <w:sz w:val="24"/>
              <w:szCs w:val="24"/>
            </w:rPr>
            <w:fldChar w:fldCharType="begin"/>
          </w:r>
          <w:r w:rsidRPr="006927B9">
            <w:rPr>
              <w:b/>
              <w:sz w:val="24"/>
              <w:szCs w:val="24"/>
            </w:rPr>
            <w:instrText xml:space="preserve"> TOC \o "1-3" \h \z \u </w:instrText>
          </w:r>
          <w:r w:rsidRPr="006927B9">
            <w:rPr>
              <w:b/>
              <w:sz w:val="24"/>
              <w:szCs w:val="24"/>
            </w:rPr>
            <w:fldChar w:fldCharType="separate"/>
          </w:r>
          <w:hyperlink w:anchor="_Toc499560511" w:history="1">
            <w:r w:rsidR="008353B1" w:rsidRPr="00193402">
              <w:rPr>
                <w:rStyle w:val="Hyperlink"/>
                <w:b/>
                <w:bCs/>
                <w:i/>
                <w:iCs/>
                <w:noProof/>
                <w:spacing w:val="5"/>
              </w:rPr>
              <w:t>Cloud Operations</w:t>
            </w:r>
            <w:r w:rsidR="008353B1">
              <w:rPr>
                <w:noProof/>
                <w:webHidden/>
              </w:rPr>
              <w:tab/>
            </w:r>
            <w:r w:rsidR="008353B1">
              <w:rPr>
                <w:noProof/>
                <w:webHidden/>
              </w:rPr>
              <w:fldChar w:fldCharType="begin"/>
            </w:r>
            <w:r w:rsidR="008353B1">
              <w:rPr>
                <w:noProof/>
                <w:webHidden/>
              </w:rPr>
              <w:instrText xml:space="preserve"> PAGEREF _Toc499560511 \h </w:instrText>
            </w:r>
            <w:r w:rsidR="008353B1">
              <w:rPr>
                <w:noProof/>
                <w:webHidden/>
              </w:rPr>
            </w:r>
            <w:r w:rsidR="008353B1">
              <w:rPr>
                <w:noProof/>
                <w:webHidden/>
              </w:rPr>
              <w:fldChar w:fldCharType="separate"/>
            </w:r>
            <w:r w:rsidR="008353B1">
              <w:rPr>
                <w:noProof/>
                <w:webHidden/>
              </w:rPr>
              <w:t>1</w:t>
            </w:r>
            <w:r w:rsidR="008353B1">
              <w:rPr>
                <w:noProof/>
                <w:webHidden/>
              </w:rPr>
              <w:fldChar w:fldCharType="end"/>
            </w:r>
          </w:hyperlink>
        </w:p>
        <w:p w:rsidR="008353B1" w:rsidRPr="00526042" w:rsidRDefault="00526042" w:rsidP="00526042">
          <w:r>
            <w:t>CloudOps Tasks……………………………………………………………………………………………………………………………………….4</w:t>
          </w:r>
        </w:p>
        <w:p w:rsidR="00E92197" w:rsidRDefault="00E92197" w:rsidP="00E92197">
          <w:pPr>
            <w:rPr>
              <w:b/>
              <w:bCs/>
              <w:noProof/>
            </w:rPr>
          </w:pPr>
          <w:r w:rsidRPr="006927B9">
            <w:rPr>
              <w:b/>
              <w:bCs/>
              <w:noProof/>
              <w:sz w:val="24"/>
              <w:szCs w:val="24"/>
            </w:rPr>
            <w:fldChar w:fldCharType="end"/>
          </w:r>
        </w:p>
      </w:sdtContent>
    </w:sdt>
    <w:p w:rsidR="00E92197" w:rsidRDefault="00E92197" w:rsidP="00E92197"/>
    <w:p w:rsidR="00E92197" w:rsidRDefault="00E92197" w:rsidP="00E92197"/>
    <w:p w:rsidR="00E92197" w:rsidRDefault="00E92197" w:rsidP="00E92197"/>
    <w:p w:rsidR="00E92197" w:rsidRDefault="00E92197" w:rsidP="00E92197"/>
    <w:p w:rsidR="00E92197" w:rsidRDefault="00E92197" w:rsidP="00E92197"/>
    <w:p w:rsidR="00E92197" w:rsidRDefault="00E92197" w:rsidP="00E92197">
      <w:pPr>
        <w:pStyle w:val="Heading1-FormatOnly"/>
      </w:pPr>
      <w:r>
        <w:lastRenderedPageBreak/>
        <w:t>Revision Chart</w:t>
      </w:r>
    </w:p>
    <w:p w:rsidR="00E92197" w:rsidRDefault="00E92197" w:rsidP="00E92197">
      <w:pPr>
        <w:pStyle w:val="Comment"/>
      </w:pPr>
      <w:r>
        <w:t>This chart contains a history of this document’s revisions. The entries below are provided solely for purposes of illustration.  Entries should be deleted until the revision they refer to has actually been created.</w:t>
      </w:r>
    </w:p>
    <w:p w:rsidR="00E92197" w:rsidRDefault="00E92197" w:rsidP="00E92197">
      <w:pPr>
        <w:pStyle w:val="Comment"/>
      </w:pPr>
      <w:r>
        <w:t xml:space="preserve">The document itself should be stored in revision control, and a brief description of each version should be entered in the revision control system. That brief description can be repeated in this section. </w:t>
      </w:r>
    </w:p>
    <w:p w:rsidR="00E92197" w:rsidRDefault="00E92197" w:rsidP="00E92197">
      <w:pPr>
        <w:pStyle w:val="Comment"/>
      </w:pPr>
      <w:r>
        <w:t>It can be removed from the client version of the document, however the local copy of the client version should contain the revision chart and version column should exhibit the “Client Version” in it.</w:t>
      </w:r>
    </w:p>
    <w:p w:rsidR="00E92197" w:rsidRDefault="00E92197" w:rsidP="00E92197">
      <w:pPr>
        <w:pStyle w:val="Heading1-FormatOnly-2"/>
      </w:pPr>
      <w:r>
        <w:t>Revision Chart</w:t>
      </w:r>
    </w:p>
    <w:tbl>
      <w:tblPr>
        <w:tblW w:w="9558" w:type="dxa"/>
        <w:tblBorders>
          <w:top w:val="single" w:sz="4" w:space="0" w:color="333333"/>
          <w:left w:val="single" w:sz="4" w:space="0" w:color="333333"/>
          <w:bottom w:val="single" w:sz="4" w:space="0" w:color="333333"/>
          <w:right w:val="single" w:sz="4" w:space="0" w:color="333333"/>
          <w:insideH w:val="single" w:sz="4" w:space="0" w:color="C0C0C0"/>
          <w:insideV w:val="single" w:sz="4" w:space="0" w:color="C0C0C0"/>
        </w:tblBorders>
        <w:tblLayout w:type="fixed"/>
        <w:tblLook w:val="0000" w:firstRow="0" w:lastRow="0" w:firstColumn="0" w:lastColumn="0" w:noHBand="0" w:noVBand="0"/>
      </w:tblPr>
      <w:tblGrid>
        <w:gridCol w:w="918"/>
        <w:gridCol w:w="1980"/>
        <w:gridCol w:w="4680"/>
        <w:gridCol w:w="1980"/>
      </w:tblGrid>
      <w:tr w:rsidR="00E92197" w:rsidTr="00094B85">
        <w:trPr>
          <w:cantSplit/>
          <w:tblHeader/>
        </w:trPr>
        <w:tc>
          <w:tcPr>
            <w:tcW w:w="918" w:type="dxa"/>
            <w:shd w:val="pct10" w:color="auto" w:fill="auto"/>
          </w:tcPr>
          <w:p w:rsidR="00E92197" w:rsidRDefault="00E92197" w:rsidP="008E6184">
            <w:pPr>
              <w:pStyle w:val="Table-ColHead"/>
            </w:pPr>
            <w:r>
              <w:t>Version</w:t>
            </w:r>
          </w:p>
        </w:tc>
        <w:tc>
          <w:tcPr>
            <w:tcW w:w="1980" w:type="dxa"/>
            <w:shd w:val="pct10" w:color="auto" w:fill="auto"/>
          </w:tcPr>
          <w:p w:rsidR="00E92197" w:rsidRDefault="00E92197" w:rsidP="008E6184">
            <w:pPr>
              <w:pStyle w:val="Table-ColHead"/>
            </w:pPr>
            <w:r>
              <w:t>Author(s)</w:t>
            </w:r>
          </w:p>
        </w:tc>
        <w:tc>
          <w:tcPr>
            <w:tcW w:w="4680" w:type="dxa"/>
            <w:shd w:val="pct10" w:color="auto" w:fill="auto"/>
          </w:tcPr>
          <w:p w:rsidR="00E92197" w:rsidRDefault="00E92197" w:rsidP="008E6184">
            <w:pPr>
              <w:pStyle w:val="Table-ColHead"/>
            </w:pPr>
            <w:r>
              <w:t>Description of Change</w:t>
            </w:r>
          </w:p>
        </w:tc>
        <w:tc>
          <w:tcPr>
            <w:tcW w:w="1980" w:type="dxa"/>
            <w:shd w:val="pct10" w:color="auto" w:fill="auto"/>
          </w:tcPr>
          <w:p w:rsidR="00E92197" w:rsidRDefault="00E92197" w:rsidP="008E6184">
            <w:pPr>
              <w:pStyle w:val="Table-ColHead"/>
            </w:pPr>
            <w:r>
              <w:t>Effective Date</w:t>
            </w:r>
          </w:p>
        </w:tc>
      </w:tr>
      <w:tr w:rsidR="00E92197" w:rsidTr="00094B85">
        <w:trPr>
          <w:cantSplit/>
        </w:trPr>
        <w:tc>
          <w:tcPr>
            <w:tcW w:w="918" w:type="dxa"/>
          </w:tcPr>
          <w:p w:rsidR="00E92197" w:rsidRDefault="00E92197" w:rsidP="008E6184">
            <w:pPr>
              <w:pStyle w:val="Table-Text"/>
              <w:rPr>
                <w:color w:val="000000"/>
                <w:sz w:val="18"/>
              </w:rPr>
            </w:pPr>
            <w:r>
              <w:rPr>
                <w:color w:val="000000"/>
                <w:sz w:val="18"/>
              </w:rPr>
              <w:t>1</w:t>
            </w:r>
          </w:p>
        </w:tc>
        <w:tc>
          <w:tcPr>
            <w:tcW w:w="1980" w:type="dxa"/>
          </w:tcPr>
          <w:p w:rsidR="00E92197" w:rsidRDefault="008A4D86" w:rsidP="008E6184">
            <w:pPr>
              <w:pStyle w:val="Table-Text"/>
              <w:rPr>
                <w:color w:val="000000"/>
                <w:sz w:val="18"/>
              </w:rPr>
            </w:pPr>
            <w:r>
              <w:rPr>
                <w:color w:val="000000"/>
                <w:sz w:val="18"/>
              </w:rPr>
              <w:t>Muhammad Adeel ur Rehman</w:t>
            </w:r>
          </w:p>
        </w:tc>
        <w:tc>
          <w:tcPr>
            <w:tcW w:w="4680" w:type="dxa"/>
          </w:tcPr>
          <w:p w:rsidR="00E92197" w:rsidRDefault="00E92197" w:rsidP="008E6184">
            <w:pPr>
              <w:pStyle w:val="Table-Text"/>
              <w:rPr>
                <w:color w:val="000000"/>
                <w:sz w:val="18"/>
              </w:rPr>
            </w:pPr>
          </w:p>
        </w:tc>
        <w:tc>
          <w:tcPr>
            <w:tcW w:w="1980" w:type="dxa"/>
          </w:tcPr>
          <w:p w:rsidR="00E92197" w:rsidRDefault="008A4D86" w:rsidP="00094B85">
            <w:pPr>
              <w:pStyle w:val="Table-Text"/>
              <w:rPr>
                <w:color w:val="000000"/>
                <w:sz w:val="18"/>
              </w:rPr>
            </w:pPr>
            <w:r>
              <w:rPr>
                <w:color w:val="000000"/>
                <w:sz w:val="18"/>
              </w:rPr>
              <w:t>March</w:t>
            </w:r>
            <w:r w:rsidR="00E92197">
              <w:rPr>
                <w:color w:val="000000"/>
                <w:sz w:val="18"/>
              </w:rPr>
              <w:t xml:space="preserve"> </w:t>
            </w:r>
            <w:r>
              <w:rPr>
                <w:color w:val="000000"/>
                <w:sz w:val="18"/>
              </w:rPr>
              <w:t>12, 2018</w:t>
            </w:r>
          </w:p>
        </w:tc>
      </w:tr>
      <w:tr w:rsidR="00E92197" w:rsidTr="00094B85">
        <w:trPr>
          <w:cantSplit/>
        </w:trPr>
        <w:tc>
          <w:tcPr>
            <w:tcW w:w="918" w:type="dxa"/>
          </w:tcPr>
          <w:p w:rsidR="00E92197" w:rsidRDefault="00E92197" w:rsidP="008E6184">
            <w:pPr>
              <w:pStyle w:val="Table-Text"/>
              <w:rPr>
                <w:color w:val="000000"/>
                <w:sz w:val="18"/>
              </w:rPr>
            </w:pPr>
          </w:p>
        </w:tc>
        <w:tc>
          <w:tcPr>
            <w:tcW w:w="1980" w:type="dxa"/>
            <w:vAlign w:val="center"/>
          </w:tcPr>
          <w:p w:rsidR="00E92197" w:rsidRDefault="00E92197" w:rsidP="008E6184">
            <w:pPr>
              <w:pStyle w:val="Footer"/>
              <w:spacing w:before="60" w:after="60"/>
              <w:rPr>
                <w:sz w:val="18"/>
              </w:rPr>
            </w:pPr>
          </w:p>
        </w:tc>
        <w:tc>
          <w:tcPr>
            <w:tcW w:w="4680" w:type="dxa"/>
            <w:vAlign w:val="center"/>
          </w:tcPr>
          <w:p w:rsidR="00E92197" w:rsidRDefault="00E92197" w:rsidP="008E6184">
            <w:pPr>
              <w:spacing w:before="60" w:after="60"/>
              <w:rPr>
                <w:sz w:val="18"/>
              </w:rPr>
            </w:pPr>
          </w:p>
        </w:tc>
        <w:tc>
          <w:tcPr>
            <w:tcW w:w="1980" w:type="dxa"/>
          </w:tcPr>
          <w:p w:rsidR="00E92197" w:rsidRDefault="00E92197" w:rsidP="008E6184">
            <w:pPr>
              <w:pStyle w:val="Table-Text"/>
              <w:rPr>
                <w:color w:val="000000"/>
                <w:sz w:val="18"/>
              </w:rPr>
            </w:pPr>
          </w:p>
        </w:tc>
      </w:tr>
    </w:tbl>
    <w:p w:rsidR="00094B85" w:rsidRDefault="00094B85" w:rsidP="00E92197">
      <w:pPr>
        <w:rPr>
          <w:b/>
          <w:i/>
          <w:sz w:val="36"/>
        </w:rPr>
      </w:pPr>
    </w:p>
    <w:p w:rsidR="00094B85" w:rsidRDefault="00094B85">
      <w:pPr>
        <w:rPr>
          <w:b/>
          <w:i/>
          <w:sz w:val="36"/>
        </w:rPr>
      </w:pPr>
      <w:r>
        <w:rPr>
          <w:b/>
          <w:i/>
          <w:sz w:val="36"/>
        </w:rPr>
        <w:br w:type="page"/>
      </w:r>
    </w:p>
    <w:p w:rsidR="00E92197" w:rsidRDefault="00094B85" w:rsidP="00094B85">
      <w:pPr>
        <w:pStyle w:val="Heading1"/>
      </w:pPr>
      <w:bookmarkStart w:id="1" w:name="_Toc499560512"/>
      <w:r>
        <w:lastRenderedPageBreak/>
        <w:t>Purpose</w:t>
      </w:r>
      <w:bookmarkEnd w:id="1"/>
    </w:p>
    <w:p w:rsidR="00094B85" w:rsidRDefault="00094B85" w:rsidP="00E92197">
      <w:r w:rsidRPr="008353B1">
        <w:t>The purpose of this docume</w:t>
      </w:r>
      <w:r w:rsidR="00A06E38">
        <w:t xml:space="preserve">nt is to provide a complete responsibilities/tasks which Cloudops team </w:t>
      </w:r>
      <w:r w:rsidR="009C7D1C">
        <w:t>have</w:t>
      </w:r>
      <w:bookmarkStart w:id="2" w:name="_GoBack"/>
      <w:bookmarkEnd w:id="2"/>
      <w:r w:rsidR="00A06E38">
        <w:t xml:space="preserve"> to make sure while making </w:t>
      </w:r>
      <w:r w:rsidR="00816DAF">
        <w:t>Production instances.</w:t>
      </w:r>
      <w:r w:rsidR="00A06E38">
        <w:t xml:space="preserve"> </w:t>
      </w:r>
    </w:p>
    <w:p w:rsidR="00665DB0" w:rsidRDefault="00665DB0" w:rsidP="00665DB0">
      <w:pPr>
        <w:pStyle w:val="Heading1"/>
      </w:pPr>
      <w:r>
        <w:t xml:space="preserve">Responsibilities </w:t>
      </w:r>
    </w:p>
    <w:p w:rsidR="00665DB0" w:rsidRPr="00353DC3" w:rsidRDefault="00665DB0" w:rsidP="00665DB0">
      <w:r>
        <w:t>Following are roles/responsibilities of Cloud Operation team which should;</w:t>
      </w:r>
    </w:p>
    <w:p w:rsidR="00665DB0" w:rsidRDefault="00665DB0" w:rsidP="00E92197"/>
    <w:p w:rsidR="00665DB0" w:rsidRPr="008353B1" w:rsidRDefault="00665DB0" w:rsidP="00E92197">
      <w:r>
        <w:rPr>
          <w:noProof/>
        </w:rPr>
        <w:drawing>
          <wp:inline distT="0" distB="0" distL="0" distR="0" wp14:anchorId="119B1C57" wp14:editId="5F3F4CA0">
            <wp:extent cx="6391275" cy="3133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91275" cy="3133725"/>
                    </a:xfrm>
                    <a:prstGeom prst="rect">
                      <a:avLst/>
                    </a:prstGeom>
                  </pic:spPr>
                </pic:pic>
              </a:graphicData>
            </a:graphic>
          </wp:inline>
        </w:drawing>
      </w:r>
    </w:p>
    <w:sectPr w:rsidR="00665DB0" w:rsidRPr="008353B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7215" w:rsidRDefault="008B7215">
      <w:pPr>
        <w:spacing w:after="0" w:line="240" w:lineRule="auto"/>
      </w:pPr>
      <w:r>
        <w:separator/>
      </w:r>
    </w:p>
  </w:endnote>
  <w:endnote w:type="continuationSeparator" w:id="0">
    <w:p w:rsidR="008B7215" w:rsidRDefault="008B7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0869" w:rsidRDefault="00F83D93">
    <w:pPr>
      <w:pStyle w:val="Footer"/>
    </w:pPr>
    <w:r w:rsidRPr="008C0538">
      <w:rPr>
        <w:noProof/>
      </w:rPr>
      <mc:AlternateContent>
        <mc:Choice Requires="wps">
          <w:drawing>
            <wp:anchor distT="0" distB="0" distL="114300" distR="114300" simplePos="0" relativeHeight="251660288" behindDoc="0" locked="0" layoutInCell="1" allowOverlap="1" wp14:anchorId="4A2E6A1E" wp14:editId="71A9D44A">
              <wp:simplePos x="0" y="0"/>
              <wp:positionH relativeFrom="margin">
                <wp:posOffset>-2124075</wp:posOffset>
              </wp:positionH>
              <wp:positionV relativeFrom="paragraph">
                <wp:posOffset>-635</wp:posOffset>
              </wp:positionV>
              <wp:extent cx="10287000" cy="609600"/>
              <wp:effectExtent l="0" t="0" r="0" b="0"/>
              <wp:wrapNone/>
              <wp:docPr id="14" name="Rectangle 13"/>
              <wp:cNvGraphicFramePr/>
              <a:graphic xmlns:a="http://schemas.openxmlformats.org/drawingml/2006/main">
                <a:graphicData uri="http://schemas.microsoft.com/office/word/2010/wordprocessingShape">
                  <wps:wsp>
                    <wps:cNvSpPr/>
                    <wps:spPr>
                      <a:xfrm>
                        <a:off x="0" y="0"/>
                        <a:ext cx="10287000" cy="609600"/>
                      </a:xfrm>
                      <a:prstGeom prst="rect">
                        <a:avLst/>
                      </a:prstGeom>
                      <a:solidFill>
                        <a:schemeClr val="bg2">
                          <a:shade val="100000"/>
                          <a:satMod val="1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B7FB1" w:rsidRPr="008C0538" w:rsidRDefault="00F83D93" w:rsidP="00FB7FB1">
                          <w:pPr>
                            <w:jc w:val="center"/>
                            <w:rPr>
                              <w:color w:val="595959" w:themeColor="text1" w:themeTint="A6"/>
                            </w:rPr>
                          </w:pPr>
                          <w:r w:rsidRPr="008C0538">
                            <w:rPr>
                              <w:color w:val="595959" w:themeColor="text1" w:themeTint="A6"/>
                            </w:rPr>
                            <w:t>© Techlogix, Inc. All Rights Reserved</w:t>
                          </w:r>
                        </w:p>
                        <w:p w:rsidR="00FB7FB1" w:rsidRPr="008C0538" w:rsidRDefault="008B7215" w:rsidP="00FB7FB1">
                          <w:pPr>
                            <w:jc w:val="center"/>
                            <w:rPr>
                              <w:color w:val="595959" w:themeColor="text1" w:themeTint="A6"/>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A2E6A1E" id="Rectangle 13" o:spid="_x0000_s1026" style="position:absolute;margin-left:-167.25pt;margin-top:-.05pt;width:810pt;height:4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bjIwIAALcEAAAOAAAAZHJzL2Uyb0RvYy54bWysVMtu2zAQvBfoPxC815Lc1k0Ny0GRIL30&#10;ESTtB9DU0iJAcVWStuy/75KU5TgNeih6ocnV7szskOvV9aEzbA/Oa7Q1r2YlZ2AlNtpua/7zx92b&#10;K858ELYRBi3U/AieX69fv1oN/RLm2KJpwDECsX459DVvQ+iXReFlC53wM+zB0keFrhOBjm5bNE4M&#10;hN6ZYl6Wi2JA1/QOJXhP0dv8ka8TvlIgw3elPARmak7aQlpdWjdxLdYrsdw60bdajjLEP6johLZE&#10;OkHdiiDYzuk/oDotHXpUYSaxK1ApLSH1QN1U5bNuHlvRQ+qFzPH9ZJP/f7Dy2/7eMd3Q3b3jzIqO&#10;7uiBXBN2a4BVb6NBQ++XlPfY37vx5Gkbuz0o18Vf6oMdkqnHyVQ4BCYpWJXzqw9lSeZL+rgoPy5o&#10;TzjFubx3PnwG7Fjc1NwRfzJT7L/4kFNPKZHNo9HNnTYmHeJLgRvj2F7QHW+281TqW9FADlVEnimp&#10;VISv2Izx6v0YJynpwUWYJOyCwdjIYzEyZjExUkRXsg9pF44GYp6xD6DIUOp8VHIpUEgJNlTPRUYp&#10;J1sutSTAiKyIf8IeAV7GzirH/FgKaRKm4jKz/614qkjMaMNU3GmL7iUAQ12NzDn/ZFK2JroUDpsD&#10;pcTtBpsjvbyBRq/m/tdOOODMBXODeVKFlS3SoMqQySx+2gVUOr2HM8DIQdORLm6c5Dh+T88p6/x/&#10;s/4NAAD//wMAUEsDBBQABgAIAAAAIQAWXq/E4AAAAAoBAAAPAAAAZHJzL2Rvd25yZXYueG1sTI9N&#10;b4JAEIbvTfofNtOkN11QMUJZjGmqvdaPmB5XmAIpO0vYVbC/vuNJb/Px5J1n0uVgGnHBztWWFITj&#10;AARSbouaSgWH/Xq0AOG8pkI3llDBFR0ss+enVCeF7WmLl50vBYeQS7SCyvs2kdLlFRrtxrZF4t2P&#10;7Yz23HalLDrdc7hp5CQI5tLomvhCpVt8rzD/3Z2NgvJ6WG3CaDuP/zaf3+t6/zX7OPZKvb4MqzcQ&#10;Hgd/h+Gmz+qQsdPJnqlwolEwmk5nEbNchSBuwGQR8eCkII5ikFkqH1/I/gEAAP//AwBQSwECLQAU&#10;AAYACAAAACEAtoM4kv4AAADhAQAAEwAAAAAAAAAAAAAAAAAAAAAAW0NvbnRlbnRfVHlwZXNdLnht&#10;bFBLAQItABQABgAIAAAAIQA4/SH/1gAAAJQBAAALAAAAAAAAAAAAAAAAAC8BAABfcmVscy8ucmVs&#10;c1BLAQItABQABgAIAAAAIQB/I3bjIwIAALcEAAAOAAAAAAAAAAAAAAAAAC4CAABkcnMvZTJvRG9j&#10;LnhtbFBLAQItABQABgAIAAAAIQAWXq/E4AAAAAoBAAAPAAAAAAAAAAAAAAAAAH0EAABkcnMvZG93&#10;bnJldi54bWxQSwUGAAAAAAQABADzAAAAigUAAAAA&#10;" fillcolor="#e7e6e6 [3214]" stroked="f" strokeweight="1pt">
              <v:textbox>
                <w:txbxContent>
                  <w:p w:rsidR="00FB7FB1" w:rsidRPr="008C0538" w:rsidRDefault="00F83D93" w:rsidP="00FB7FB1">
                    <w:pPr>
                      <w:jc w:val="center"/>
                      <w:rPr>
                        <w:color w:val="595959" w:themeColor="text1" w:themeTint="A6"/>
                      </w:rPr>
                    </w:pPr>
                    <w:r w:rsidRPr="008C0538">
                      <w:rPr>
                        <w:color w:val="595959" w:themeColor="text1" w:themeTint="A6"/>
                      </w:rPr>
                      <w:t>© Techlogix, Inc. All Rights Reserved</w:t>
                    </w:r>
                  </w:p>
                  <w:p w:rsidR="00FB7FB1" w:rsidRPr="008C0538" w:rsidRDefault="008B7215" w:rsidP="00FB7FB1">
                    <w:pPr>
                      <w:jc w:val="center"/>
                      <w:rPr>
                        <w:color w:val="595959" w:themeColor="text1" w:themeTint="A6"/>
                      </w:rPr>
                    </w:pP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7215" w:rsidRDefault="008B7215">
      <w:pPr>
        <w:spacing w:after="0" w:line="240" w:lineRule="auto"/>
      </w:pPr>
      <w:r>
        <w:separator/>
      </w:r>
    </w:p>
  </w:footnote>
  <w:footnote w:type="continuationSeparator" w:id="0">
    <w:p w:rsidR="008B7215" w:rsidRDefault="008B72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0869" w:rsidRDefault="00F83D93" w:rsidP="001A0869">
    <w:pPr>
      <w:pStyle w:val="Header"/>
      <w:ind w:left="-540"/>
    </w:pPr>
    <w:r>
      <w:rPr>
        <w:noProof/>
      </w:rPr>
      <w:drawing>
        <wp:anchor distT="0" distB="0" distL="114300" distR="114300" simplePos="0" relativeHeight="251659264" behindDoc="0" locked="0" layoutInCell="1" allowOverlap="1" wp14:anchorId="385F3EAE" wp14:editId="38F469E9">
          <wp:simplePos x="0" y="0"/>
          <wp:positionH relativeFrom="column">
            <wp:posOffset>5476875</wp:posOffset>
          </wp:positionH>
          <wp:positionV relativeFrom="paragraph">
            <wp:posOffset>11430</wp:posOffset>
          </wp:positionV>
          <wp:extent cx="1365885" cy="639581"/>
          <wp:effectExtent l="0" t="0" r="5715"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oudOps.png"/>
                  <pic:cNvPicPr/>
                </pic:nvPicPr>
                <pic:blipFill>
                  <a:blip r:embed="rId1">
                    <a:extLst>
                      <a:ext uri="{28A0092B-C50C-407E-A947-70E740481C1C}">
                        <a14:useLocalDpi xmlns:a14="http://schemas.microsoft.com/office/drawing/2010/main" val="0"/>
                      </a:ext>
                    </a:extLst>
                  </a:blip>
                  <a:stretch>
                    <a:fillRect/>
                  </a:stretch>
                </pic:blipFill>
                <pic:spPr>
                  <a:xfrm>
                    <a:off x="0" y="0"/>
                    <a:ext cx="1365885" cy="639581"/>
                  </a:xfrm>
                  <a:prstGeom prst="rect">
                    <a:avLst/>
                  </a:prstGeom>
                </pic:spPr>
              </pic:pic>
            </a:graphicData>
          </a:graphic>
          <wp14:sizeRelH relativeFrom="margin">
            <wp14:pctWidth>0</wp14:pctWidth>
          </wp14:sizeRelH>
          <wp14:sizeRelV relativeFrom="margin">
            <wp14:pctHeight>0</wp14:pctHeight>
          </wp14:sizeRelV>
        </wp:anchor>
      </w:drawing>
    </w:r>
    <w:r w:rsidRPr="008C0538">
      <w:rPr>
        <w:noProof/>
      </w:rPr>
      <w:drawing>
        <wp:inline distT="0" distB="0" distL="0" distR="0" wp14:anchorId="138FDB2D" wp14:editId="10D8046C">
          <wp:extent cx="2047875" cy="489709"/>
          <wp:effectExtent l="0" t="0" r="0" b="5715"/>
          <wp:docPr id="9" name="Picture 9" descr="D:\Techlogix Projects\__ Tech LOGO\TechlogixLogo_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 descr="D:\Techlogix Projects\__ Tech LOGO\TechlogixLogo_H.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85341" cy="498668"/>
                  </a:xfrm>
                  <a:prstGeom prst="rect">
                    <a:avLst/>
                  </a:prstGeom>
                  <a:noFill/>
                  <a:extLst/>
                </pic:spPr>
              </pic:pic>
            </a:graphicData>
          </a:graphic>
        </wp:inline>
      </w:drawing>
    </w:r>
  </w:p>
  <w:p w:rsidR="001A0869" w:rsidRDefault="008B72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260B2"/>
    <w:multiLevelType w:val="hybridMultilevel"/>
    <w:tmpl w:val="E07A6882"/>
    <w:lvl w:ilvl="0" w:tplc="7BEC73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7452A"/>
    <w:multiLevelType w:val="hybridMultilevel"/>
    <w:tmpl w:val="703298B0"/>
    <w:lvl w:ilvl="0" w:tplc="2668EC12">
      <w:start w:val="1"/>
      <w:numFmt w:val="upperLetter"/>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F1CA8"/>
    <w:multiLevelType w:val="hybridMultilevel"/>
    <w:tmpl w:val="58D43E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5C39A7"/>
    <w:multiLevelType w:val="hybridMultilevel"/>
    <w:tmpl w:val="75969170"/>
    <w:lvl w:ilvl="0" w:tplc="AD40EC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DF6C31"/>
    <w:multiLevelType w:val="hybridMultilevel"/>
    <w:tmpl w:val="9F8E9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9D1007"/>
    <w:multiLevelType w:val="hybridMultilevel"/>
    <w:tmpl w:val="B07C3944"/>
    <w:lvl w:ilvl="0" w:tplc="51FA679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260710"/>
    <w:multiLevelType w:val="hybridMultilevel"/>
    <w:tmpl w:val="5B54F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8D217A"/>
    <w:multiLevelType w:val="hybridMultilevel"/>
    <w:tmpl w:val="E9260CCC"/>
    <w:lvl w:ilvl="0" w:tplc="D0ACEF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D176AA"/>
    <w:multiLevelType w:val="hybridMultilevel"/>
    <w:tmpl w:val="CC30F910"/>
    <w:lvl w:ilvl="0" w:tplc="B686C3B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FBC71C9"/>
    <w:multiLevelType w:val="hybridMultilevel"/>
    <w:tmpl w:val="0AE66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D657A1"/>
    <w:multiLevelType w:val="hybridMultilevel"/>
    <w:tmpl w:val="DDDA8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9C0E8A"/>
    <w:multiLevelType w:val="hybridMultilevel"/>
    <w:tmpl w:val="CCEE4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C9B25B8"/>
    <w:multiLevelType w:val="hybridMultilevel"/>
    <w:tmpl w:val="8BE6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2F362F"/>
    <w:multiLevelType w:val="hybridMultilevel"/>
    <w:tmpl w:val="993AC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
  </w:num>
  <w:num w:numId="4">
    <w:abstractNumId w:val="5"/>
  </w:num>
  <w:num w:numId="5">
    <w:abstractNumId w:val="3"/>
  </w:num>
  <w:num w:numId="6">
    <w:abstractNumId w:val="0"/>
  </w:num>
  <w:num w:numId="7">
    <w:abstractNumId w:val="9"/>
  </w:num>
  <w:num w:numId="8">
    <w:abstractNumId w:val="13"/>
  </w:num>
  <w:num w:numId="9">
    <w:abstractNumId w:val="10"/>
  </w:num>
  <w:num w:numId="10">
    <w:abstractNumId w:val="2"/>
  </w:num>
  <w:num w:numId="11">
    <w:abstractNumId w:val="11"/>
  </w:num>
  <w:num w:numId="12">
    <w:abstractNumId w:val="12"/>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901"/>
    <w:rsid w:val="00094B85"/>
    <w:rsid w:val="000E0D64"/>
    <w:rsid w:val="00192BC4"/>
    <w:rsid w:val="001C50F2"/>
    <w:rsid w:val="00203965"/>
    <w:rsid w:val="002109E1"/>
    <w:rsid w:val="00231E65"/>
    <w:rsid w:val="002C13ED"/>
    <w:rsid w:val="00353DC3"/>
    <w:rsid w:val="003765E8"/>
    <w:rsid w:val="004363A7"/>
    <w:rsid w:val="004919CD"/>
    <w:rsid w:val="00526042"/>
    <w:rsid w:val="00556643"/>
    <w:rsid w:val="006142BE"/>
    <w:rsid w:val="00665DB0"/>
    <w:rsid w:val="006B281A"/>
    <w:rsid w:val="007D1283"/>
    <w:rsid w:val="007F5B29"/>
    <w:rsid w:val="00816DAF"/>
    <w:rsid w:val="008353B1"/>
    <w:rsid w:val="008A4D86"/>
    <w:rsid w:val="008B7215"/>
    <w:rsid w:val="009C7D1C"/>
    <w:rsid w:val="00A06E38"/>
    <w:rsid w:val="00A1301F"/>
    <w:rsid w:val="00B1240D"/>
    <w:rsid w:val="00B376B6"/>
    <w:rsid w:val="00BF2901"/>
    <w:rsid w:val="00BF4904"/>
    <w:rsid w:val="00C37560"/>
    <w:rsid w:val="00C537F3"/>
    <w:rsid w:val="00C540A8"/>
    <w:rsid w:val="00C80A69"/>
    <w:rsid w:val="00C93ABC"/>
    <w:rsid w:val="00D04D96"/>
    <w:rsid w:val="00E465C0"/>
    <w:rsid w:val="00E92197"/>
    <w:rsid w:val="00EF01F3"/>
    <w:rsid w:val="00F1759C"/>
    <w:rsid w:val="00F6487A"/>
    <w:rsid w:val="00F72F28"/>
    <w:rsid w:val="00F82488"/>
    <w:rsid w:val="00F83D93"/>
    <w:rsid w:val="00FB762B"/>
    <w:rsid w:val="00FC3F19"/>
    <w:rsid w:val="00FF5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F0A56"/>
  <w15:chartTrackingRefBased/>
  <w15:docId w15:val="{442E2292-6540-46CE-B539-C36F0F1B9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2197"/>
  </w:style>
  <w:style w:type="paragraph" w:styleId="Heading1">
    <w:name w:val="heading 1"/>
    <w:basedOn w:val="Normal"/>
    <w:next w:val="Normal"/>
    <w:link w:val="Heading1Char"/>
    <w:uiPriority w:val="9"/>
    <w:qFormat/>
    <w:rsid w:val="00E921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30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19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921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197"/>
  </w:style>
  <w:style w:type="paragraph" w:styleId="Footer">
    <w:name w:val="footer"/>
    <w:basedOn w:val="Normal"/>
    <w:link w:val="FooterChar"/>
    <w:uiPriority w:val="99"/>
    <w:unhideWhenUsed/>
    <w:rsid w:val="00E921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197"/>
  </w:style>
  <w:style w:type="character" w:styleId="BookTitle">
    <w:name w:val="Book Title"/>
    <w:basedOn w:val="DefaultParagraphFont"/>
    <w:uiPriority w:val="33"/>
    <w:qFormat/>
    <w:rsid w:val="00E92197"/>
    <w:rPr>
      <w:b/>
      <w:bCs/>
      <w:i/>
      <w:iCs/>
      <w:spacing w:val="5"/>
    </w:rPr>
  </w:style>
  <w:style w:type="paragraph" w:styleId="TOCHeading">
    <w:name w:val="TOC Heading"/>
    <w:basedOn w:val="Heading1"/>
    <w:next w:val="Normal"/>
    <w:uiPriority w:val="39"/>
    <w:unhideWhenUsed/>
    <w:qFormat/>
    <w:rsid w:val="00E92197"/>
    <w:pPr>
      <w:outlineLvl w:val="9"/>
    </w:pPr>
  </w:style>
  <w:style w:type="paragraph" w:styleId="TOC1">
    <w:name w:val="toc 1"/>
    <w:basedOn w:val="Normal"/>
    <w:next w:val="Normal"/>
    <w:autoRedefine/>
    <w:uiPriority w:val="39"/>
    <w:unhideWhenUsed/>
    <w:rsid w:val="00E92197"/>
    <w:pPr>
      <w:spacing w:after="100"/>
    </w:pPr>
  </w:style>
  <w:style w:type="character" w:styleId="Hyperlink">
    <w:name w:val="Hyperlink"/>
    <w:basedOn w:val="DefaultParagraphFont"/>
    <w:uiPriority w:val="99"/>
    <w:unhideWhenUsed/>
    <w:rsid w:val="00E92197"/>
    <w:rPr>
      <w:color w:val="0563C1" w:themeColor="hyperlink"/>
      <w:u w:val="single"/>
    </w:rPr>
  </w:style>
  <w:style w:type="paragraph" w:styleId="ListParagraph">
    <w:name w:val="List Paragraph"/>
    <w:basedOn w:val="Normal"/>
    <w:uiPriority w:val="34"/>
    <w:qFormat/>
    <w:rsid w:val="00E92197"/>
    <w:pPr>
      <w:ind w:left="720"/>
      <w:contextualSpacing/>
    </w:pPr>
  </w:style>
  <w:style w:type="paragraph" w:customStyle="1" w:styleId="Comment">
    <w:name w:val="Comment"/>
    <w:basedOn w:val="Normal"/>
    <w:autoRedefine/>
    <w:rsid w:val="00E92197"/>
    <w:pPr>
      <w:spacing w:after="120" w:line="240" w:lineRule="auto"/>
      <w:jc w:val="both"/>
    </w:pPr>
    <w:rPr>
      <w:rFonts w:ascii="Times New Roman" w:eastAsia="Times New Roman" w:hAnsi="Times New Roman" w:cs="Times New Roman"/>
      <w:i/>
      <w:color w:val="000080"/>
      <w:sz w:val="18"/>
      <w:szCs w:val="20"/>
    </w:rPr>
  </w:style>
  <w:style w:type="paragraph" w:customStyle="1" w:styleId="Heading1-FormatOnly">
    <w:name w:val="Heading 1 - Format Only"/>
    <w:basedOn w:val="Heading1"/>
    <w:autoRedefine/>
    <w:rsid w:val="00E92197"/>
    <w:pPr>
      <w:keepNext w:val="0"/>
      <w:keepLines w:val="0"/>
      <w:pageBreakBefore/>
      <w:pBdr>
        <w:bottom w:val="single" w:sz="36" w:space="3" w:color="808080"/>
      </w:pBdr>
      <w:spacing w:before="0" w:after="240" w:line="240" w:lineRule="auto"/>
      <w:outlineLvl w:val="9"/>
    </w:pPr>
    <w:rPr>
      <w:rFonts w:ascii="Book Antiqua" w:eastAsia="Times New Roman" w:hAnsi="Book Antiqua" w:cs="Times New Roman"/>
      <w:bCs/>
      <w:color w:val="auto"/>
      <w:szCs w:val="20"/>
    </w:rPr>
  </w:style>
  <w:style w:type="paragraph" w:customStyle="1" w:styleId="Table-Text">
    <w:name w:val="Table - Text"/>
    <w:basedOn w:val="Normal"/>
    <w:rsid w:val="00E92197"/>
    <w:pPr>
      <w:spacing w:before="60" w:after="60" w:line="240" w:lineRule="auto"/>
    </w:pPr>
    <w:rPr>
      <w:rFonts w:ascii="Times New Roman" w:eastAsia="Times New Roman" w:hAnsi="Times New Roman" w:cs="Times New Roman"/>
      <w:szCs w:val="20"/>
    </w:rPr>
  </w:style>
  <w:style w:type="paragraph" w:customStyle="1" w:styleId="Table-ColHead">
    <w:name w:val="Table - Col. Head"/>
    <w:basedOn w:val="Normal"/>
    <w:autoRedefine/>
    <w:rsid w:val="00E92197"/>
    <w:pPr>
      <w:keepNext/>
      <w:spacing w:before="60" w:after="60" w:line="240" w:lineRule="auto"/>
      <w:jc w:val="center"/>
    </w:pPr>
    <w:rPr>
      <w:rFonts w:ascii="Arial" w:eastAsia="Times New Roman" w:hAnsi="Arial" w:cs="Times New Roman"/>
      <w:b/>
      <w:sz w:val="18"/>
      <w:szCs w:val="20"/>
    </w:rPr>
  </w:style>
  <w:style w:type="paragraph" w:customStyle="1" w:styleId="Heading1-FormatOnly-2">
    <w:name w:val="Heading 1 - Format Only-2"/>
    <w:basedOn w:val="Heading1"/>
    <w:next w:val="Normal"/>
    <w:autoRedefine/>
    <w:rsid w:val="00E92197"/>
    <w:pPr>
      <w:keepNext w:val="0"/>
      <w:keepLines w:val="0"/>
      <w:pBdr>
        <w:bottom w:val="single" w:sz="24" w:space="3" w:color="808080"/>
      </w:pBdr>
      <w:spacing w:after="240" w:line="240" w:lineRule="auto"/>
      <w:outlineLvl w:val="9"/>
    </w:pPr>
    <w:rPr>
      <w:rFonts w:ascii="Arial" w:eastAsia="Times New Roman" w:hAnsi="Arial" w:cs="Times New Roman"/>
      <w:color w:val="auto"/>
      <w:sz w:val="28"/>
      <w:szCs w:val="20"/>
    </w:rPr>
  </w:style>
  <w:style w:type="character" w:styleId="CommentReference">
    <w:name w:val="annotation reference"/>
    <w:basedOn w:val="DefaultParagraphFont"/>
    <w:uiPriority w:val="99"/>
    <w:semiHidden/>
    <w:unhideWhenUsed/>
    <w:rsid w:val="00F1759C"/>
    <w:rPr>
      <w:sz w:val="16"/>
      <w:szCs w:val="16"/>
    </w:rPr>
  </w:style>
  <w:style w:type="paragraph" w:styleId="CommentText">
    <w:name w:val="annotation text"/>
    <w:basedOn w:val="Normal"/>
    <w:link w:val="CommentTextChar"/>
    <w:uiPriority w:val="99"/>
    <w:semiHidden/>
    <w:unhideWhenUsed/>
    <w:rsid w:val="00F1759C"/>
    <w:pPr>
      <w:spacing w:line="240" w:lineRule="auto"/>
    </w:pPr>
    <w:rPr>
      <w:sz w:val="20"/>
      <w:szCs w:val="20"/>
    </w:rPr>
  </w:style>
  <w:style w:type="character" w:customStyle="1" w:styleId="CommentTextChar">
    <w:name w:val="Comment Text Char"/>
    <w:basedOn w:val="DefaultParagraphFont"/>
    <w:link w:val="CommentText"/>
    <w:uiPriority w:val="99"/>
    <w:semiHidden/>
    <w:rsid w:val="00F1759C"/>
    <w:rPr>
      <w:sz w:val="20"/>
      <w:szCs w:val="20"/>
    </w:rPr>
  </w:style>
  <w:style w:type="paragraph" w:styleId="CommentSubject">
    <w:name w:val="annotation subject"/>
    <w:basedOn w:val="CommentText"/>
    <w:next w:val="CommentText"/>
    <w:link w:val="CommentSubjectChar"/>
    <w:uiPriority w:val="99"/>
    <w:semiHidden/>
    <w:unhideWhenUsed/>
    <w:rsid w:val="00F1759C"/>
    <w:rPr>
      <w:b/>
      <w:bCs/>
    </w:rPr>
  </w:style>
  <w:style w:type="character" w:customStyle="1" w:styleId="CommentSubjectChar">
    <w:name w:val="Comment Subject Char"/>
    <w:basedOn w:val="CommentTextChar"/>
    <w:link w:val="CommentSubject"/>
    <w:uiPriority w:val="99"/>
    <w:semiHidden/>
    <w:rsid w:val="00F1759C"/>
    <w:rPr>
      <w:b/>
      <w:bCs/>
      <w:sz w:val="20"/>
      <w:szCs w:val="20"/>
    </w:rPr>
  </w:style>
  <w:style w:type="paragraph" w:styleId="BalloonText">
    <w:name w:val="Balloon Text"/>
    <w:basedOn w:val="Normal"/>
    <w:link w:val="BalloonTextChar"/>
    <w:uiPriority w:val="99"/>
    <w:semiHidden/>
    <w:unhideWhenUsed/>
    <w:rsid w:val="00F175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9C"/>
    <w:rPr>
      <w:rFonts w:ascii="Segoe UI" w:hAnsi="Segoe UI" w:cs="Segoe UI"/>
      <w:sz w:val="18"/>
      <w:szCs w:val="18"/>
    </w:rPr>
  </w:style>
  <w:style w:type="character" w:customStyle="1" w:styleId="Heading2Char">
    <w:name w:val="Heading 2 Char"/>
    <w:basedOn w:val="DefaultParagraphFont"/>
    <w:link w:val="Heading2"/>
    <w:uiPriority w:val="9"/>
    <w:rsid w:val="00A1301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353B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76371">
      <w:bodyDiv w:val="1"/>
      <w:marLeft w:val="0"/>
      <w:marRight w:val="0"/>
      <w:marTop w:val="0"/>
      <w:marBottom w:val="0"/>
      <w:divBdr>
        <w:top w:val="none" w:sz="0" w:space="0" w:color="auto"/>
        <w:left w:val="none" w:sz="0" w:space="0" w:color="auto"/>
        <w:bottom w:val="none" w:sz="0" w:space="0" w:color="auto"/>
        <w:right w:val="none" w:sz="0" w:space="0" w:color="auto"/>
      </w:divBdr>
    </w:div>
    <w:div w:id="861095471">
      <w:bodyDiv w:val="1"/>
      <w:marLeft w:val="0"/>
      <w:marRight w:val="0"/>
      <w:marTop w:val="0"/>
      <w:marBottom w:val="0"/>
      <w:divBdr>
        <w:top w:val="none" w:sz="0" w:space="0" w:color="auto"/>
        <w:left w:val="none" w:sz="0" w:space="0" w:color="auto"/>
        <w:bottom w:val="none" w:sz="0" w:space="0" w:color="auto"/>
        <w:right w:val="none" w:sz="0" w:space="0" w:color="auto"/>
      </w:divBdr>
    </w:div>
    <w:div w:id="1212841176">
      <w:bodyDiv w:val="1"/>
      <w:marLeft w:val="0"/>
      <w:marRight w:val="0"/>
      <w:marTop w:val="0"/>
      <w:marBottom w:val="0"/>
      <w:divBdr>
        <w:top w:val="none" w:sz="0" w:space="0" w:color="auto"/>
        <w:left w:val="none" w:sz="0" w:space="0" w:color="auto"/>
        <w:bottom w:val="none" w:sz="0" w:space="0" w:color="auto"/>
        <w:right w:val="none" w:sz="0" w:space="0" w:color="auto"/>
      </w:divBdr>
    </w:div>
    <w:div w:id="1481993733">
      <w:bodyDiv w:val="1"/>
      <w:marLeft w:val="0"/>
      <w:marRight w:val="0"/>
      <w:marTop w:val="0"/>
      <w:marBottom w:val="0"/>
      <w:divBdr>
        <w:top w:val="none" w:sz="0" w:space="0" w:color="auto"/>
        <w:left w:val="none" w:sz="0" w:space="0" w:color="auto"/>
        <w:bottom w:val="none" w:sz="0" w:space="0" w:color="auto"/>
        <w:right w:val="none" w:sz="0" w:space="0" w:color="auto"/>
      </w:divBdr>
    </w:div>
    <w:div w:id="1502965979">
      <w:bodyDiv w:val="1"/>
      <w:marLeft w:val="0"/>
      <w:marRight w:val="0"/>
      <w:marTop w:val="0"/>
      <w:marBottom w:val="0"/>
      <w:divBdr>
        <w:top w:val="none" w:sz="0" w:space="0" w:color="auto"/>
        <w:left w:val="none" w:sz="0" w:space="0" w:color="auto"/>
        <w:bottom w:val="none" w:sz="0" w:space="0" w:color="auto"/>
        <w:right w:val="none" w:sz="0" w:space="0" w:color="auto"/>
      </w:divBdr>
    </w:div>
    <w:div w:id="1561357255">
      <w:bodyDiv w:val="1"/>
      <w:marLeft w:val="0"/>
      <w:marRight w:val="0"/>
      <w:marTop w:val="0"/>
      <w:marBottom w:val="0"/>
      <w:divBdr>
        <w:top w:val="none" w:sz="0" w:space="0" w:color="auto"/>
        <w:left w:val="none" w:sz="0" w:space="0" w:color="auto"/>
        <w:bottom w:val="none" w:sz="0" w:space="0" w:color="auto"/>
        <w:right w:val="none" w:sz="0" w:space="0" w:color="auto"/>
      </w:divBdr>
    </w:div>
    <w:div w:id="1576815894">
      <w:bodyDiv w:val="1"/>
      <w:marLeft w:val="0"/>
      <w:marRight w:val="0"/>
      <w:marTop w:val="0"/>
      <w:marBottom w:val="0"/>
      <w:divBdr>
        <w:top w:val="none" w:sz="0" w:space="0" w:color="auto"/>
        <w:left w:val="none" w:sz="0" w:space="0" w:color="auto"/>
        <w:bottom w:val="none" w:sz="0" w:space="0" w:color="auto"/>
        <w:right w:val="none" w:sz="0" w:space="0" w:color="auto"/>
      </w:divBdr>
    </w:div>
    <w:div w:id="171881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4</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Sajid</dc:creator>
  <cp:keywords/>
  <dc:description/>
  <cp:lastModifiedBy>Adeel Rehman</cp:lastModifiedBy>
  <cp:revision>26</cp:revision>
  <dcterms:created xsi:type="dcterms:W3CDTF">2017-11-24T10:21:00Z</dcterms:created>
  <dcterms:modified xsi:type="dcterms:W3CDTF">2018-03-14T07:22:00Z</dcterms:modified>
</cp:coreProperties>
</file>