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72B5" w14:paraId="25ECAD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F2F7F5D" w14:textId="77777777" w:rsidR="005972B5" w:rsidRDefault="00000000">
            <w:pPr>
              <w:jc w:val="center"/>
            </w:pPr>
            <w:r>
              <w:rPr>
                <w:color w:val="A8C4E0"/>
                <w:sz w:val="20"/>
                <w:szCs w:val="20"/>
              </w:rPr>
              <w:t>PROG7311</w:t>
            </w:r>
          </w:p>
          <w:p w14:paraId="0C35F9E4" w14:textId="77777777" w:rsidR="005972B5" w:rsidRDefault="00000000">
            <w:pPr>
              <w:spacing w:before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Global Logistics Management System</w:t>
            </w:r>
          </w:p>
          <w:p w14:paraId="0DC050E9" w14:textId="77777777" w:rsidR="005972B5" w:rsidRDefault="00000000">
            <w:pPr>
              <w:spacing w:before="60"/>
              <w:jc w:val="center"/>
            </w:pPr>
            <w:r>
              <w:rPr>
                <w:color w:val="A8C4E0"/>
                <w:sz w:val="24"/>
                <w:szCs w:val="24"/>
              </w:rPr>
              <w:t>Part 2  —  Core Prototype &amp; Unit Testing</w:t>
            </w:r>
          </w:p>
        </w:tc>
      </w:tr>
    </w:tbl>
    <w:p w14:paraId="03BB4E9E" w14:textId="77777777" w:rsidR="005972B5" w:rsidRDefault="005972B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972B5" w14:paraId="35D1F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C5A3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C792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972B5" w14:paraId="36CA3E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85EB" w14:textId="77777777" w:rsidR="005972B5" w:rsidRDefault="00000000">
            <w:r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7745" w14:textId="77777777" w:rsidR="005972B5" w:rsidRDefault="00000000">
            <w:r>
              <w:rPr>
                <w:sz w:val="20"/>
                <w:szCs w:val="20"/>
              </w:rPr>
              <w:t>Tayler Usmar</w:t>
            </w:r>
          </w:p>
        </w:tc>
      </w:tr>
      <w:tr w:rsidR="005972B5" w14:paraId="21CA9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C28D" w14:textId="77777777" w:rsidR="005972B5" w:rsidRDefault="00000000">
            <w:r>
              <w:rPr>
                <w:b/>
                <w:bCs/>
                <w:sz w:val="20"/>
                <w:szCs w:val="20"/>
              </w:rPr>
              <w:t>Student Number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5FA1" w14:textId="77777777" w:rsidR="005972B5" w:rsidRDefault="00000000">
            <w:r>
              <w:rPr>
                <w:sz w:val="20"/>
                <w:szCs w:val="20"/>
              </w:rPr>
              <w:t>ST10445063</w:t>
            </w:r>
          </w:p>
        </w:tc>
      </w:tr>
      <w:tr w:rsidR="005972B5" w14:paraId="7429B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F9B4" w14:textId="77777777" w:rsidR="005972B5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6AEC" w14:textId="77777777" w:rsidR="005972B5" w:rsidRDefault="00000000">
            <w:r>
              <w:rPr>
                <w:sz w:val="20"/>
                <w:szCs w:val="20"/>
              </w:rPr>
              <w:t>PROG7311 — Enterprise Software System Development</w:t>
            </w:r>
          </w:p>
        </w:tc>
      </w:tr>
      <w:tr w:rsidR="005972B5" w14:paraId="5375E7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1550" w14:textId="77777777" w:rsidR="005972B5" w:rsidRDefault="00000000">
            <w:r>
              <w:rPr>
                <w:b/>
                <w:bCs/>
                <w:sz w:val="20"/>
                <w:szCs w:val="20"/>
              </w:rPr>
              <w:t>Submission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9E91" w14:textId="77777777" w:rsidR="005972B5" w:rsidRDefault="00000000">
            <w:r>
              <w:rPr>
                <w:sz w:val="20"/>
                <w:szCs w:val="20"/>
              </w:rPr>
              <w:t>Portfolio of Evidence — Part 2</w:t>
            </w:r>
          </w:p>
        </w:tc>
      </w:tr>
      <w:tr w:rsidR="005972B5" w14:paraId="1C108D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8BB2" w14:textId="77777777" w:rsidR="005972B5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1DA2" w14:textId="77777777" w:rsidR="005972B5" w:rsidRDefault="00000000">
            <w:r>
              <w:rPr>
                <w:sz w:val="20"/>
                <w:szCs w:val="20"/>
              </w:rPr>
              <w:t>April 2026</w:t>
            </w:r>
          </w:p>
        </w:tc>
      </w:tr>
      <w:tr w:rsidR="005972B5" w14:paraId="4BA9E9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2CD3" w14:textId="77777777" w:rsidR="005972B5" w:rsidRDefault="00000000">
            <w:r>
              <w:rPr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6A4D" w14:textId="77777777" w:rsidR="005972B5" w:rsidRDefault="00000000">
            <w:r>
              <w:rPr>
                <w:sz w:val="20"/>
                <w:szCs w:val="20"/>
              </w:rPr>
              <w:t>The Independent Institute of Education (IIE)</w:t>
            </w:r>
          </w:p>
        </w:tc>
      </w:tr>
    </w:tbl>
    <w:p w14:paraId="505DC8AC" w14:textId="77777777" w:rsidR="005972B5" w:rsidRDefault="005972B5">
      <w:pPr>
        <w:spacing w:before="60" w:after="60"/>
      </w:pPr>
    </w:p>
    <w:p w14:paraId="38E8567C" w14:textId="77777777" w:rsidR="005972B5" w:rsidRDefault="005972B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72B5" w14:paraId="2CE150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4AB162" w14:textId="77777777" w:rsidR="005972B5" w:rsidRDefault="00000000">
            <w:pPr>
              <w:spacing w:before="60" w:after="100"/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DECLARATION OF ORIGINALITY</w:t>
            </w:r>
          </w:p>
          <w:p w14:paraId="0083CA62" w14:textId="77777777" w:rsidR="005972B5" w:rsidRDefault="00000000">
            <w:pPr>
              <w:spacing w:before="80" w:after="80"/>
            </w:pPr>
            <w:r>
              <w:rPr>
                <w:b/>
                <w:bCs/>
              </w:rPr>
              <w:t>I, Tayler Usmar (Student Number: ST10445063), hereby declare that:</w:t>
            </w:r>
          </w:p>
          <w:p w14:paraId="5AF7B38B" w14:textId="77777777" w:rsidR="005972B5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This submission is my own original work and has not been submitted previously for any other module or qualification.</w:t>
            </w:r>
          </w:p>
          <w:p w14:paraId="6BAFC033" w14:textId="77777777" w:rsidR="005972B5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All sources, references, and external materials used have been properly acknowledged and cited.</w:t>
            </w:r>
          </w:p>
          <w:p w14:paraId="506D4EA0" w14:textId="77777777" w:rsidR="005972B5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I understand that plagiarism is a serious academic offence and </w:t>
            </w:r>
            <w:proofErr w:type="gramStart"/>
            <w:r>
              <w:t>accept</w:t>
            </w:r>
            <w:proofErr w:type="gramEnd"/>
            <w:r>
              <w:t xml:space="preserve"> the consequences of submitting work that is not my own.</w:t>
            </w:r>
          </w:p>
          <w:p w14:paraId="0C6E31C3" w14:textId="77777777" w:rsidR="005972B5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The code, documentation, and all artefacts in this submission were developed by me as part of PROG7311 at </w:t>
            </w:r>
            <w:proofErr w:type="gramStart"/>
            <w:r>
              <w:t>The</w:t>
            </w:r>
            <w:proofErr w:type="gramEnd"/>
            <w:r>
              <w:t xml:space="preserve"> IIE.</w:t>
            </w:r>
          </w:p>
          <w:p w14:paraId="7A77ACF3" w14:textId="77777777" w:rsidR="005972B5" w:rsidRDefault="00000000"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t>Where AI tools were used for guidance or explanation, this has been noted. All code was written, understood, and is owned by me.</w:t>
            </w:r>
          </w:p>
          <w:p w14:paraId="5C32DF6F" w14:textId="77777777" w:rsidR="005972B5" w:rsidRDefault="00000000">
            <w:pPr>
              <w:spacing w:before="120" w:after="60"/>
            </w:pPr>
            <w:r>
              <w:rPr>
                <w:b/>
                <w:bCs/>
              </w:rPr>
              <w:t xml:space="preserve">Signature: </w:t>
            </w:r>
            <w:r>
              <w:t>_________________________________</w:t>
            </w:r>
          </w:p>
          <w:p w14:paraId="26B29A97" w14:textId="77777777" w:rsidR="005972B5" w:rsidRDefault="00000000">
            <w:pPr>
              <w:spacing w:before="60" w:after="60"/>
            </w:pPr>
            <w:r>
              <w:rPr>
                <w:b/>
                <w:bCs/>
              </w:rPr>
              <w:t xml:space="preserve">Date: </w:t>
            </w:r>
            <w:r>
              <w:t>________________________</w:t>
            </w:r>
          </w:p>
        </w:tc>
      </w:tr>
    </w:tbl>
    <w:p w14:paraId="5ADDCAD5" w14:textId="77777777" w:rsidR="005972B5" w:rsidRDefault="00000000">
      <w:r>
        <w:br w:type="page"/>
      </w:r>
    </w:p>
    <w:p w14:paraId="09BB31A3" w14:textId="77777777" w:rsidR="005972B5" w:rsidRDefault="00000000">
      <w:pPr>
        <w:pStyle w:val="Heading1"/>
        <w:pBdr>
          <w:bottom w:val="single" w:sz="6" w:space="4" w:color="2E75B6"/>
        </w:pBdr>
      </w:pPr>
      <w:r>
        <w:lastRenderedPageBreak/>
        <w:t>1. Project Overview</w:t>
      </w:r>
    </w:p>
    <w:p w14:paraId="6D6BEF09" w14:textId="77777777" w:rsidR="005972B5" w:rsidRDefault="00000000">
      <w:pPr>
        <w:spacing w:before="60" w:after="60"/>
      </w:pPr>
      <w:r>
        <w:t xml:space="preserve">The Global Logistics Management System (GLMS) is a full-stack ASP.NET Core MVC web application developed for </w:t>
      </w:r>
      <w:proofErr w:type="spellStart"/>
      <w:r>
        <w:t>TechMove</w:t>
      </w:r>
      <w:proofErr w:type="spellEnd"/>
      <w:r>
        <w:t xml:space="preserve"> Logistics as part of PROG7311 — Portfolio of Evidence, Part 2. It represents the initial functional prototype (Monolith) of the enterprise system designed in Part 1.</w:t>
      </w:r>
    </w:p>
    <w:p w14:paraId="60BE2EA5" w14:textId="77777777" w:rsidR="005972B5" w:rsidRDefault="005972B5">
      <w:pPr>
        <w:spacing w:before="60" w:after="60"/>
      </w:pPr>
    </w:p>
    <w:p w14:paraId="7B104BE0" w14:textId="77777777" w:rsidR="005972B5" w:rsidRDefault="00000000">
      <w:pPr>
        <w:spacing w:before="60" w:after="60"/>
      </w:pPr>
      <w:r>
        <w:t xml:space="preserve">The system </w:t>
      </w:r>
      <w:proofErr w:type="spellStart"/>
      <w:r>
        <w:t>centralises</w:t>
      </w:r>
      <w:proofErr w:type="spellEnd"/>
      <w:r>
        <w:t xml:space="preserve"> contract management, service requests, and financial integrations for </w:t>
      </w:r>
      <w:proofErr w:type="spellStart"/>
      <w:r>
        <w:t>TechMove</w:t>
      </w:r>
      <w:proofErr w:type="spellEnd"/>
      <w:r>
        <w:t>, replacing the legacy spreadsheet-based processes identified in Part 1. It translates all three Gang of Four design patterns specified in Part 1's UML into working C# code.</w:t>
      </w:r>
    </w:p>
    <w:p w14:paraId="3B3BCBB5" w14:textId="77777777" w:rsidR="005972B5" w:rsidRDefault="005972B5">
      <w:pPr>
        <w:spacing w:before="60" w:after="60"/>
      </w:pPr>
    </w:p>
    <w:p w14:paraId="0002B7FF" w14:textId="77777777" w:rsidR="005972B5" w:rsidRDefault="00000000">
      <w:pPr>
        <w:pStyle w:val="Heading2"/>
      </w:pPr>
      <w:r>
        <w:t>1.1 Business Context</w:t>
      </w:r>
    </w:p>
    <w:p w14:paraId="035971EE" w14:textId="77777777" w:rsidR="005972B5" w:rsidRDefault="00000000">
      <w:pPr>
        <w:spacing w:before="60" w:after="60"/>
      </w:pPr>
      <w:proofErr w:type="spellStart"/>
      <w:r>
        <w:t>TechMove</w:t>
      </w:r>
      <w:proofErr w:type="spellEnd"/>
      <w:r>
        <w:t xml:space="preserve"> Logistics handles contracts with clients across multiple regions and currencies. The GLMS provides:</w:t>
      </w:r>
    </w:p>
    <w:p w14:paraId="19746519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 </w:t>
      </w:r>
      <w:proofErr w:type="spellStart"/>
      <w:r>
        <w:t>centralised</w:t>
      </w:r>
      <w:proofErr w:type="spellEnd"/>
      <w:r>
        <w:t xml:space="preserve"> database of clients, contracts, and service requests.</w:t>
      </w:r>
    </w:p>
    <w:p w14:paraId="215722C8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Automated currency conversion (USD to ZAR) using a live external API, eliminating manual conversion errors.</w:t>
      </w:r>
    </w:p>
    <w:p w14:paraId="26DE23F5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Enforced business workflow rules — service requests cannot be raised against expired or frozen contracts.</w:t>
      </w:r>
    </w:p>
    <w:p w14:paraId="3316248E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A secure document management system for storing signed PDF agreements.</w:t>
      </w:r>
    </w:p>
    <w:p w14:paraId="7385180D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Real-time search and filter functionality for administrators to find contracts by status or date range.</w:t>
      </w:r>
    </w:p>
    <w:p w14:paraId="53F89AF7" w14:textId="77777777" w:rsidR="005972B5" w:rsidRDefault="005972B5">
      <w:pPr>
        <w:spacing w:before="60" w:after="60"/>
      </w:pPr>
    </w:p>
    <w:p w14:paraId="035DD378" w14:textId="77777777" w:rsidR="005972B5" w:rsidRDefault="00000000">
      <w:pPr>
        <w:pStyle w:val="Heading2"/>
      </w:pPr>
      <w:r>
        <w:t>1.2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972B5" w14:paraId="4A02A3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5EFC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D2D2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972B5" w14:paraId="67B3F5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4214" w14:textId="77777777" w:rsidR="005972B5" w:rsidRDefault="00000000">
            <w:r>
              <w:rPr>
                <w:b/>
                <w:bCs/>
                <w:sz w:val="20"/>
                <w:szCs w:val="20"/>
              </w:rPr>
              <w:t>ASP.NET Core 8 MVC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EE4E" w14:textId="77777777" w:rsidR="005972B5" w:rsidRDefault="00000000">
            <w:r>
              <w:rPr>
                <w:sz w:val="20"/>
                <w:szCs w:val="20"/>
              </w:rPr>
              <w:t>Web framework — Monolith architecture as required by the brief.</w:t>
            </w:r>
          </w:p>
        </w:tc>
      </w:tr>
      <w:tr w:rsidR="005972B5" w14:paraId="6996E7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6261" w14:textId="77777777" w:rsidR="005972B5" w:rsidRDefault="00000000">
            <w:r>
              <w:rPr>
                <w:b/>
                <w:bCs/>
                <w:sz w:val="20"/>
                <w:szCs w:val="20"/>
              </w:rPr>
              <w:t>Entity Framework Core 8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2CBA" w14:textId="77777777" w:rsidR="005972B5" w:rsidRDefault="00000000">
            <w:r>
              <w:rPr>
                <w:sz w:val="20"/>
                <w:szCs w:val="20"/>
              </w:rPr>
              <w:t>ORM for SQL Server — code-first migrations, Fluent API configuration.</w:t>
            </w:r>
          </w:p>
        </w:tc>
      </w:tr>
      <w:tr w:rsidR="005972B5" w14:paraId="2BFCC0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F7FC" w14:textId="77777777" w:rsidR="005972B5" w:rsidRDefault="00000000">
            <w:r>
              <w:rPr>
                <w:b/>
                <w:bCs/>
                <w:sz w:val="20"/>
                <w:szCs w:val="20"/>
              </w:rPr>
              <w:t xml:space="preserve">SQL Server </w:t>
            </w:r>
            <w:proofErr w:type="spellStart"/>
            <w:r>
              <w:rPr>
                <w:b/>
                <w:bCs/>
                <w:sz w:val="20"/>
                <w:szCs w:val="20"/>
              </w:rPr>
              <w:t>LocalDB</w:t>
            </w:r>
            <w:proofErr w:type="spellEnd"/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57B6" w14:textId="77777777" w:rsidR="005972B5" w:rsidRDefault="00000000">
            <w:r>
              <w:rPr>
                <w:sz w:val="20"/>
                <w:szCs w:val="20"/>
              </w:rPr>
              <w:t>Database engine — accessible via Visual Studio without extra setup.</w:t>
            </w:r>
          </w:p>
        </w:tc>
      </w:tr>
      <w:tr w:rsidR="005972B5" w14:paraId="395BBA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5097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HttpClient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(async/await)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7BB5" w14:textId="77777777" w:rsidR="005972B5" w:rsidRDefault="00000000">
            <w:r>
              <w:rPr>
                <w:sz w:val="20"/>
                <w:szCs w:val="20"/>
              </w:rPr>
              <w:t>LU4: Non-blocking HTTP calls to external Currency Exchange API.</w:t>
            </w:r>
          </w:p>
        </w:tc>
      </w:tr>
      <w:tr w:rsidR="005972B5" w14:paraId="2D03E6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2281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xUnit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(.NET 8)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5887" w14:textId="77777777" w:rsidR="005972B5" w:rsidRDefault="00000000">
            <w:r>
              <w:rPr>
                <w:sz w:val="20"/>
                <w:szCs w:val="20"/>
              </w:rPr>
              <w:t xml:space="preserve">Unit testing framework — separate </w:t>
            </w:r>
            <w:proofErr w:type="spellStart"/>
            <w:r>
              <w:rPr>
                <w:sz w:val="20"/>
                <w:szCs w:val="20"/>
              </w:rPr>
              <w:t>GLMS.Tests</w:t>
            </w:r>
            <w:proofErr w:type="spellEnd"/>
            <w:r>
              <w:rPr>
                <w:sz w:val="20"/>
                <w:szCs w:val="20"/>
              </w:rPr>
              <w:t xml:space="preserve"> project.</w:t>
            </w:r>
          </w:p>
        </w:tc>
      </w:tr>
      <w:tr w:rsidR="005972B5" w14:paraId="71C663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CE82" w14:textId="77777777" w:rsidR="005972B5" w:rsidRDefault="00000000">
            <w:r>
              <w:rPr>
                <w:b/>
                <w:bCs/>
                <w:sz w:val="20"/>
                <w:szCs w:val="20"/>
              </w:rPr>
              <w:t>Bootstrap 5 + Font Awesome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14BC" w14:textId="77777777" w:rsidR="005972B5" w:rsidRDefault="00000000">
            <w:r>
              <w:rPr>
                <w:sz w:val="20"/>
                <w:szCs w:val="20"/>
              </w:rPr>
              <w:t>Responsive UI with sidebar navigation and live ZAR calculator.</w:t>
            </w:r>
          </w:p>
        </w:tc>
      </w:tr>
      <w:tr w:rsidR="005972B5" w14:paraId="0F497A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A6CD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ExchangeRate</w:t>
            </w:r>
            <w:proofErr w:type="spellEnd"/>
            <w:r>
              <w:rPr>
                <w:b/>
                <w:bCs/>
                <w:sz w:val="20"/>
                <w:szCs w:val="20"/>
              </w:rPr>
              <w:t>-API (Free)</w:t>
            </w:r>
          </w:p>
        </w:tc>
        <w:tc>
          <w:tcPr>
            <w:tcW w:w="6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FE95" w14:textId="77777777" w:rsidR="005972B5" w:rsidRDefault="00000000">
            <w:r>
              <w:rPr>
                <w:sz w:val="20"/>
                <w:szCs w:val="20"/>
              </w:rPr>
              <w:t xml:space="preserve">External REST API — provides live USD-to-ZAR </w:t>
            </w:r>
            <w:proofErr w:type="gramStart"/>
            <w:r>
              <w:rPr>
                <w:sz w:val="20"/>
                <w:szCs w:val="20"/>
              </w:rPr>
              <w:t>rate</w:t>
            </w:r>
            <w:proofErr w:type="gramEnd"/>
            <w:r>
              <w:rPr>
                <w:sz w:val="20"/>
                <w:szCs w:val="20"/>
              </w:rPr>
              <w:t>. No API key required.</w:t>
            </w:r>
          </w:p>
        </w:tc>
      </w:tr>
    </w:tbl>
    <w:p w14:paraId="10ECD784" w14:textId="77777777" w:rsidR="005972B5" w:rsidRDefault="00000000">
      <w:r>
        <w:br w:type="page"/>
      </w:r>
    </w:p>
    <w:p w14:paraId="6914AF14" w14:textId="77777777" w:rsidR="005972B5" w:rsidRDefault="00000000">
      <w:pPr>
        <w:pStyle w:val="Heading1"/>
        <w:pBdr>
          <w:bottom w:val="single" w:sz="6" w:space="4" w:color="2E75B6"/>
        </w:pBdr>
      </w:pPr>
      <w:r>
        <w:lastRenderedPageBreak/>
        <w:t>2. System Architecture</w:t>
      </w:r>
    </w:p>
    <w:p w14:paraId="598D8115" w14:textId="77777777" w:rsidR="005972B5" w:rsidRDefault="00000000">
      <w:pPr>
        <w:pStyle w:val="Heading2"/>
      </w:pPr>
      <w:r>
        <w:t>2.1 Design Patterns (Translated from Part 1 UML)</w:t>
      </w:r>
    </w:p>
    <w:p w14:paraId="249DF545" w14:textId="77777777" w:rsidR="005972B5" w:rsidRDefault="00000000">
      <w:pPr>
        <w:spacing w:before="60" w:after="60"/>
      </w:pPr>
      <w:r>
        <w:t xml:space="preserve">All three Gang of Four design patterns specified in Part 1 are implemented as working C# code. Each pattern is in its own folder under </w:t>
      </w:r>
      <w:proofErr w:type="spellStart"/>
      <w:r>
        <w:t>GLMS.Web</w:t>
      </w:r>
      <w:proofErr w:type="spellEnd"/>
      <w:r>
        <w:t>/Patterns/ matching the Part 1 UML structure.</w:t>
      </w:r>
    </w:p>
    <w:p w14:paraId="5AD72E75" w14:textId="77777777" w:rsidR="005972B5" w:rsidRDefault="005972B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5972B5" w14:paraId="1F31B2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28E8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FD0E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Files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0BCE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GLMS</w:t>
            </w:r>
          </w:p>
        </w:tc>
      </w:tr>
      <w:tr w:rsidR="005972B5" w14:paraId="3FB54B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42D5" w14:textId="77777777" w:rsidR="005972B5" w:rsidRDefault="00000000">
            <w:r>
              <w:rPr>
                <w:b/>
                <w:bCs/>
                <w:sz w:val="20"/>
                <w:szCs w:val="20"/>
              </w:rPr>
              <w:t>Factory Method</w:t>
            </w:r>
          </w:p>
        </w:tc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B493" w14:textId="77777777" w:rsidR="005972B5" w:rsidRDefault="00000000">
            <w:r>
              <w:rPr>
                <w:sz w:val="20"/>
                <w:szCs w:val="20"/>
              </w:rPr>
              <w:t>Patterns/Factory/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6B61" w14:textId="77777777" w:rsidR="005972B5" w:rsidRDefault="00000000">
            <w:proofErr w:type="gramStart"/>
            <w:r>
              <w:rPr>
                <w:sz w:val="20"/>
                <w:szCs w:val="20"/>
              </w:rPr>
              <w:t>Creates</w:t>
            </w:r>
            <w:proofErr w:type="gramEnd"/>
            <w:r>
              <w:rPr>
                <w:sz w:val="20"/>
                <w:szCs w:val="20"/>
              </w:rPr>
              <w:t xml:space="preserve"> Local or International contracts without the controller using 'new Contract()' directly.</w:t>
            </w:r>
          </w:p>
        </w:tc>
      </w:tr>
      <w:tr w:rsidR="005972B5" w14:paraId="734D9E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3AE7" w14:textId="77777777" w:rsidR="005972B5" w:rsidRDefault="00000000">
            <w:r>
              <w:rPr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7D05" w14:textId="77777777" w:rsidR="005972B5" w:rsidRDefault="00000000">
            <w:r>
              <w:rPr>
                <w:sz w:val="20"/>
                <w:szCs w:val="20"/>
              </w:rPr>
              <w:t>Patterns/Strategy/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FF23" w14:textId="77777777" w:rsidR="005972B5" w:rsidRDefault="00000000">
            <w:proofErr w:type="gramStart"/>
            <w:r>
              <w:rPr>
                <w:sz w:val="20"/>
                <w:szCs w:val="20"/>
              </w:rPr>
              <w:t>Converts</w:t>
            </w:r>
            <w:proofErr w:type="gramEnd"/>
            <w:r>
              <w:rPr>
                <w:sz w:val="20"/>
                <w:szCs w:val="20"/>
              </w:rPr>
              <w:t xml:space="preserve"> USD to ZAR using interchangeable strategy classes. Swappable at runtime.</w:t>
            </w:r>
          </w:p>
        </w:tc>
      </w:tr>
      <w:tr w:rsidR="005972B5" w14:paraId="7D4A55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39EC" w14:textId="77777777" w:rsidR="005972B5" w:rsidRDefault="00000000">
            <w:r>
              <w:rPr>
                <w:b/>
                <w:bCs/>
                <w:sz w:val="20"/>
                <w:szCs w:val="20"/>
              </w:rPr>
              <w:t>Observer</w:t>
            </w:r>
          </w:p>
        </w:tc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CF81" w14:textId="77777777" w:rsidR="005972B5" w:rsidRDefault="00000000">
            <w:r>
              <w:rPr>
                <w:sz w:val="20"/>
                <w:szCs w:val="20"/>
              </w:rPr>
              <w:t>Patterns/Observer/</w:t>
            </w:r>
          </w:p>
        </w:tc>
        <w:tc>
          <w:tcPr>
            <w:tcW w:w="3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4741" w14:textId="77777777" w:rsidR="005972B5" w:rsidRDefault="00000000">
            <w:r>
              <w:rPr>
                <w:sz w:val="20"/>
                <w:szCs w:val="20"/>
              </w:rPr>
              <w:t>Automatically cancels Pending service requests when a contract expires or goes on hold.</w:t>
            </w:r>
          </w:p>
        </w:tc>
      </w:tr>
    </w:tbl>
    <w:p w14:paraId="27C723CD" w14:textId="77777777" w:rsidR="005972B5" w:rsidRDefault="005972B5">
      <w:pPr>
        <w:spacing w:before="60" w:after="60"/>
      </w:pPr>
    </w:p>
    <w:p w14:paraId="1DB52C8B" w14:textId="77777777" w:rsidR="005972B5" w:rsidRDefault="00000000">
      <w:pPr>
        <w:pStyle w:val="Heading2"/>
      </w:pPr>
      <w:r>
        <w:t>2.2 Factory Method Pattern — Detail</w:t>
      </w:r>
    </w:p>
    <w:p w14:paraId="4A7A8565" w14:textId="77777777" w:rsidR="005972B5" w:rsidRDefault="00000000">
      <w:pPr>
        <w:spacing w:before="60" w:after="60"/>
      </w:pPr>
      <w:r>
        <w:t xml:space="preserve">When a user creates a contract, they select "Local" or "International". The </w:t>
      </w:r>
      <w:proofErr w:type="spellStart"/>
      <w:r>
        <w:t>ContractFactoryResolver</w:t>
      </w:r>
      <w:proofErr w:type="spellEnd"/>
      <w:r>
        <w:t xml:space="preserve"> reads this selection and returns the correct factory. The controller never writes new Contract() directly — the factory handles object creation. This means adding a new contract type (e.g. "Government") requires only a new factory class; no existing code changes.</w:t>
      </w:r>
    </w:p>
    <w:p w14:paraId="595C56AC" w14:textId="77777777" w:rsidR="005972B5" w:rsidRDefault="005972B5">
      <w:pPr>
        <w:spacing w:before="60" w:after="60"/>
      </w:pPr>
    </w:p>
    <w:p w14:paraId="4675DC4D" w14:textId="77777777" w:rsidR="005972B5" w:rsidRDefault="00000000">
      <w:pPr>
        <w:pStyle w:val="Heading2"/>
      </w:pPr>
      <w:r>
        <w:t>2.3 Strategy Pattern — Detail</w:t>
      </w:r>
    </w:p>
    <w:p w14:paraId="32914B51" w14:textId="77777777" w:rsidR="005972B5" w:rsidRDefault="00000000">
      <w:pPr>
        <w:spacing w:before="60" w:after="60"/>
      </w:pPr>
      <w:r>
        <w:t xml:space="preserve">The </w:t>
      </w:r>
      <w:proofErr w:type="spellStart"/>
      <w:r>
        <w:t>FinancialProcessor</w:t>
      </w:r>
      <w:proofErr w:type="spellEnd"/>
      <w:r>
        <w:t xml:space="preserve"> holds a reference to an </w:t>
      </w:r>
      <w:proofErr w:type="spellStart"/>
      <w:r>
        <w:t>ICurrencyStrategy</w:t>
      </w:r>
      <w:proofErr w:type="spellEnd"/>
      <w:r>
        <w:t xml:space="preserve">. On the ServiceRequest creation page, the </w:t>
      </w:r>
      <w:proofErr w:type="spellStart"/>
      <w:r>
        <w:t>UsdToZarStrategy</w:t>
      </w:r>
      <w:proofErr w:type="spellEnd"/>
      <w:r>
        <w:t xml:space="preserve"> is injected. The processor calls </w:t>
      </w:r>
      <w:proofErr w:type="spellStart"/>
      <w:r>
        <w:t>strategy.Convert</w:t>
      </w:r>
      <w:proofErr w:type="spellEnd"/>
      <w:r>
        <w:t xml:space="preserve">(amount, rate) without knowing which currency is being converted. Swapping to </w:t>
      </w:r>
      <w:proofErr w:type="spellStart"/>
      <w:r>
        <w:t>EurToZarStrategy</w:t>
      </w:r>
      <w:proofErr w:type="spellEnd"/>
      <w:r>
        <w:t xml:space="preserve"> requires changing one line in the controller. The unit tests verify the math independently of any database or HTTP call.</w:t>
      </w:r>
    </w:p>
    <w:p w14:paraId="0B0337FF" w14:textId="77777777" w:rsidR="005972B5" w:rsidRDefault="005972B5">
      <w:pPr>
        <w:spacing w:before="60" w:after="60"/>
      </w:pPr>
    </w:p>
    <w:p w14:paraId="1587F5C0" w14:textId="77777777" w:rsidR="005972B5" w:rsidRDefault="00000000">
      <w:pPr>
        <w:pStyle w:val="Heading2"/>
      </w:pPr>
      <w:r>
        <w:t>2.4 Observer Pattern — Detail</w:t>
      </w:r>
    </w:p>
    <w:p w14:paraId="1BEB7E80" w14:textId="77777777" w:rsidR="005972B5" w:rsidRDefault="00000000">
      <w:pPr>
        <w:spacing w:before="60" w:after="60"/>
      </w:pPr>
      <w:r>
        <w:t xml:space="preserve">The </w:t>
      </w:r>
      <w:proofErr w:type="spellStart"/>
      <w:r>
        <w:t>ContractStatusSubject</w:t>
      </w:r>
      <w:proofErr w:type="spellEnd"/>
      <w:r>
        <w:t xml:space="preserve"> maintains a list of observer subscribers. Two observers are registered at startup (</w:t>
      </w:r>
      <w:proofErr w:type="spellStart"/>
      <w:r>
        <w:t>Program.cs</w:t>
      </w:r>
      <w:proofErr w:type="spellEnd"/>
      <w:r>
        <w:t xml:space="preserve">): </w:t>
      </w:r>
      <w:proofErr w:type="spellStart"/>
      <w:r>
        <w:t>ServiceRequestObserver</w:t>
      </w:r>
      <w:proofErr w:type="spellEnd"/>
      <w:r>
        <w:t xml:space="preserve">, which cancels all Pending service requests when a contract becomes Expired or </w:t>
      </w:r>
      <w:proofErr w:type="spellStart"/>
      <w:r>
        <w:t>OnHold</w:t>
      </w:r>
      <w:proofErr w:type="spellEnd"/>
      <w:r>
        <w:t xml:space="preserve">, and </w:t>
      </w:r>
      <w:proofErr w:type="spellStart"/>
      <w:r>
        <w:t>FinanceObserver</w:t>
      </w:r>
      <w:proofErr w:type="spellEnd"/>
      <w:r>
        <w:t xml:space="preserve">, which logs a finance audit alert. When a user edits a contract and changes its status, the controller calls </w:t>
      </w:r>
      <w:proofErr w:type="spellStart"/>
      <w:r>
        <w:t>subject.NotifyAsync</w:t>
      </w:r>
      <w:proofErr w:type="spellEnd"/>
      <w:proofErr w:type="gramStart"/>
      <w:r>
        <w:t>() —</w:t>
      </w:r>
      <w:proofErr w:type="gramEnd"/>
      <w:r>
        <w:t xml:space="preserve"> one line that automatically fires both observers.</w:t>
      </w:r>
    </w:p>
    <w:p w14:paraId="3460AD5F" w14:textId="77777777" w:rsidR="005972B5" w:rsidRDefault="005972B5">
      <w:pPr>
        <w:spacing w:before="60" w:after="60"/>
      </w:pPr>
    </w:p>
    <w:p w14:paraId="7BE7EA2D" w14:textId="77777777" w:rsidR="005972B5" w:rsidRDefault="00000000">
      <w:pPr>
        <w:pStyle w:val="Heading2"/>
      </w:pPr>
      <w:r>
        <w:t>2.5 Database Schema (EF Core)</w:t>
      </w:r>
    </w:p>
    <w:p w14:paraId="0B0FCA4B" w14:textId="77777777" w:rsidR="005972B5" w:rsidRDefault="00000000">
      <w:pPr>
        <w:spacing w:before="60" w:after="60"/>
      </w:pPr>
      <w:r>
        <w:t>Three tables are created via EF Core code-first migrations:</w:t>
      </w:r>
    </w:p>
    <w:p w14:paraId="77D06227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Clients — Id (PK), Name, Email, Phone, Region. One Client has many Contracts (One-to-Many).</w:t>
      </w:r>
    </w:p>
    <w:p w14:paraId="10527A3E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Contracts — Id (PK), </w:t>
      </w:r>
      <w:proofErr w:type="spellStart"/>
      <w:r>
        <w:t>ClientId</w:t>
      </w:r>
      <w:proofErr w:type="spellEnd"/>
      <w:r>
        <w:t xml:space="preserve"> (FK), StartDate, </w:t>
      </w:r>
      <w:proofErr w:type="spellStart"/>
      <w:r>
        <w:t>EndDate</w:t>
      </w:r>
      <w:proofErr w:type="spellEnd"/>
      <w:r>
        <w:t xml:space="preserve">, Status, </w:t>
      </w:r>
      <w:proofErr w:type="spellStart"/>
      <w:r>
        <w:t>ServiceLevel</w:t>
      </w:r>
      <w:proofErr w:type="spellEnd"/>
      <w:r>
        <w:t xml:space="preserve">, </w:t>
      </w:r>
      <w:proofErr w:type="spellStart"/>
      <w:r>
        <w:t>ContractType</w:t>
      </w:r>
      <w:proofErr w:type="spellEnd"/>
      <w:r>
        <w:t xml:space="preserve">, </w:t>
      </w:r>
      <w:proofErr w:type="spellStart"/>
      <w:r>
        <w:t>SignedAgreementPath</w:t>
      </w:r>
      <w:proofErr w:type="spellEnd"/>
      <w:r>
        <w:t xml:space="preserve">. One Contract has many </w:t>
      </w:r>
      <w:proofErr w:type="spellStart"/>
      <w:r>
        <w:t>ServiceRequests</w:t>
      </w:r>
      <w:proofErr w:type="spellEnd"/>
      <w:r>
        <w:t xml:space="preserve"> (One-to-Many).</w:t>
      </w:r>
    </w:p>
    <w:p w14:paraId="47284A9B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ServiceRequests</w:t>
      </w:r>
      <w:proofErr w:type="spellEnd"/>
      <w:r>
        <w:t xml:space="preserve"> — Id (PK), </w:t>
      </w:r>
      <w:proofErr w:type="spellStart"/>
      <w:r>
        <w:t>ContractId</w:t>
      </w:r>
      <w:proofErr w:type="spellEnd"/>
      <w:r>
        <w:t xml:space="preserve"> (FK), Description, </w:t>
      </w:r>
      <w:proofErr w:type="spellStart"/>
      <w:r>
        <w:t>CostUSD</w:t>
      </w:r>
      <w:proofErr w:type="spellEnd"/>
      <w:r>
        <w:t xml:space="preserve">, </w:t>
      </w:r>
      <w:proofErr w:type="spellStart"/>
      <w:r>
        <w:t>CostZAR</w:t>
      </w:r>
      <w:proofErr w:type="spellEnd"/>
      <w:r>
        <w:t xml:space="preserve">, </w:t>
      </w:r>
      <w:proofErr w:type="spellStart"/>
      <w:r>
        <w:t>ExchangeRateUsed</w:t>
      </w:r>
      <w:proofErr w:type="spellEnd"/>
      <w:r>
        <w:t xml:space="preserve">, Status, </w:t>
      </w:r>
      <w:proofErr w:type="spellStart"/>
      <w:r>
        <w:t>CreatedAt</w:t>
      </w:r>
      <w:proofErr w:type="spellEnd"/>
      <w:r>
        <w:t>.</w:t>
      </w:r>
    </w:p>
    <w:p w14:paraId="6FC2EAFB" w14:textId="77777777" w:rsidR="005972B5" w:rsidRDefault="00000000">
      <w:pPr>
        <w:spacing w:before="60" w:after="60"/>
      </w:pPr>
      <w:r>
        <w:lastRenderedPageBreak/>
        <w:t xml:space="preserve">Status </w:t>
      </w:r>
      <w:proofErr w:type="spellStart"/>
      <w:r>
        <w:t>enums</w:t>
      </w:r>
      <w:proofErr w:type="spellEnd"/>
      <w:r>
        <w:t xml:space="preserve"> are stored as strings (e.g. "Active") rather than integers for database readability. Decimal columns use precision (18,4) to store exchange rates accurately. The connection string is in </w:t>
      </w:r>
      <w:proofErr w:type="spellStart"/>
      <w:r>
        <w:t>appsettings.json</w:t>
      </w:r>
      <w:proofErr w:type="spellEnd"/>
      <w:r>
        <w:t xml:space="preserve"> — not hardcoded.</w:t>
      </w:r>
    </w:p>
    <w:p w14:paraId="23BD94C0" w14:textId="77777777" w:rsidR="005972B5" w:rsidRDefault="00000000">
      <w:r>
        <w:br w:type="page"/>
      </w:r>
    </w:p>
    <w:p w14:paraId="3B003D14" w14:textId="77777777" w:rsidR="005972B5" w:rsidRDefault="00000000">
      <w:pPr>
        <w:pStyle w:val="Heading1"/>
        <w:pBdr>
          <w:bottom w:val="single" w:sz="6" w:space="4" w:color="2E75B6"/>
        </w:pBdr>
      </w:pPr>
      <w:r>
        <w:lastRenderedPageBreak/>
        <w:t>3. Feature Implementation</w:t>
      </w:r>
    </w:p>
    <w:p w14:paraId="1333EC01" w14:textId="77777777" w:rsidR="005972B5" w:rsidRDefault="00000000">
      <w:pPr>
        <w:pStyle w:val="Heading2"/>
      </w:pPr>
      <w:r>
        <w:t>3.1 Workflow &amp; Business Rules</w:t>
      </w:r>
    </w:p>
    <w:p w14:paraId="49F19DA2" w14:textId="77777777" w:rsidR="005972B5" w:rsidRDefault="00000000">
      <w:pPr>
        <w:spacing w:before="60" w:after="60"/>
      </w:pPr>
      <w:r>
        <w:t xml:space="preserve">The workflow rule from the brief — "A ServiceRequest cannot be created if the parent Contract is set to Expired or </w:t>
      </w:r>
      <w:proofErr w:type="spellStart"/>
      <w:r>
        <w:t>OnHold</w:t>
      </w:r>
      <w:proofErr w:type="spellEnd"/>
      <w:r>
        <w:t>" — is enforced at two levels:</w:t>
      </w:r>
    </w:p>
    <w:p w14:paraId="55391D54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UI Level: The contract dropdown on the Create Service Request page only shows Active and Draft contracts. Expired and </w:t>
      </w:r>
      <w:proofErr w:type="spellStart"/>
      <w:r>
        <w:t>OnHold</w:t>
      </w:r>
      <w:proofErr w:type="spellEnd"/>
      <w:r>
        <w:t xml:space="preserve"> contracts do not appear.</w:t>
      </w:r>
    </w:p>
    <w:p w14:paraId="0B26F251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Server Level: The controller re-validates the contract status on POST, even if the UI was bypassed. A </w:t>
      </w:r>
      <w:proofErr w:type="spellStart"/>
      <w:r>
        <w:t>ModelState</w:t>
      </w:r>
      <w:proofErr w:type="spellEnd"/>
      <w:r>
        <w:t xml:space="preserve"> error is </w:t>
      </w:r>
      <w:proofErr w:type="gramStart"/>
      <w:r>
        <w:t>added</w:t>
      </w:r>
      <w:proofErr w:type="gramEnd"/>
      <w:r>
        <w:t xml:space="preserve"> and the form is re-displayed with a clear error message. This prevents any </w:t>
      </w:r>
      <w:proofErr w:type="gramStart"/>
      <w:r>
        <w:t>form</w:t>
      </w:r>
      <w:proofErr w:type="gramEnd"/>
      <w:r>
        <w:t xml:space="preserve"> manipulation attack.</w:t>
      </w:r>
    </w:p>
    <w:p w14:paraId="702AB5E2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Observer Level: When an existing contract is set to Expired or </w:t>
      </w:r>
      <w:proofErr w:type="spellStart"/>
      <w:r>
        <w:t>OnHold</w:t>
      </w:r>
      <w:proofErr w:type="spellEnd"/>
      <w:r>
        <w:t xml:space="preserve"> via the Edit form, the </w:t>
      </w:r>
      <w:proofErr w:type="spellStart"/>
      <w:r>
        <w:t>ServiceRequestObserver</w:t>
      </w:r>
      <w:proofErr w:type="spellEnd"/>
      <w:r>
        <w:t xml:space="preserve"> automatically cancels all Pending service requests for that contract.</w:t>
      </w:r>
    </w:p>
    <w:p w14:paraId="3190A29A" w14:textId="77777777" w:rsidR="005972B5" w:rsidRDefault="005972B5">
      <w:pPr>
        <w:spacing w:before="60" w:after="60"/>
      </w:pPr>
    </w:p>
    <w:p w14:paraId="14BABF65" w14:textId="77777777" w:rsidR="005972B5" w:rsidRDefault="00000000">
      <w:pPr>
        <w:pStyle w:val="Heading2"/>
      </w:pPr>
      <w:r>
        <w:t>3.2 PDF File Handling</w:t>
      </w:r>
    </w:p>
    <w:p w14:paraId="5B4D4A2D" w14:textId="77777777" w:rsidR="005972B5" w:rsidRDefault="00000000">
      <w:pPr>
        <w:spacing w:before="60" w:after="60"/>
      </w:pPr>
      <w:r>
        <w:t xml:space="preserve">Users must upload a signed PDF agreement for each contract. The </w:t>
      </w:r>
      <w:proofErr w:type="spellStart"/>
      <w:r>
        <w:t>FileValidationService</w:t>
      </w:r>
      <w:proofErr w:type="spellEnd"/>
      <w:r>
        <w:t xml:space="preserve"> enforces:</w:t>
      </w:r>
    </w:p>
    <w:p w14:paraId="3F237AF0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Extension check: Only .pdf extensions are accepted (case-insensitive).</w:t>
      </w:r>
    </w:p>
    <w:p w14:paraId="4F3013D1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MIME type check: The content type must be application/pdf. Renaming a .exe to .pdf is detected and rejected.</w:t>
      </w:r>
    </w:p>
    <w:p w14:paraId="02750F79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UUID naming: Files are saved as {GUID}_{originalname}.pdf to prevent overwrite collisions.</w:t>
      </w:r>
    </w:p>
    <w:p w14:paraId="5FDF4090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Download: A dedicated </w:t>
      </w:r>
      <w:proofErr w:type="spellStart"/>
      <w:r>
        <w:t>DownloadAgreement</w:t>
      </w:r>
      <w:proofErr w:type="spellEnd"/>
      <w:r>
        <w:t xml:space="preserve"> action streams the file back to the browser with the original filename.</w:t>
      </w:r>
    </w:p>
    <w:p w14:paraId="12BCC995" w14:textId="77777777" w:rsidR="005972B5" w:rsidRDefault="005972B5">
      <w:pPr>
        <w:spacing w:before="60" w:after="60"/>
      </w:pPr>
    </w:p>
    <w:p w14:paraId="6F8E0782" w14:textId="77777777" w:rsidR="005972B5" w:rsidRDefault="00000000">
      <w:pPr>
        <w:pStyle w:val="Heading2"/>
      </w:pPr>
      <w:r>
        <w:t>3.3 External Currency API (LU3 + LU4)</w:t>
      </w:r>
    </w:p>
    <w:p w14:paraId="36C2F0C7" w14:textId="77777777" w:rsidR="005972B5" w:rsidRDefault="00000000">
      <w:pPr>
        <w:spacing w:before="60" w:after="60"/>
      </w:pPr>
      <w:r>
        <w:t xml:space="preserve">On the Service Request creation page, the system fetches the live USD-to-ZAR rate from https://open.er-api.com/v6/latest/USD using an async </w:t>
      </w:r>
      <w:proofErr w:type="spellStart"/>
      <w:r>
        <w:t>HttpClient</w:t>
      </w:r>
      <w:proofErr w:type="spellEnd"/>
      <w:r>
        <w:t xml:space="preserve"> call. The rate is displayed in the </w:t>
      </w:r>
      <w:proofErr w:type="gramStart"/>
      <w:r>
        <w:t>UI</w:t>
      </w:r>
      <w:proofErr w:type="gramEnd"/>
      <w:r>
        <w:t xml:space="preserve"> and the ZAR field updates in real-time as the user types the USD amount (JavaScript mirrors the Strategy Pattern calculation). On form submission, the rate is re-fetched server-side for security. The saved </w:t>
      </w:r>
      <w:proofErr w:type="spellStart"/>
      <w:r>
        <w:t>ExchangeRateUsed</w:t>
      </w:r>
      <w:proofErr w:type="spellEnd"/>
      <w:r>
        <w:t xml:space="preserve"> value provides an audit trail showing the rate at time of creation. If the API is unavailable, a fallback rate of 18.75 is used so the application remains functional.</w:t>
      </w:r>
    </w:p>
    <w:p w14:paraId="6F9BC128" w14:textId="77777777" w:rsidR="005972B5" w:rsidRDefault="005972B5">
      <w:pPr>
        <w:spacing w:before="60" w:after="60"/>
      </w:pPr>
    </w:p>
    <w:p w14:paraId="454E0495" w14:textId="77777777" w:rsidR="005972B5" w:rsidRDefault="00000000">
      <w:pPr>
        <w:pStyle w:val="Heading2"/>
      </w:pPr>
      <w:r>
        <w:t>3.4 LINQ Search and Filter</w:t>
      </w:r>
    </w:p>
    <w:p w14:paraId="5D129514" w14:textId="77777777" w:rsidR="005972B5" w:rsidRDefault="00000000">
      <w:pPr>
        <w:spacing w:before="60" w:after="60"/>
      </w:pPr>
      <w:r>
        <w:t xml:space="preserve">The Contracts index page includes a search panel allowing administrators to filter by Status and Start Date range. The query is built using LINQ's deferred execution — filters are chained as .Where() clauses and the database query only </w:t>
      </w:r>
      <w:proofErr w:type="gramStart"/>
      <w:r>
        <w:t>runs</w:t>
      </w:r>
      <w:proofErr w:type="gramEnd"/>
      <w:r>
        <w:t xml:space="preserve"> once when .</w:t>
      </w:r>
      <w:proofErr w:type="spellStart"/>
      <w:r>
        <w:t>ToListAsync</w:t>
      </w:r>
      <w:proofErr w:type="spellEnd"/>
      <w:r>
        <w:t xml:space="preserve">() is called. This generates a single </w:t>
      </w:r>
      <w:proofErr w:type="spellStart"/>
      <w:r>
        <w:t>optimised</w:t>
      </w:r>
      <w:proofErr w:type="spellEnd"/>
      <w:r>
        <w:t xml:space="preserve"> SQL query rather than fetching all records and filtering in memory.</w:t>
      </w:r>
    </w:p>
    <w:p w14:paraId="2CEE0F03" w14:textId="77777777" w:rsidR="005972B5" w:rsidRDefault="00000000">
      <w:r>
        <w:br w:type="page"/>
      </w:r>
    </w:p>
    <w:p w14:paraId="43C2AB66" w14:textId="77777777" w:rsidR="005972B5" w:rsidRDefault="00000000">
      <w:pPr>
        <w:pStyle w:val="Heading1"/>
        <w:pBdr>
          <w:bottom w:val="single" w:sz="6" w:space="4" w:color="2E75B6"/>
        </w:pBdr>
      </w:pPr>
      <w:r>
        <w:lastRenderedPageBreak/>
        <w:t>4. Unit Tests (Quality Assurance — LU4)</w:t>
      </w:r>
    </w:p>
    <w:p w14:paraId="1E364292" w14:textId="77777777" w:rsidR="005972B5" w:rsidRDefault="00000000">
      <w:pPr>
        <w:spacing w:before="60" w:after="60"/>
      </w:pPr>
      <w:r>
        <w:t xml:space="preserve">A separate </w:t>
      </w:r>
      <w:proofErr w:type="spellStart"/>
      <w:r>
        <w:t>GLMS.Tests</w:t>
      </w:r>
      <w:proofErr w:type="spellEnd"/>
      <w:r>
        <w:t xml:space="preserve"> project contains 20 </w:t>
      </w:r>
      <w:proofErr w:type="spellStart"/>
      <w:r>
        <w:t>xUnit</w:t>
      </w:r>
      <w:proofErr w:type="spellEnd"/>
      <w:r>
        <w:t xml:space="preserve"> tests. All tests are designed to run in isolation — no database, no HTTP calls, no web server needed. This makes them fast, reliable, and runnable in any environment.</w:t>
      </w:r>
    </w:p>
    <w:p w14:paraId="22A49EB4" w14:textId="77777777" w:rsidR="005972B5" w:rsidRDefault="005972B5">
      <w:pPr>
        <w:spacing w:before="60" w:after="60"/>
      </w:pPr>
    </w:p>
    <w:p w14:paraId="206913B1" w14:textId="77777777" w:rsidR="005972B5" w:rsidRDefault="00000000">
      <w:pPr>
        <w:pStyle w:val="Heading2"/>
      </w:pPr>
      <w:r>
        <w:t>4.1 Currency Calculation Tests (9 tests)</w:t>
      </w:r>
    </w:p>
    <w:p w14:paraId="7A253EE5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Correct conversion: $100 x 18.75 = R1,875.00 (exact).</w:t>
      </w:r>
    </w:p>
    <w:p w14:paraId="01EACFFB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Decimal precision: verifies </w:t>
      </w:r>
      <w:proofErr w:type="spellStart"/>
      <w:r>
        <w:t>Math.Round</w:t>
      </w:r>
      <w:proofErr w:type="spellEnd"/>
      <w:r>
        <w:t xml:space="preserve"> to 2 decimal places.</w:t>
      </w:r>
    </w:p>
    <w:p w14:paraId="28397C2B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Zero amount: $0 x any rate = R0.00.</w:t>
      </w:r>
    </w:p>
    <w:p w14:paraId="405D4900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Invalid rate: rate of 0 or negative throws </w:t>
      </w:r>
      <w:proofErr w:type="spellStart"/>
      <w:r>
        <w:t>ArgumentException</w:t>
      </w:r>
      <w:proofErr w:type="spellEnd"/>
      <w:r>
        <w:t>.</w:t>
      </w:r>
    </w:p>
    <w:p w14:paraId="55C66B80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Currency codes: </w:t>
      </w:r>
      <w:proofErr w:type="spellStart"/>
      <w:r>
        <w:t>SourceCurrency</w:t>
      </w:r>
      <w:proofErr w:type="spellEnd"/>
      <w:r>
        <w:t xml:space="preserve"> = "USD", </w:t>
      </w:r>
      <w:proofErr w:type="spellStart"/>
      <w:r>
        <w:t>TargetCurrency</w:t>
      </w:r>
      <w:proofErr w:type="spellEnd"/>
      <w:r>
        <w:t xml:space="preserve"> = "ZAR".</w:t>
      </w:r>
    </w:p>
    <w:p w14:paraId="3816F9EC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t>FinancialProcessor</w:t>
      </w:r>
      <w:proofErr w:type="spellEnd"/>
      <w:proofErr w:type="gramEnd"/>
      <w:r>
        <w:t>: verifies the context delegates to the strategy correctly.</w:t>
      </w:r>
    </w:p>
    <w:p w14:paraId="647EA634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Strategy swap: swapping </w:t>
      </w:r>
      <w:proofErr w:type="spellStart"/>
      <w:r>
        <w:t>UsdToZarStrategy</w:t>
      </w:r>
      <w:proofErr w:type="spellEnd"/>
      <w:r>
        <w:t xml:space="preserve"> to </w:t>
      </w:r>
      <w:proofErr w:type="spellStart"/>
      <w:r>
        <w:t>EurToZarStrategy</w:t>
      </w:r>
      <w:proofErr w:type="spellEnd"/>
      <w:r>
        <w:t xml:space="preserve"> at runtime produces correct results.</w:t>
      </w:r>
    </w:p>
    <w:p w14:paraId="69BB0011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Parameterised</w:t>
      </w:r>
      <w:proofErr w:type="spellEnd"/>
      <w:r>
        <w:t xml:space="preserve"> [Theory] test: 4 scenarios tested with [</w:t>
      </w:r>
      <w:proofErr w:type="spellStart"/>
      <w:r>
        <w:t>InlineData</w:t>
      </w:r>
      <w:proofErr w:type="spellEnd"/>
      <w:r>
        <w:t>] in a single test method.</w:t>
      </w:r>
    </w:p>
    <w:p w14:paraId="45FE6A96" w14:textId="77777777" w:rsidR="005972B5" w:rsidRDefault="005972B5">
      <w:pPr>
        <w:spacing w:before="60" w:after="60"/>
      </w:pPr>
    </w:p>
    <w:p w14:paraId="4C4BD13C" w14:textId="77777777" w:rsidR="005972B5" w:rsidRDefault="00000000">
      <w:pPr>
        <w:pStyle w:val="Heading2"/>
      </w:pPr>
      <w:r>
        <w:t>4.2 File Validation Tests (11 tests)</w:t>
      </w:r>
    </w:p>
    <w:p w14:paraId="13A6D559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PDF accepted: .pdf extension + application/pdf MIME = true.</w:t>
      </w:r>
    </w:p>
    <w:p w14:paraId="0253760D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.exe rejected: application/octet-stream MIME = false.</w:t>
      </w:r>
    </w:p>
    <w:p w14:paraId="56E48579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.docx rejected: Word document MIME type = false.</w:t>
      </w:r>
    </w:p>
    <w:p w14:paraId="17E14801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.jpg rejected: image/jpeg MIME type = false.</w:t>
      </w:r>
    </w:p>
    <w:p w14:paraId="38941F10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MIME spoofing: .pdf extension + wrong MIME = false (dual validation).</w:t>
      </w:r>
    </w:p>
    <w:p w14:paraId="25787458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Extension spoofing: .txt extension + PDF MIME = false.</w:t>
      </w:r>
    </w:p>
    <w:p w14:paraId="19140B0B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Null filename: returns false without throwing.</w:t>
      </w:r>
    </w:p>
    <w:p w14:paraId="30F86BE1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Empty filename: returns false.</w:t>
      </w:r>
    </w:p>
    <w:p w14:paraId="454F6A22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Case insensitivity: .PDF (uppercase) is accepted.</w:t>
      </w:r>
    </w:p>
    <w:p w14:paraId="12A77A90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Parameterised</w:t>
      </w:r>
      <w:proofErr w:type="spellEnd"/>
      <w:r>
        <w:t xml:space="preserve"> [Theory] test: 7 file types tested with [</w:t>
      </w:r>
      <w:proofErr w:type="spellStart"/>
      <w:r>
        <w:t>InlineData</w:t>
      </w:r>
      <w:proofErr w:type="spellEnd"/>
      <w:r>
        <w:t>].</w:t>
      </w:r>
    </w:p>
    <w:p w14:paraId="3E15A27B" w14:textId="77777777" w:rsidR="005972B5" w:rsidRDefault="005972B5">
      <w:pPr>
        <w:spacing w:before="60" w:after="60"/>
      </w:pPr>
    </w:p>
    <w:p w14:paraId="5F071D0D" w14:textId="77777777" w:rsidR="005972B5" w:rsidRDefault="00000000">
      <w:pPr>
        <w:pStyle w:val="Heading1"/>
        <w:pBdr>
          <w:bottom w:val="single" w:sz="6" w:space="4" w:color="2E75B6"/>
        </w:pBdr>
      </w:pPr>
      <w:r>
        <w:t>5. Setup &amp; Run Instructions</w:t>
      </w:r>
    </w:p>
    <w:p w14:paraId="2EF269CB" w14:textId="77777777" w:rsidR="005972B5" w:rsidRDefault="00000000">
      <w:pPr>
        <w:spacing w:before="120" w:after="60"/>
      </w:pPr>
      <w:r>
        <w:rPr>
          <w:b/>
          <w:bCs/>
          <w:color w:val="2E75B6"/>
        </w:rPr>
        <w:t xml:space="preserve">Step 1: </w:t>
      </w:r>
      <w:r>
        <w:rPr>
          <w:b/>
          <w:bCs/>
        </w:rPr>
        <w:t>Open the Solution</w:t>
      </w:r>
    </w:p>
    <w:p w14:paraId="24D16411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Open GLMS.sln in Visual Studio 2022 (Community or higher).</w:t>
      </w:r>
    </w:p>
    <w:p w14:paraId="0FF8B96B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Ensure .NET 8.0 SDK is installed (Visual Studio Installer → Individual Components).</w:t>
      </w:r>
    </w:p>
    <w:p w14:paraId="53EDFE29" w14:textId="77777777" w:rsidR="005972B5" w:rsidRDefault="00000000">
      <w:pPr>
        <w:spacing w:before="120" w:after="60"/>
      </w:pPr>
      <w:r>
        <w:rPr>
          <w:b/>
          <w:bCs/>
          <w:color w:val="2E75B6"/>
        </w:rPr>
        <w:t xml:space="preserve">Step 2: </w:t>
      </w:r>
      <w:r>
        <w:rPr>
          <w:b/>
          <w:bCs/>
        </w:rPr>
        <w:t>Create the Database</w:t>
      </w:r>
    </w:p>
    <w:p w14:paraId="6C3C3EE3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Open: Tools → NuGet Package Manager → Package Manager Console.</w:t>
      </w:r>
    </w:p>
    <w:p w14:paraId="5E457C0E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Set Default Project to: </w:t>
      </w:r>
      <w:proofErr w:type="spellStart"/>
      <w:r>
        <w:t>GLMS.Web</w:t>
      </w:r>
      <w:proofErr w:type="spellEnd"/>
      <w:r>
        <w:t>.</w:t>
      </w:r>
    </w:p>
    <w:p w14:paraId="2AB50D03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Run: Add-Migration </w:t>
      </w:r>
      <w:proofErr w:type="spellStart"/>
      <w:r>
        <w:t>InitialCreate</w:t>
      </w:r>
      <w:proofErr w:type="spellEnd"/>
    </w:p>
    <w:p w14:paraId="7EC10374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Run: Update-Database</w:t>
      </w:r>
    </w:p>
    <w:p w14:paraId="4DAE7166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The database GLMS_DB is created automatically in SQL Server </w:t>
      </w:r>
      <w:proofErr w:type="spellStart"/>
      <w:r>
        <w:t>LocalDB</w:t>
      </w:r>
      <w:proofErr w:type="spellEnd"/>
      <w:r>
        <w:t>.</w:t>
      </w:r>
    </w:p>
    <w:p w14:paraId="3841446D" w14:textId="77777777" w:rsidR="005972B5" w:rsidRDefault="00000000">
      <w:pPr>
        <w:spacing w:before="120" w:after="60"/>
      </w:pPr>
      <w:r>
        <w:rPr>
          <w:b/>
          <w:bCs/>
          <w:color w:val="2E75B6"/>
        </w:rPr>
        <w:t xml:space="preserve">Step 3: </w:t>
      </w:r>
      <w:r>
        <w:rPr>
          <w:b/>
          <w:bCs/>
        </w:rPr>
        <w:t>Run the Application</w:t>
      </w:r>
    </w:p>
    <w:p w14:paraId="3AEAD26E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Press F5 or click the green Run button.</w:t>
      </w:r>
    </w:p>
    <w:p w14:paraId="5D978EB7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The browser opens at https://localhost:[port]/</w:t>
      </w:r>
    </w:p>
    <w:p w14:paraId="1A4AEAA2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The Dashboard shows statistics. Use the sidebar to navigate.</w:t>
      </w:r>
    </w:p>
    <w:p w14:paraId="47180EC2" w14:textId="77777777" w:rsidR="005972B5" w:rsidRDefault="00000000">
      <w:pPr>
        <w:spacing w:before="120" w:after="60"/>
      </w:pPr>
      <w:r>
        <w:rPr>
          <w:b/>
          <w:bCs/>
          <w:color w:val="2E75B6"/>
        </w:rPr>
        <w:t xml:space="preserve">Step 4: </w:t>
      </w:r>
      <w:r>
        <w:rPr>
          <w:b/>
          <w:bCs/>
        </w:rPr>
        <w:t>Run Unit Tests</w:t>
      </w:r>
    </w:p>
    <w:p w14:paraId="00FB1461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Open: Test → Test Explorer.</w:t>
      </w:r>
    </w:p>
    <w:p w14:paraId="3B496FEE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Click Run All Tests (Ctrl + R, A).</w:t>
      </w:r>
    </w:p>
    <w:p w14:paraId="0B57DB20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All 20 tests should show green. Take a screenshot for submission.</w:t>
      </w:r>
    </w:p>
    <w:p w14:paraId="447E1B83" w14:textId="77777777" w:rsidR="005972B5" w:rsidRDefault="00000000">
      <w:pPr>
        <w:spacing w:before="120" w:after="60"/>
      </w:pPr>
      <w:r>
        <w:rPr>
          <w:b/>
          <w:bCs/>
          <w:color w:val="2E75B6"/>
        </w:rPr>
        <w:t xml:space="preserve">Step 5: </w:t>
      </w:r>
      <w:r>
        <w:rPr>
          <w:b/>
          <w:bCs/>
        </w:rPr>
        <w:t>GitHub Submission</w:t>
      </w:r>
    </w:p>
    <w:p w14:paraId="34F255F8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Push the entire GLMS_Part2/ folder to a GitHub repository.</w:t>
      </w:r>
    </w:p>
    <w:p w14:paraId="4FD8DBB7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Submit the repository link </w:t>
      </w:r>
      <w:proofErr w:type="gramStart"/>
      <w:r>
        <w:t>on</w:t>
      </w:r>
      <w:proofErr w:type="gramEnd"/>
      <w:r>
        <w:t xml:space="preserve"> ARC.</w:t>
      </w:r>
    </w:p>
    <w:p w14:paraId="4D71E667" w14:textId="77777777" w:rsidR="005972B5" w:rsidRDefault="00000000">
      <w:pPr>
        <w:pStyle w:val="ListParagraph"/>
        <w:numPr>
          <w:ilvl w:val="0"/>
          <w:numId w:val="3"/>
        </w:numPr>
        <w:spacing w:before="40" w:after="40"/>
      </w:pPr>
      <w:r>
        <w:t>Ensure the Migrations/ folder is included (generated in Step 2).</w:t>
      </w:r>
    </w:p>
    <w:p w14:paraId="25A0DEFA" w14:textId="77777777" w:rsidR="005972B5" w:rsidRDefault="00000000">
      <w:r>
        <w:br w:type="page"/>
      </w:r>
    </w:p>
    <w:p w14:paraId="2796E354" w14:textId="77777777" w:rsidR="005972B5" w:rsidRDefault="00000000">
      <w:pPr>
        <w:pStyle w:val="Heading1"/>
        <w:pBdr>
          <w:bottom w:val="single" w:sz="6" w:space="4" w:color="2E75B6"/>
        </w:pBdr>
      </w:pPr>
      <w:r>
        <w:lastRenderedPageBreak/>
        <w:t>6. File &amp; Folder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0"/>
        <w:gridCol w:w="3706"/>
      </w:tblGrid>
      <w:tr w:rsidR="005972B5" w14:paraId="733640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E46E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44C7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972B5" w14:paraId="78E0A6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A079" w14:textId="77777777" w:rsidR="005972B5" w:rsidRDefault="00000000">
            <w:r>
              <w:rPr>
                <w:b/>
                <w:bCs/>
                <w:sz w:val="20"/>
                <w:szCs w:val="20"/>
              </w:rPr>
              <w:t>GLMS.sln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FDAC" w14:textId="77777777" w:rsidR="005972B5" w:rsidRDefault="00000000">
            <w:r>
              <w:rPr>
                <w:sz w:val="20"/>
                <w:szCs w:val="20"/>
              </w:rPr>
              <w:t>Visual Studio Solution file — open this to load the entire project.</w:t>
            </w:r>
          </w:p>
        </w:tc>
      </w:tr>
      <w:tr w:rsidR="005972B5" w14:paraId="416BC1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B3FF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Program.cs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3525" w14:textId="77777777" w:rsidR="005972B5" w:rsidRDefault="00000000">
            <w:r>
              <w:rPr>
                <w:sz w:val="20"/>
                <w:szCs w:val="20"/>
              </w:rPr>
              <w:t xml:space="preserve">Application entry point. Registers all services (EF Core, </w:t>
            </w: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>, Observers) via Dependency Injection.</w:t>
            </w:r>
          </w:p>
        </w:tc>
      </w:tr>
      <w:tr w:rsidR="005972B5" w14:paraId="5EEEB5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DA5D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appsettings.json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1147" w14:textId="77777777" w:rsidR="005972B5" w:rsidRDefault="00000000">
            <w:r>
              <w:rPr>
                <w:sz w:val="20"/>
                <w:szCs w:val="20"/>
              </w:rPr>
              <w:t xml:space="preserve">Connection string to SQL Server </w:t>
            </w:r>
            <w:proofErr w:type="spellStart"/>
            <w:r>
              <w:rPr>
                <w:sz w:val="20"/>
                <w:szCs w:val="20"/>
              </w:rPr>
              <w:t>LocalDB</w:t>
            </w:r>
            <w:proofErr w:type="spellEnd"/>
            <w:r>
              <w:rPr>
                <w:sz w:val="20"/>
                <w:szCs w:val="20"/>
              </w:rPr>
              <w:t>. Not hardcoded in code — marking criteria.</w:t>
            </w:r>
          </w:p>
        </w:tc>
      </w:tr>
      <w:tr w:rsidR="005972B5" w14:paraId="3C983D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C7E8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/Models/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B054" w14:textId="77777777" w:rsidR="005972B5" w:rsidRDefault="00000000">
            <w:r>
              <w:rPr>
                <w:sz w:val="20"/>
                <w:szCs w:val="20"/>
              </w:rPr>
              <w:t>C# classes that map to DB tables: Client, Contract, ServiceRequest, Enums.</w:t>
            </w:r>
          </w:p>
        </w:tc>
      </w:tr>
      <w:tr w:rsidR="005972B5" w14:paraId="559B68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F018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/Data/</w:t>
            </w:r>
            <w:proofErr w:type="spellStart"/>
            <w:r>
              <w:rPr>
                <w:b/>
                <w:bCs/>
                <w:sz w:val="20"/>
                <w:szCs w:val="20"/>
              </w:rPr>
              <w:t>ApplicationDbContext.cs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8782" w14:textId="77777777" w:rsidR="005972B5" w:rsidRDefault="00000000">
            <w:r>
              <w:rPr>
                <w:sz w:val="20"/>
                <w:szCs w:val="20"/>
              </w:rPr>
              <w:t>EF Core context. Fluent API configures relationships, keys, and decimal precision.</w:t>
            </w:r>
          </w:p>
        </w:tc>
      </w:tr>
      <w:tr w:rsidR="005972B5" w14:paraId="4A10DA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6F9F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/Patterns/Factory/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0732" w14:textId="77777777" w:rsidR="005972B5" w:rsidRDefault="00000000">
            <w:r>
              <w:rPr>
                <w:sz w:val="20"/>
                <w:szCs w:val="20"/>
              </w:rPr>
              <w:t xml:space="preserve">Factory Method Pattern: </w:t>
            </w:r>
            <w:proofErr w:type="spellStart"/>
            <w:r>
              <w:rPr>
                <w:sz w:val="20"/>
                <w:szCs w:val="20"/>
              </w:rPr>
              <w:t>IContractFactory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LocalContractFactory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InternationalContractFactory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ContractFactoryResolver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72B5" w14:paraId="1DCCCA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1E2C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/Patterns/Strategy/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2073" w14:textId="77777777" w:rsidR="005972B5" w:rsidRDefault="00000000">
            <w:r>
              <w:rPr>
                <w:sz w:val="20"/>
                <w:szCs w:val="20"/>
              </w:rPr>
              <w:t xml:space="preserve">Strategy Pattern: </w:t>
            </w:r>
            <w:proofErr w:type="spellStart"/>
            <w:r>
              <w:rPr>
                <w:sz w:val="20"/>
                <w:szCs w:val="20"/>
              </w:rPr>
              <w:t>ICurrencyStrategy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UsdToZarStrategy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EurToZarStrategy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FinancialProcessor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72B5" w14:paraId="09399B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9B6A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/Patterns/Observer/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24BF" w14:textId="77777777" w:rsidR="005972B5" w:rsidRDefault="00000000">
            <w:r>
              <w:rPr>
                <w:sz w:val="20"/>
                <w:szCs w:val="20"/>
              </w:rPr>
              <w:t xml:space="preserve">Observer Pattern: </w:t>
            </w:r>
            <w:proofErr w:type="spellStart"/>
            <w:r>
              <w:rPr>
                <w:sz w:val="20"/>
                <w:szCs w:val="20"/>
              </w:rPr>
              <w:t>IStatusObserver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ContractStatusSubject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ServiceRequestObserver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FinanceObserver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72B5" w14:paraId="7EE293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63B1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/Services/</w:t>
            </w:r>
            <w:proofErr w:type="spellStart"/>
            <w:r>
              <w:rPr>
                <w:b/>
                <w:bCs/>
                <w:sz w:val="20"/>
                <w:szCs w:val="20"/>
              </w:rPr>
              <w:t>CurrencyService.cs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3114" w14:textId="77777777" w:rsidR="005972B5" w:rsidRDefault="00000000">
            <w:r>
              <w:rPr>
                <w:sz w:val="20"/>
                <w:szCs w:val="20"/>
              </w:rPr>
              <w:t xml:space="preserve">Fetches live USD-ZAR exchange rate from </w:t>
            </w:r>
            <w:proofErr w:type="spellStart"/>
            <w:r>
              <w:rPr>
                <w:sz w:val="20"/>
                <w:szCs w:val="20"/>
              </w:rPr>
              <w:t>ExchangeRate</w:t>
            </w:r>
            <w:proofErr w:type="spellEnd"/>
            <w:r>
              <w:rPr>
                <w:sz w:val="20"/>
                <w:szCs w:val="20"/>
              </w:rPr>
              <w:t xml:space="preserve">-API using async/await </w:t>
            </w: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972B5" w14:paraId="17D78C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82AF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/Services/</w:t>
            </w:r>
            <w:proofErr w:type="spellStart"/>
            <w:r>
              <w:rPr>
                <w:b/>
                <w:bCs/>
                <w:sz w:val="20"/>
                <w:szCs w:val="20"/>
              </w:rPr>
              <w:t>FileValidationService.cs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6099" w14:textId="77777777" w:rsidR="005972B5" w:rsidRDefault="00000000">
            <w:r>
              <w:rPr>
                <w:sz w:val="20"/>
                <w:szCs w:val="20"/>
              </w:rPr>
              <w:t>Validates PDF uploads by extension AND MIME type. Saves with UUID prefix to prevent overwrite.</w:t>
            </w:r>
          </w:p>
        </w:tc>
      </w:tr>
      <w:tr w:rsidR="005972B5" w14:paraId="241EC2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7B1D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/Controllers/</w:t>
            </w:r>
            <w:proofErr w:type="spellStart"/>
            <w:r>
              <w:rPr>
                <w:b/>
                <w:bCs/>
                <w:sz w:val="20"/>
                <w:szCs w:val="20"/>
              </w:rPr>
              <w:t>ContractsController.cs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CE15" w14:textId="77777777" w:rsidR="005972B5" w:rsidRDefault="00000000">
            <w:r>
              <w:rPr>
                <w:sz w:val="20"/>
                <w:szCs w:val="20"/>
              </w:rPr>
              <w:t>Factory Pattern (Create) + Observer Pattern (Edit status change) + LINQ Search/Filter + PDF upload/download.</w:t>
            </w:r>
          </w:p>
        </w:tc>
      </w:tr>
      <w:tr w:rsidR="005972B5" w14:paraId="7E3B24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6E78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/Controllers/</w:t>
            </w:r>
            <w:proofErr w:type="spellStart"/>
            <w:r>
              <w:rPr>
                <w:b/>
                <w:bCs/>
                <w:sz w:val="20"/>
                <w:szCs w:val="20"/>
              </w:rPr>
              <w:t>ServiceRequestsController.cs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C151" w14:textId="77777777" w:rsidR="005972B5" w:rsidRDefault="00000000">
            <w:r>
              <w:rPr>
                <w:sz w:val="20"/>
                <w:szCs w:val="20"/>
              </w:rPr>
              <w:t>Workflow rule enforcement + Strategy Pattern for currency conversion.</w:t>
            </w:r>
          </w:p>
        </w:tc>
      </w:tr>
      <w:tr w:rsidR="005972B5" w14:paraId="10763A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62CA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GLMS.Web</w:t>
            </w:r>
            <w:proofErr w:type="spellEnd"/>
            <w:r>
              <w:rPr>
                <w:b/>
                <w:bCs/>
                <w:sz w:val="20"/>
                <w:szCs w:val="20"/>
              </w:rPr>
              <w:t>/Views/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A18C" w14:textId="77777777" w:rsidR="005972B5" w:rsidRDefault="00000000">
            <w:r>
              <w:rPr>
                <w:sz w:val="20"/>
                <w:szCs w:val="20"/>
              </w:rPr>
              <w:t>Razor (.</w:t>
            </w:r>
            <w:proofErr w:type="spellStart"/>
            <w:r>
              <w:rPr>
                <w:sz w:val="20"/>
                <w:szCs w:val="20"/>
              </w:rPr>
              <w:t>cshtml</w:t>
            </w:r>
            <w:proofErr w:type="spellEnd"/>
            <w:r>
              <w:rPr>
                <w:sz w:val="20"/>
                <w:szCs w:val="20"/>
              </w:rPr>
              <w:t>) views for all entities. Bootstrap 5 UI with live ZAR calculator.</w:t>
            </w:r>
          </w:p>
        </w:tc>
      </w:tr>
      <w:tr w:rsidR="005972B5" w14:paraId="4A8B9C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5A2E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GLMS.Tests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CurrencyCalculationTests.cs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61A4" w14:textId="77777777" w:rsidR="005972B5" w:rsidRDefault="00000000">
            <w:r>
              <w:rPr>
                <w:sz w:val="20"/>
                <w:szCs w:val="20"/>
              </w:rPr>
              <w:t xml:space="preserve">9 </w:t>
            </w:r>
            <w:proofErr w:type="spellStart"/>
            <w:r>
              <w:rPr>
                <w:sz w:val="20"/>
                <w:szCs w:val="20"/>
              </w:rPr>
              <w:t>xUnit</w:t>
            </w:r>
            <w:proofErr w:type="spellEnd"/>
            <w:r>
              <w:rPr>
                <w:sz w:val="20"/>
                <w:szCs w:val="20"/>
              </w:rPr>
              <w:t xml:space="preserve"> tests: correct conversion math, edge cases, strategy swap, </w:t>
            </w:r>
            <w:proofErr w:type="spellStart"/>
            <w:r>
              <w:rPr>
                <w:sz w:val="20"/>
                <w:szCs w:val="20"/>
              </w:rPr>
              <w:t>parameterised</w:t>
            </w:r>
            <w:proofErr w:type="spellEnd"/>
            <w:r>
              <w:rPr>
                <w:sz w:val="20"/>
                <w:szCs w:val="20"/>
              </w:rPr>
              <w:t xml:space="preserve"> [Theory] tests.</w:t>
            </w:r>
          </w:p>
        </w:tc>
      </w:tr>
      <w:tr w:rsidR="005972B5" w14:paraId="036282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B456" w14:textId="77777777" w:rsidR="005972B5" w:rsidRDefault="00000000">
            <w:proofErr w:type="spellStart"/>
            <w:r>
              <w:rPr>
                <w:b/>
                <w:bCs/>
                <w:sz w:val="20"/>
                <w:szCs w:val="20"/>
              </w:rPr>
              <w:t>GLMS.Tests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FileValidationTests.cs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3E00" w14:textId="77777777" w:rsidR="005972B5" w:rsidRDefault="00000000">
            <w:r>
              <w:rPr>
                <w:sz w:val="20"/>
                <w:szCs w:val="20"/>
              </w:rPr>
              <w:t xml:space="preserve">11 </w:t>
            </w:r>
            <w:proofErr w:type="spellStart"/>
            <w:r>
              <w:rPr>
                <w:sz w:val="20"/>
                <w:szCs w:val="20"/>
              </w:rPr>
              <w:t>xUnit</w:t>
            </w:r>
            <w:proofErr w:type="spellEnd"/>
            <w:r>
              <w:rPr>
                <w:sz w:val="20"/>
                <w:szCs w:val="20"/>
              </w:rPr>
              <w:t xml:space="preserve"> tests: PDF acceptance, .exe rejection, MIME spoofing, null/empty names, case insensitivity.</w:t>
            </w:r>
          </w:p>
        </w:tc>
      </w:tr>
    </w:tbl>
    <w:p w14:paraId="7530B128" w14:textId="77777777" w:rsidR="005972B5" w:rsidRDefault="005972B5">
      <w:pPr>
        <w:spacing w:before="60" w:after="60"/>
      </w:pPr>
    </w:p>
    <w:p w14:paraId="68093747" w14:textId="77777777" w:rsidR="005972B5" w:rsidRDefault="00000000">
      <w:pPr>
        <w:pStyle w:val="Heading1"/>
        <w:pBdr>
          <w:bottom w:val="single" w:sz="6" w:space="4" w:color="2E75B6"/>
        </w:pBdr>
      </w:pPr>
      <w:r>
        <w:lastRenderedPageBreak/>
        <w:t>7. Marking Criteria Reference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819"/>
        <w:gridCol w:w="5215"/>
      </w:tblGrid>
      <w:tr w:rsidR="005972B5" w14:paraId="37F6BB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806D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DA312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E2B3" w14:textId="77777777" w:rsidR="005972B5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Find It</w:t>
            </w:r>
          </w:p>
        </w:tc>
      </w:tr>
      <w:tr w:rsidR="005972B5" w14:paraId="6DD528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5735" w14:textId="77777777" w:rsidR="005972B5" w:rsidRDefault="00000000">
            <w:r>
              <w:rPr>
                <w:b/>
                <w:bCs/>
                <w:sz w:val="20"/>
                <w:szCs w:val="20"/>
              </w:rPr>
              <w:t>Database Architecture (EF Core)</w:t>
            </w:r>
          </w:p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3324" w14:textId="77777777" w:rsidR="005972B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D055" w14:textId="77777777" w:rsidR="005972B5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ApplicationDbContext.cs</w:t>
            </w:r>
            <w:proofErr w:type="spellEnd"/>
            <w:r>
              <w:rPr>
                <w:sz w:val="20"/>
                <w:szCs w:val="20"/>
              </w:rPr>
              <w:t xml:space="preserve"> — Fluent API, relationships, decimal precision,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-as-string.</w:t>
            </w:r>
          </w:p>
        </w:tc>
      </w:tr>
      <w:tr w:rsidR="005972B5" w14:paraId="783C1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F031" w14:textId="77777777" w:rsidR="005972B5" w:rsidRDefault="00000000">
            <w:r>
              <w:rPr>
                <w:b/>
                <w:bCs/>
                <w:sz w:val="20"/>
                <w:szCs w:val="20"/>
              </w:rPr>
              <w:t>Design Pattern Implementation</w:t>
            </w:r>
          </w:p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3D60" w14:textId="77777777" w:rsidR="005972B5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60D8" w14:textId="77777777" w:rsidR="005972B5" w:rsidRDefault="00000000">
            <w:r>
              <w:rPr>
                <w:sz w:val="20"/>
                <w:szCs w:val="20"/>
              </w:rPr>
              <w:t>Patterns/Factory/, Patterns/Strategy/, Patterns/</w:t>
            </w:r>
            <w:proofErr w:type="gramStart"/>
            <w:r>
              <w:rPr>
                <w:sz w:val="20"/>
                <w:szCs w:val="20"/>
              </w:rPr>
              <w:t>Observer/ —</w:t>
            </w:r>
            <w:proofErr w:type="gramEnd"/>
            <w:r>
              <w:rPr>
                <w:sz w:val="20"/>
                <w:szCs w:val="20"/>
              </w:rPr>
              <w:t xml:space="preserve"> all three from Part 1 UML.</w:t>
            </w:r>
          </w:p>
        </w:tc>
      </w:tr>
      <w:tr w:rsidR="005972B5" w14:paraId="4E438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A1AA" w14:textId="77777777" w:rsidR="005972B5" w:rsidRDefault="00000000">
            <w:r>
              <w:rPr>
                <w:b/>
                <w:bCs/>
                <w:sz w:val="20"/>
                <w:szCs w:val="20"/>
              </w:rPr>
              <w:t>Workflow &amp; Validation Logic</w:t>
            </w:r>
          </w:p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D2FE" w14:textId="77777777" w:rsidR="005972B5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4B1E" w14:textId="77777777" w:rsidR="005972B5" w:rsidRDefault="00000000">
            <w:proofErr w:type="spellStart"/>
            <w:r>
              <w:rPr>
                <w:sz w:val="20"/>
                <w:szCs w:val="20"/>
              </w:rPr>
              <w:t>ServiceRequestsController.Create</w:t>
            </w:r>
            <w:proofErr w:type="spellEnd"/>
            <w:proofErr w:type="gramStart"/>
            <w:r>
              <w:rPr>
                <w:sz w:val="20"/>
                <w:szCs w:val="20"/>
              </w:rPr>
              <w:t>() —</w:t>
            </w:r>
            <w:proofErr w:type="gramEnd"/>
            <w:r>
              <w:rPr>
                <w:sz w:val="20"/>
                <w:szCs w:val="20"/>
              </w:rPr>
              <w:t xml:space="preserve"> blocks requests on Expired/</w:t>
            </w:r>
            <w:proofErr w:type="spellStart"/>
            <w:r>
              <w:rPr>
                <w:sz w:val="20"/>
                <w:szCs w:val="20"/>
              </w:rPr>
              <w:t>OnHold</w:t>
            </w:r>
            <w:proofErr w:type="spellEnd"/>
            <w:r>
              <w:rPr>
                <w:sz w:val="20"/>
                <w:szCs w:val="20"/>
              </w:rPr>
              <w:t xml:space="preserve"> contracts.</w:t>
            </w:r>
          </w:p>
        </w:tc>
      </w:tr>
      <w:tr w:rsidR="005972B5" w14:paraId="5E706A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9CD2" w14:textId="77777777" w:rsidR="005972B5" w:rsidRDefault="00000000">
            <w:r>
              <w:rPr>
                <w:b/>
                <w:bCs/>
                <w:sz w:val="20"/>
                <w:szCs w:val="20"/>
              </w:rPr>
              <w:t>File Handling (PDF Uploads)</w:t>
            </w:r>
          </w:p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EA32" w14:textId="77777777" w:rsidR="005972B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6C10" w14:textId="77777777" w:rsidR="005972B5" w:rsidRDefault="00000000">
            <w:r>
              <w:rPr>
                <w:sz w:val="20"/>
                <w:szCs w:val="20"/>
              </w:rPr>
              <w:t>Services/</w:t>
            </w:r>
            <w:proofErr w:type="spellStart"/>
            <w:r>
              <w:rPr>
                <w:sz w:val="20"/>
                <w:szCs w:val="20"/>
              </w:rPr>
              <w:t>FileValidationService.cs</w:t>
            </w:r>
            <w:proofErr w:type="spellEnd"/>
            <w:r>
              <w:rPr>
                <w:sz w:val="20"/>
                <w:szCs w:val="20"/>
              </w:rPr>
              <w:t xml:space="preserve"> — dual validation (extension + MIME), UUID naming, download.</w:t>
            </w:r>
          </w:p>
        </w:tc>
      </w:tr>
      <w:tr w:rsidR="005972B5" w14:paraId="1F8D0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A450" w14:textId="77777777" w:rsidR="005972B5" w:rsidRDefault="00000000">
            <w:r>
              <w:rPr>
                <w:b/>
                <w:bCs/>
                <w:sz w:val="20"/>
                <w:szCs w:val="20"/>
              </w:rPr>
              <w:t>External API Integration</w:t>
            </w:r>
          </w:p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467D" w14:textId="77777777" w:rsidR="005972B5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F071" w14:textId="77777777" w:rsidR="005972B5" w:rsidRDefault="00000000">
            <w:r>
              <w:rPr>
                <w:sz w:val="20"/>
                <w:szCs w:val="20"/>
              </w:rPr>
              <w:t>Services/</w:t>
            </w:r>
            <w:proofErr w:type="spellStart"/>
            <w:r>
              <w:rPr>
                <w:sz w:val="20"/>
                <w:szCs w:val="20"/>
              </w:rPr>
              <w:t>CurrencyService.cs</w:t>
            </w:r>
            <w:proofErr w:type="spellEnd"/>
            <w:r>
              <w:rPr>
                <w:sz w:val="20"/>
                <w:szCs w:val="20"/>
              </w:rPr>
              <w:t xml:space="preserve"> — async </w:t>
            </w: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 xml:space="preserve"> to open.er-api.com, fallback rate.</w:t>
            </w:r>
          </w:p>
        </w:tc>
      </w:tr>
      <w:tr w:rsidR="005972B5" w14:paraId="23356D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87A4" w14:textId="77777777" w:rsidR="005972B5" w:rsidRDefault="00000000">
            <w:r>
              <w:rPr>
                <w:b/>
                <w:bCs/>
                <w:sz w:val="20"/>
                <w:szCs w:val="20"/>
              </w:rPr>
              <w:t>Unit Testing: Setup &amp; Coverage</w:t>
            </w:r>
          </w:p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88D3" w14:textId="77777777" w:rsidR="005972B5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F65F" w14:textId="77777777" w:rsidR="005972B5" w:rsidRDefault="00000000">
            <w:proofErr w:type="spellStart"/>
            <w:r>
              <w:rPr>
                <w:sz w:val="20"/>
                <w:szCs w:val="20"/>
              </w:rPr>
              <w:t>GLMS.</w:t>
            </w:r>
            <w:proofErr w:type="gram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>/ —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xUnit</w:t>
            </w:r>
            <w:proofErr w:type="spellEnd"/>
            <w:r>
              <w:rPr>
                <w:sz w:val="20"/>
                <w:szCs w:val="20"/>
              </w:rPr>
              <w:t xml:space="preserve"> project with 20 tests covering currency math and file validation.</w:t>
            </w:r>
          </w:p>
        </w:tc>
      </w:tr>
      <w:tr w:rsidR="005972B5" w14:paraId="3B1DA2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9DE0" w14:textId="77777777" w:rsidR="005972B5" w:rsidRDefault="00000000">
            <w:r>
              <w:rPr>
                <w:b/>
                <w:bCs/>
                <w:sz w:val="20"/>
                <w:szCs w:val="20"/>
              </w:rPr>
              <w:t>Unit Testing: Quality</w:t>
            </w:r>
          </w:p>
        </w:tc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8945" w14:textId="77777777" w:rsidR="005972B5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EF50" w14:textId="77777777" w:rsidR="005972B5" w:rsidRDefault="00000000">
            <w:r>
              <w:rPr>
                <w:sz w:val="20"/>
                <w:szCs w:val="20"/>
              </w:rPr>
              <w:t xml:space="preserve">Tests cover edge cases, invalid input, null values, </w:t>
            </w:r>
            <w:proofErr w:type="spellStart"/>
            <w:r>
              <w:rPr>
                <w:sz w:val="20"/>
                <w:szCs w:val="20"/>
              </w:rPr>
              <w:t>parameterised</w:t>
            </w:r>
            <w:proofErr w:type="spellEnd"/>
            <w:r>
              <w:rPr>
                <w:sz w:val="20"/>
                <w:szCs w:val="20"/>
              </w:rPr>
              <w:t xml:space="preserve"> [Theory] tests.</w:t>
            </w:r>
          </w:p>
        </w:tc>
      </w:tr>
    </w:tbl>
    <w:p w14:paraId="7AE981A6" w14:textId="77777777" w:rsidR="005972B5" w:rsidRDefault="005972B5">
      <w:pPr>
        <w:spacing w:before="60" w:after="60"/>
      </w:pPr>
    </w:p>
    <w:p w14:paraId="6B1FB749" w14:textId="77777777" w:rsidR="005972B5" w:rsidRDefault="00000000">
      <w:pPr>
        <w:pStyle w:val="Heading1"/>
        <w:pBdr>
          <w:bottom w:val="single" w:sz="6" w:space="4" w:color="2E75B6"/>
        </w:pBdr>
      </w:pPr>
      <w:r>
        <w:t>8. References</w:t>
      </w:r>
    </w:p>
    <w:p w14:paraId="3AC760A2" w14:textId="77777777" w:rsidR="005972B5" w:rsidRDefault="00000000">
      <w:pPr>
        <w:spacing w:before="60" w:after="60"/>
      </w:pPr>
      <w:r>
        <w:t xml:space="preserve">Gamma, E., Helm, R., Johnson, R., &amp; </w:t>
      </w:r>
      <w:proofErr w:type="spellStart"/>
      <w:r>
        <w:t>Vlissides</w:t>
      </w:r>
      <w:proofErr w:type="spellEnd"/>
      <w:r>
        <w:t>, J. (1994). Design Patterns: Elements of Reusable Object-Oriented Software. Addison-Wesley Professional.</w:t>
      </w:r>
    </w:p>
    <w:p w14:paraId="0DD2FD19" w14:textId="77777777" w:rsidR="005972B5" w:rsidRDefault="00000000">
      <w:pPr>
        <w:spacing w:before="60" w:after="60"/>
      </w:pPr>
      <w:r>
        <w:t>The Open Group. (2022). The TOGAF Standard, 10th Edition.</w:t>
      </w:r>
    </w:p>
    <w:p w14:paraId="72445E2D" w14:textId="77777777" w:rsidR="005972B5" w:rsidRDefault="00000000">
      <w:pPr>
        <w:spacing w:before="60" w:after="60"/>
      </w:pPr>
      <w:r>
        <w:t>Microsoft. (2024). Entity Framework Core documentation. https://learn.microsoft.com/en-us/ef/core/</w:t>
      </w:r>
    </w:p>
    <w:p w14:paraId="43DDEA18" w14:textId="77777777" w:rsidR="005972B5" w:rsidRDefault="00000000">
      <w:pPr>
        <w:spacing w:before="60" w:after="60"/>
      </w:pPr>
      <w:r>
        <w:t>Microsoft. (2024). ASP.NET Core MVC documentation. https://learn.microsoft.com/en-us/aspnet/core/mvc/</w:t>
      </w:r>
    </w:p>
    <w:p w14:paraId="336A7D67" w14:textId="77777777" w:rsidR="005972B5" w:rsidRDefault="00000000">
      <w:pPr>
        <w:spacing w:before="60" w:after="60"/>
      </w:pPr>
      <w:proofErr w:type="spellStart"/>
      <w:r>
        <w:t>ExchangeRate</w:t>
      </w:r>
      <w:proofErr w:type="spellEnd"/>
      <w:r>
        <w:t>-API. (2024). Open Exchange Rates API. https://open.er-api.com</w:t>
      </w:r>
    </w:p>
    <w:p w14:paraId="1759945D" w14:textId="77777777" w:rsidR="005972B5" w:rsidRDefault="00000000">
      <w:pPr>
        <w:spacing w:before="60" w:after="60"/>
      </w:pPr>
      <w:r>
        <w:t xml:space="preserve">xUnit.net. (2024). </w:t>
      </w:r>
      <w:proofErr w:type="spellStart"/>
      <w:r>
        <w:t>xUnit</w:t>
      </w:r>
      <w:proofErr w:type="spellEnd"/>
      <w:r>
        <w:t xml:space="preserve"> documentation. https://xunit.net/docs/getting-started/netcore/cmdline</w:t>
      </w:r>
    </w:p>
    <w:sectPr w:rsidR="005972B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10DC7" w14:textId="77777777" w:rsidR="00F91180" w:rsidRDefault="00F91180">
      <w:r>
        <w:separator/>
      </w:r>
    </w:p>
  </w:endnote>
  <w:endnote w:type="continuationSeparator" w:id="0">
    <w:p w14:paraId="1C11BF3D" w14:textId="77777777" w:rsidR="00F91180" w:rsidRDefault="00F9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DE19C" w14:textId="77777777" w:rsidR="005972B5" w:rsidRDefault="00000000">
    <w:pPr>
      <w:pBdr>
        <w:top w:val="single" w:sz="4" w:space="4" w:color="2E75B6"/>
      </w:pBdr>
      <w:jc w:val="center"/>
    </w:pPr>
    <w:r>
      <w:rPr>
        <w:color w:val="888888"/>
        <w:sz w:val="18"/>
        <w:szCs w:val="18"/>
      </w:rPr>
      <w:t xml:space="preserve">The IIE  |  PROG7311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24DE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D387D" w14:textId="77777777" w:rsidR="00F91180" w:rsidRDefault="00F91180">
      <w:r>
        <w:separator/>
      </w:r>
    </w:p>
  </w:footnote>
  <w:footnote w:type="continuationSeparator" w:id="0">
    <w:p w14:paraId="1BA0B387" w14:textId="77777777" w:rsidR="00F91180" w:rsidRDefault="00F91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F4DE" w14:textId="77777777" w:rsidR="005972B5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2E5090"/>
        <w:sz w:val="18"/>
        <w:szCs w:val="18"/>
      </w:rPr>
      <w:t>PROG7311 — GLMS Part 2</w:t>
    </w:r>
    <w:r>
      <w:rPr>
        <w:color w:val="888888"/>
        <w:sz w:val="18"/>
        <w:szCs w:val="18"/>
      </w:rPr>
      <w:tab/>
      <w:t>ST10445063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F4B2D"/>
    <w:multiLevelType w:val="hybridMultilevel"/>
    <w:tmpl w:val="92DEDB14"/>
    <w:lvl w:ilvl="0" w:tplc="11347B8E">
      <w:start w:val="1"/>
      <w:numFmt w:val="decimal"/>
      <w:lvlText w:val="%1."/>
      <w:lvlJc w:val="left"/>
      <w:pPr>
        <w:ind w:left="720" w:hanging="360"/>
      </w:pPr>
    </w:lvl>
    <w:lvl w:ilvl="1" w:tplc="89143BCC">
      <w:numFmt w:val="decimal"/>
      <w:lvlText w:val=""/>
      <w:lvlJc w:val="left"/>
    </w:lvl>
    <w:lvl w:ilvl="2" w:tplc="8F1235D4">
      <w:numFmt w:val="decimal"/>
      <w:lvlText w:val=""/>
      <w:lvlJc w:val="left"/>
    </w:lvl>
    <w:lvl w:ilvl="3" w:tplc="5C02159C">
      <w:numFmt w:val="decimal"/>
      <w:lvlText w:val=""/>
      <w:lvlJc w:val="left"/>
    </w:lvl>
    <w:lvl w:ilvl="4" w:tplc="52D2981E">
      <w:numFmt w:val="decimal"/>
      <w:lvlText w:val=""/>
      <w:lvlJc w:val="left"/>
    </w:lvl>
    <w:lvl w:ilvl="5" w:tplc="56BCEA9A">
      <w:numFmt w:val="decimal"/>
      <w:lvlText w:val=""/>
      <w:lvlJc w:val="left"/>
    </w:lvl>
    <w:lvl w:ilvl="6" w:tplc="94C4B728">
      <w:numFmt w:val="decimal"/>
      <w:lvlText w:val=""/>
      <w:lvlJc w:val="left"/>
    </w:lvl>
    <w:lvl w:ilvl="7" w:tplc="144C0182">
      <w:numFmt w:val="decimal"/>
      <w:lvlText w:val=""/>
      <w:lvlJc w:val="left"/>
    </w:lvl>
    <w:lvl w:ilvl="8" w:tplc="336047C8">
      <w:numFmt w:val="decimal"/>
      <w:lvlText w:val=""/>
      <w:lvlJc w:val="left"/>
    </w:lvl>
  </w:abstractNum>
  <w:abstractNum w:abstractNumId="1" w15:restartNumberingAfterBreak="0">
    <w:nsid w:val="678E7B5B"/>
    <w:multiLevelType w:val="hybridMultilevel"/>
    <w:tmpl w:val="772C70EE"/>
    <w:lvl w:ilvl="0" w:tplc="D09EE5F6">
      <w:start w:val="1"/>
      <w:numFmt w:val="bullet"/>
      <w:lvlText w:val="●"/>
      <w:lvlJc w:val="left"/>
      <w:pPr>
        <w:ind w:left="720" w:hanging="360"/>
      </w:pPr>
    </w:lvl>
    <w:lvl w:ilvl="1" w:tplc="B5CCFCBE">
      <w:start w:val="1"/>
      <w:numFmt w:val="bullet"/>
      <w:lvlText w:val="○"/>
      <w:lvlJc w:val="left"/>
      <w:pPr>
        <w:ind w:left="1440" w:hanging="360"/>
      </w:pPr>
    </w:lvl>
    <w:lvl w:ilvl="2" w:tplc="A2CCDCA8">
      <w:start w:val="1"/>
      <w:numFmt w:val="bullet"/>
      <w:lvlText w:val="■"/>
      <w:lvlJc w:val="left"/>
      <w:pPr>
        <w:ind w:left="2160" w:hanging="360"/>
      </w:pPr>
    </w:lvl>
    <w:lvl w:ilvl="3" w:tplc="BF940CDC">
      <w:start w:val="1"/>
      <w:numFmt w:val="bullet"/>
      <w:lvlText w:val="●"/>
      <w:lvlJc w:val="left"/>
      <w:pPr>
        <w:ind w:left="2880" w:hanging="360"/>
      </w:pPr>
    </w:lvl>
    <w:lvl w:ilvl="4" w:tplc="A9BAD74E">
      <w:start w:val="1"/>
      <w:numFmt w:val="bullet"/>
      <w:lvlText w:val="○"/>
      <w:lvlJc w:val="left"/>
      <w:pPr>
        <w:ind w:left="3600" w:hanging="360"/>
      </w:pPr>
    </w:lvl>
    <w:lvl w:ilvl="5" w:tplc="797E5C52">
      <w:start w:val="1"/>
      <w:numFmt w:val="bullet"/>
      <w:lvlText w:val="■"/>
      <w:lvlJc w:val="left"/>
      <w:pPr>
        <w:ind w:left="4320" w:hanging="360"/>
      </w:pPr>
    </w:lvl>
    <w:lvl w:ilvl="6" w:tplc="51F8009C">
      <w:start w:val="1"/>
      <w:numFmt w:val="bullet"/>
      <w:lvlText w:val="●"/>
      <w:lvlJc w:val="left"/>
      <w:pPr>
        <w:ind w:left="5040" w:hanging="360"/>
      </w:pPr>
    </w:lvl>
    <w:lvl w:ilvl="7" w:tplc="A824FF00">
      <w:start w:val="1"/>
      <w:numFmt w:val="bullet"/>
      <w:lvlText w:val="●"/>
      <w:lvlJc w:val="left"/>
      <w:pPr>
        <w:ind w:left="5760" w:hanging="360"/>
      </w:pPr>
    </w:lvl>
    <w:lvl w:ilvl="8" w:tplc="287A40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B26942"/>
    <w:multiLevelType w:val="hybridMultilevel"/>
    <w:tmpl w:val="D19E1324"/>
    <w:lvl w:ilvl="0" w:tplc="BEA426F4">
      <w:start w:val="1"/>
      <w:numFmt w:val="bullet"/>
      <w:lvlText w:val="•"/>
      <w:lvlJc w:val="left"/>
      <w:pPr>
        <w:ind w:left="720" w:hanging="360"/>
      </w:pPr>
    </w:lvl>
    <w:lvl w:ilvl="1" w:tplc="DB748B3C">
      <w:numFmt w:val="decimal"/>
      <w:lvlText w:val=""/>
      <w:lvlJc w:val="left"/>
    </w:lvl>
    <w:lvl w:ilvl="2" w:tplc="F664ECF2">
      <w:numFmt w:val="decimal"/>
      <w:lvlText w:val=""/>
      <w:lvlJc w:val="left"/>
    </w:lvl>
    <w:lvl w:ilvl="3" w:tplc="B5366636">
      <w:numFmt w:val="decimal"/>
      <w:lvlText w:val=""/>
      <w:lvlJc w:val="left"/>
    </w:lvl>
    <w:lvl w:ilvl="4" w:tplc="B8F0593C">
      <w:numFmt w:val="decimal"/>
      <w:lvlText w:val=""/>
      <w:lvlJc w:val="left"/>
    </w:lvl>
    <w:lvl w:ilvl="5" w:tplc="C4382B2C">
      <w:numFmt w:val="decimal"/>
      <w:lvlText w:val=""/>
      <w:lvlJc w:val="left"/>
    </w:lvl>
    <w:lvl w:ilvl="6" w:tplc="8D42CA08">
      <w:numFmt w:val="decimal"/>
      <w:lvlText w:val=""/>
      <w:lvlJc w:val="left"/>
    </w:lvl>
    <w:lvl w:ilvl="7" w:tplc="376C8080">
      <w:numFmt w:val="decimal"/>
      <w:lvlText w:val=""/>
      <w:lvlJc w:val="left"/>
    </w:lvl>
    <w:lvl w:ilvl="8" w:tplc="3B14DD80">
      <w:numFmt w:val="decimal"/>
      <w:lvlText w:val=""/>
      <w:lvlJc w:val="left"/>
    </w:lvl>
  </w:abstractNum>
  <w:num w:numId="1" w16cid:durableId="1701661970">
    <w:abstractNumId w:val="1"/>
    <w:lvlOverride w:ilvl="0">
      <w:startOverride w:val="1"/>
    </w:lvlOverride>
  </w:num>
  <w:num w:numId="2" w16cid:durableId="1519543283">
    <w:abstractNumId w:val="0"/>
    <w:lvlOverride w:ilvl="0">
      <w:startOverride w:val="1"/>
    </w:lvlOverride>
  </w:num>
  <w:num w:numId="3" w16cid:durableId="17555137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2B5"/>
    <w:rsid w:val="00146F84"/>
    <w:rsid w:val="00424DEF"/>
    <w:rsid w:val="005972B5"/>
    <w:rsid w:val="00AF3151"/>
    <w:rsid w:val="00F9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3C5D"/>
  <w15:docId w15:val="{110746CB-709C-4610-84E0-C3A3D18C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9</Pages>
  <Words>2085</Words>
  <Characters>11513</Characters>
  <Application>Microsoft Office Word</Application>
  <DocSecurity>0</DocSecurity>
  <Lines>267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Tayler Scott Usmar</cp:lastModifiedBy>
  <cp:revision>2</cp:revision>
  <dcterms:created xsi:type="dcterms:W3CDTF">2026-04-10T23:17:00Z</dcterms:created>
  <dcterms:modified xsi:type="dcterms:W3CDTF">2026-04-15T18:49:00Z</dcterms:modified>
</cp:coreProperties>
</file>