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3E" w:rsidRDefault="004C163E" w:rsidP="004C163E">
      <w:pPr>
        <w:jc w:val="center"/>
        <w:rPr>
          <w:b/>
          <w:bCs/>
          <w:smallCaps/>
          <w:sz w:val="28"/>
          <w:szCs w:val="28"/>
          <w:u w:val="single"/>
          <w:lang w:val="fr-BE"/>
        </w:rPr>
      </w:pPr>
      <w:r>
        <w:rPr>
          <w:b/>
          <w:bCs/>
          <w:smallCaps/>
          <w:sz w:val="28"/>
          <w:szCs w:val="28"/>
          <w:u w:val="single"/>
          <w:lang w:val="fr-BE"/>
        </w:rPr>
        <w:t>WURS (</w:t>
      </w:r>
      <w:proofErr w:type="spellStart"/>
      <w:r>
        <w:rPr>
          <w:b/>
          <w:bCs/>
          <w:smallCaps/>
          <w:sz w:val="28"/>
          <w:szCs w:val="28"/>
          <w:u w:val="single"/>
          <w:lang w:val="fr-BE"/>
        </w:rPr>
        <w:t>Wender</w:t>
      </w:r>
      <w:proofErr w:type="spellEnd"/>
      <w:r>
        <w:rPr>
          <w:b/>
          <w:bCs/>
          <w:smallCaps/>
          <w:sz w:val="28"/>
          <w:szCs w:val="28"/>
          <w:u w:val="single"/>
          <w:lang w:val="fr-BE"/>
        </w:rPr>
        <w:t xml:space="preserve"> Utah)</w:t>
      </w:r>
    </w:p>
    <w:p w:rsidR="004C163E" w:rsidRDefault="004C163E" w:rsidP="004C163E">
      <w:pPr>
        <w:jc w:val="center"/>
        <w:rPr>
          <w:b/>
          <w:bCs/>
          <w:smallCaps/>
          <w:sz w:val="28"/>
          <w:szCs w:val="28"/>
          <w:u w:val="single"/>
          <w:lang w:val="fr-BE"/>
        </w:rPr>
      </w:pPr>
    </w:p>
    <w:tbl>
      <w:tblPr>
        <w:tblW w:w="102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0"/>
        <w:gridCol w:w="1200"/>
        <w:gridCol w:w="960"/>
        <w:gridCol w:w="960"/>
        <w:gridCol w:w="960"/>
        <w:gridCol w:w="1080"/>
      </w:tblGrid>
      <w:tr w:rsidR="004C163E" w:rsidTr="00962C87">
        <w:tblPrEx>
          <w:tblCellMar>
            <w:top w:w="0" w:type="dxa"/>
            <w:bottom w:w="0" w:type="dxa"/>
          </w:tblCellMar>
        </w:tblPrEx>
        <w:trPr>
          <w:trHeight w:val="922"/>
        </w:trPr>
        <w:tc>
          <w:tcPr>
            <w:tcW w:w="5100" w:type="dxa"/>
            <w:vAlign w:val="center"/>
          </w:tcPr>
          <w:p w:rsidR="004C163E" w:rsidRDefault="004C163E" w:rsidP="00962C87">
            <w:pPr>
              <w:pStyle w:val="articlestimesNR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Comme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enfant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,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j’étais (ou j’avais)</w:t>
            </w:r>
          </w:p>
        </w:tc>
        <w:tc>
          <w:tcPr>
            <w:tcW w:w="120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Pas du tout</w:t>
            </w:r>
          </w:p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ou très légère-</w:t>
            </w:r>
          </w:p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ment</w:t>
            </w:r>
          </w:p>
        </w:tc>
        <w:tc>
          <w:tcPr>
            <w:tcW w:w="96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Légère-</w:t>
            </w:r>
          </w:p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ment</w:t>
            </w:r>
          </w:p>
        </w:tc>
        <w:tc>
          <w:tcPr>
            <w:tcW w:w="96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Modéré-</w:t>
            </w:r>
          </w:p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ment</w:t>
            </w:r>
          </w:p>
        </w:tc>
        <w:tc>
          <w:tcPr>
            <w:tcW w:w="96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Assez</w:t>
            </w:r>
          </w:p>
        </w:tc>
        <w:tc>
          <w:tcPr>
            <w:tcW w:w="108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Beaucoup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 Actif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ve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), agité (e), toujours à courir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2. Peur des choses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3. Des problèmes de concentration, facilement distrait (e)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4. Anxieux (se), se faisant du souci 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5. Nerveux (se), ne tenant pas en place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6. Inattentif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ve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), rêveur (se)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7. Facilement en colère, « soupe au lait »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8. Timide, sensible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9. Des éclats d’humeur, des accès de colère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10. Des difficultés à me tenir aux choses, à mener mes projets jusqu’à la fin, à finir les choses commencées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11. Têtu (e), obstiné (e) 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12. Triste ou cafardeux (se), déprimé (e), malheureux (se)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13. Imprudent (e), casse-cou, faisant les quatre cents coups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14. Ne prenant pas plaisir à faire les choses, insatisfait (e) de la vie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15. Désobéissant (e) à mes parents, rebelle, effronté (e)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16. Une mauvaise opinion de moi-même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17. Irritable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18. Sociable, amicale, plaisir à la compagnie des autres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19. Négligent (e), désordonné (e) 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20. D’humeur changeante, avec des hauts et des bas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21. En colère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22. Des amis, populaire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23. Bien organisé (e), ordonné (e), soigné (e)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24. Impulsif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ve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), agissant sans réfléchir, 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25. Tendance à être immature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26. Culpabilisé (e), plein (e) de regrets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27. Une perte du contrôle de moi-même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28. Tendance à être ou à agir de façon irrationnelle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29. Impopulaire auprès des autres enfants, ne gardant pas longtemps mes amis, ne m’entendant pas avec les autres enfants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4C163E" w:rsidRDefault="004C163E" w:rsidP="004C163E">
      <w:pPr>
        <w:tabs>
          <w:tab w:val="left" w:pos="4522"/>
        </w:tabs>
        <w:spacing w:line="360" w:lineRule="auto"/>
        <w:ind w:left="360" w:right="-28"/>
        <w:jc w:val="both"/>
        <w:rPr>
          <w:rFonts w:ascii="Arial" w:hAnsi="Arial"/>
          <w:b/>
          <w:sz w:val="22"/>
        </w:rPr>
      </w:pPr>
    </w:p>
    <w:p w:rsidR="004C163E" w:rsidRDefault="004C163E" w:rsidP="004C163E">
      <w:pPr>
        <w:tabs>
          <w:tab w:val="left" w:pos="4522"/>
        </w:tabs>
        <w:spacing w:line="360" w:lineRule="auto"/>
        <w:ind w:left="360" w:right="-28"/>
        <w:jc w:val="both"/>
        <w:rPr>
          <w:rFonts w:ascii="Arial" w:hAnsi="Arial"/>
          <w:b/>
          <w:sz w:val="22"/>
        </w:rPr>
      </w:pPr>
    </w:p>
    <w:p w:rsidR="004C163E" w:rsidRDefault="004C163E" w:rsidP="004C163E">
      <w:pPr>
        <w:tabs>
          <w:tab w:val="left" w:pos="4522"/>
        </w:tabs>
        <w:spacing w:line="360" w:lineRule="auto"/>
        <w:ind w:left="360" w:right="-28"/>
        <w:jc w:val="both"/>
        <w:rPr>
          <w:rFonts w:ascii="Arial" w:hAnsi="Arial"/>
          <w:b/>
          <w:sz w:val="22"/>
        </w:rPr>
      </w:pPr>
    </w:p>
    <w:tbl>
      <w:tblPr>
        <w:tblW w:w="102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0"/>
        <w:gridCol w:w="1200"/>
        <w:gridCol w:w="960"/>
        <w:gridCol w:w="960"/>
        <w:gridCol w:w="960"/>
        <w:gridCol w:w="1080"/>
      </w:tblGrid>
      <w:tr w:rsidR="004C163E" w:rsidTr="00962C87">
        <w:tblPrEx>
          <w:tblCellMar>
            <w:top w:w="0" w:type="dxa"/>
            <w:bottom w:w="0" w:type="dxa"/>
          </w:tblCellMar>
        </w:tblPrEx>
        <w:trPr>
          <w:trHeight w:val="784"/>
        </w:trPr>
        <w:tc>
          <w:tcPr>
            <w:tcW w:w="5100" w:type="dxa"/>
            <w:vAlign w:val="center"/>
          </w:tcPr>
          <w:p w:rsidR="004C163E" w:rsidRDefault="004C163E" w:rsidP="00962C87">
            <w:pPr>
              <w:pStyle w:val="articlestimesNR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lastRenderedPageBreak/>
              <w:br w:type="page"/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Comme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enfant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,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j’étais (ou j’avais)</w:t>
            </w:r>
          </w:p>
        </w:tc>
        <w:tc>
          <w:tcPr>
            <w:tcW w:w="120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Pas du tout</w:t>
            </w:r>
          </w:p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ou très légèrement</w:t>
            </w:r>
          </w:p>
        </w:tc>
        <w:tc>
          <w:tcPr>
            <w:tcW w:w="96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Légère-</w:t>
            </w:r>
          </w:p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ment</w:t>
            </w:r>
          </w:p>
        </w:tc>
        <w:tc>
          <w:tcPr>
            <w:tcW w:w="96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Modéré-ment</w:t>
            </w:r>
            <w:proofErr w:type="spellEnd"/>
          </w:p>
        </w:tc>
        <w:tc>
          <w:tcPr>
            <w:tcW w:w="96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Assez</w:t>
            </w:r>
          </w:p>
        </w:tc>
        <w:tc>
          <w:tcPr>
            <w:tcW w:w="108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Beaucoup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30. Mal coordonné (e), ne participant pas aux sports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31. Effrayé (e), de perdre le contrôle de moi-même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Default"/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32. Bien coordonné (e), le (a) premier (e) choisi (e) pour jouer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E" w:rsidRDefault="004C163E" w:rsidP="00962C87">
            <w:pPr>
              <w:pStyle w:val="articlestimesNR"/>
              <w:spacing w:before="120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33. Un garçon manqué (pour les femmes seulement)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34. Fugueur (se) de la maison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35. Impliqué (e) dans des bagarres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36. Taquin (e) envers les autres enfants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37. Meneur (se), tyrannique 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38. Du mal à me réveiller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39. Trop facilement mené (e), à la suite des autres, 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40. Du mal à voir les choses du point de vue de quelqu'un d’autre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41. Des ennuis avec les autorités, l’école, convoqué (e) au bureau du proviseur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42. Des ennuis avec la police, inculpé (e), détenu (e)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0260" w:type="dxa"/>
            <w:gridSpan w:val="6"/>
            <w:vAlign w:val="center"/>
          </w:tcPr>
          <w:p w:rsidR="004C163E" w:rsidRDefault="004C163E" w:rsidP="00962C87">
            <w:pPr>
              <w:pStyle w:val="articlestimesNR"/>
              <w:ind w:right="7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        Problèmes médicaux dans l’enfance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43. Des maux de tête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44. Des maux de ventre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45. De la constipation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46. De la diarrhée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47. Des allergies alimentaires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48. D’autres allergies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49. Une énurésie nocturne (pipi au lit)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4C163E" w:rsidRDefault="004C163E" w:rsidP="004C163E">
      <w:pPr>
        <w:tabs>
          <w:tab w:val="left" w:pos="4522"/>
        </w:tabs>
        <w:spacing w:line="360" w:lineRule="auto"/>
        <w:ind w:left="360" w:right="-28"/>
        <w:jc w:val="both"/>
        <w:rPr>
          <w:rFonts w:ascii="Arial" w:hAnsi="Arial"/>
          <w:b/>
          <w:sz w:val="22"/>
        </w:rPr>
      </w:pPr>
    </w:p>
    <w:p w:rsidR="004C163E" w:rsidRDefault="004C163E" w:rsidP="004C163E">
      <w:pPr>
        <w:tabs>
          <w:tab w:val="left" w:pos="4522"/>
        </w:tabs>
        <w:spacing w:line="360" w:lineRule="auto"/>
        <w:ind w:left="360" w:right="-28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br w:type="page"/>
      </w:r>
    </w:p>
    <w:tbl>
      <w:tblPr>
        <w:tblW w:w="102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0"/>
        <w:gridCol w:w="1200"/>
        <w:gridCol w:w="960"/>
        <w:gridCol w:w="960"/>
        <w:gridCol w:w="960"/>
        <w:gridCol w:w="1080"/>
      </w:tblGrid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  <w:vAlign w:val="center"/>
          </w:tcPr>
          <w:p w:rsidR="004C163E" w:rsidRDefault="004C163E" w:rsidP="00962C87">
            <w:pPr>
              <w:pStyle w:val="articlestimesNR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lastRenderedPageBreak/>
              <w:br w:type="page"/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Comme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enfant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,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j’étais (ou j’avais)</w:t>
            </w:r>
          </w:p>
        </w:tc>
        <w:tc>
          <w:tcPr>
            <w:tcW w:w="120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Pas du tout</w:t>
            </w:r>
          </w:p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ou très légèrement</w:t>
            </w:r>
          </w:p>
        </w:tc>
        <w:tc>
          <w:tcPr>
            <w:tcW w:w="96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Légère-</w:t>
            </w:r>
          </w:p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ment</w:t>
            </w:r>
          </w:p>
        </w:tc>
        <w:tc>
          <w:tcPr>
            <w:tcW w:w="96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Modéré-ment</w:t>
            </w:r>
            <w:proofErr w:type="spellEnd"/>
          </w:p>
        </w:tc>
        <w:tc>
          <w:tcPr>
            <w:tcW w:w="96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Assez</w:t>
            </w:r>
          </w:p>
        </w:tc>
        <w:tc>
          <w:tcPr>
            <w:tcW w:w="1080" w:type="dxa"/>
            <w:vAlign w:val="center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Beaucoup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50. Dans l'ensemble un (e) bon (ne) élève, rapide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51. Dans l'ensemble un (e) mauvais (e) élève, apprenant lentement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52. Un (e) lecteur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rice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) lent (e)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53. Lent (e) pour apprendre à lire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54. Des problèmes d'inversion de lettres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55. Des difficultés en orthographe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56. Des difficultés en mathématiques ou avec les chiffres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57. Une mauvaise écriture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58. Capable de lire correctement, mais n’ayant jamais vraiment pris plaisir à lire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00" w:type="dxa"/>
          </w:tcPr>
          <w:p w:rsidR="004C163E" w:rsidRDefault="004C163E" w:rsidP="00962C87">
            <w:pPr>
              <w:pStyle w:val="Default"/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59. En dessous de son potentiel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spacing w:line="360" w:lineRule="auto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100" w:type="dxa"/>
          </w:tcPr>
          <w:p w:rsidR="004C163E" w:rsidRDefault="004C163E" w:rsidP="00962C87">
            <w:pPr>
              <w:pStyle w:val="articlestimesN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60.  redoublé des classes </w:t>
            </w:r>
          </w:p>
          <w:p w:rsidR="004C163E" w:rsidRDefault="004C163E" w:rsidP="00962C87">
            <w:pPr>
              <w:pStyle w:val="articlestimesN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quelles classes ? ___________________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163E" w:rsidTr="00962C8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5100" w:type="dxa"/>
          </w:tcPr>
          <w:p w:rsidR="004C163E" w:rsidRDefault="004C163E" w:rsidP="00962C87">
            <w:pPr>
              <w:pStyle w:val="articlestimesN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61. été exclu (e) ou renvoyé (e) </w:t>
            </w:r>
          </w:p>
          <w:p w:rsidR="004C163E" w:rsidRDefault="004C163E" w:rsidP="00962C87">
            <w:pPr>
              <w:pStyle w:val="articlestimesN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quelles classes ? ___________________ </w:t>
            </w:r>
          </w:p>
        </w:tc>
        <w:tc>
          <w:tcPr>
            <w:tcW w:w="1200" w:type="dxa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C163E" w:rsidRDefault="004C163E" w:rsidP="00962C87">
            <w:pPr>
              <w:pStyle w:val="articlestimesNR"/>
              <w:ind w:right="71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4C163E" w:rsidRDefault="004C163E" w:rsidP="004C163E">
      <w:pPr>
        <w:pStyle w:val="Default"/>
      </w:pPr>
    </w:p>
    <w:p w:rsidR="000846F6" w:rsidRDefault="000846F6">
      <w:bookmarkStart w:id="0" w:name="_GoBack"/>
      <w:bookmarkEnd w:id="0"/>
    </w:p>
    <w:sectPr w:rsidR="00084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NCBFN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3E"/>
    <w:rsid w:val="000846F6"/>
    <w:rsid w:val="004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C16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articlestimesNR">
    <w:name w:val="articles times NR"/>
    <w:basedOn w:val="Default"/>
    <w:next w:val="Default"/>
    <w:rsid w:val="004C163E"/>
    <w:rPr>
      <w:rFonts w:ascii="BNCBFN+TimesNewRoman" w:hAnsi="BNCBFN+TimesNewRoman" w:cs="BNCBFN+TimesNew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C16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articlestimesNR">
    <w:name w:val="articles times NR"/>
    <w:basedOn w:val="Default"/>
    <w:next w:val="Default"/>
    <w:rsid w:val="004C163E"/>
    <w:rPr>
      <w:rFonts w:ascii="BNCBFN+TimesNewRoman" w:hAnsi="BNCBFN+TimesNewRoman" w:cs="BNCBFN+TimesNew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Jean-Philippe</dc:creator>
  <cp:lastModifiedBy>SANCHEZ Jean-Philippe</cp:lastModifiedBy>
  <cp:revision>1</cp:revision>
  <dcterms:created xsi:type="dcterms:W3CDTF">2018-01-17T12:45:00Z</dcterms:created>
  <dcterms:modified xsi:type="dcterms:W3CDTF">2018-01-17T12:46:00Z</dcterms:modified>
</cp:coreProperties>
</file>