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№10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«Графи, динамічне програмування, жадібні алгоритми»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0</wp:posOffset>
                </wp:positionV>
                <wp:extent cx="2362200" cy="1015287"/>
                <wp:effectExtent b="0" l="0" r="0" t="0"/>
                <wp:wrapNone/>
                <wp:docPr id="167672530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Виконала: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студентка ІІІ курсу групи 31І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Новосад С. 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0</wp:posOffset>
                </wp:positionV>
                <wp:extent cx="2362200" cy="1015287"/>
                <wp:effectExtent b="0" l="0" r="0" t="0"/>
                <wp:wrapNone/>
                <wp:docPr id="167672530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0152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76200</wp:posOffset>
                </wp:positionV>
                <wp:extent cx="2419350" cy="1441231"/>
                <wp:effectExtent b="0" l="0" r="0" t="0"/>
                <wp:wrapNone/>
                <wp:docPr id="167672529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76200</wp:posOffset>
                </wp:positionV>
                <wp:extent cx="2419350" cy="1441231"/>
                <wp:effectExtent b="0" l="0" r="0" t="0"/>
                <wp:wrapNone/>
                <wp:docPr id="167672529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412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овна частина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sz w:val="28"/>
              <w:szCs w:val="28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.2 Блок-схема</w:t>
          </w: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 – </w:t>
      </w:r>
      <w:r w:rsidDel="00000000" w:rsidR="00000000" w:rsidRPr="00000000">
        <w:rPr>
          <w:sz w:val="28"/>
          <w:szCs w:val="28"/>
          <w:rtl w:val="0"/>
        </w:rPr>
        <w:t xml:space="preserve">використання модуля turtle у Python для вивчення основ графічного програмування.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rPr>
          <w:sz w:val="28"/>
          <w:szCs w:val="28"/>
          <w:u w:val="none"/>
        </w:rPr>
      </w:pPr>
      <w:bookmarkStart w:colFirst="0" w:colLast="0" w:name="_heading=h.p82x45iz2cor" w:id="3"/>
      <w:bookmarkEnd w:id="3"/>
      <w:r w:rsidDel="00000000" w:rsidR="00000000" w:rsidRPr="00000000">
        <w:rPr>
          <w:sz w:val="28"/>
          <w:szCs w:val="28"/>
          <w:rtl w:val="0"/>
        </w:rPr>
        <w:t xml:space="preserve">Написати програму для пошуку найкоротшого шляху з кожної вершини до усіх інших вершин: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47900" cy="2152650"/>
            <wp:effectExtent b="0" l="0" r="0" t="0"/>
            <wp:docPr id="16767253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два рядки. Знайти довжину найбільшого підрядка, який є підрядком обох рядків.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Основна частина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задача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 функції dijkstra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graph: Словник, що представляє граф.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 = 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'a': {'h': 3, 'b': 2, 'c': 1},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'b': {'a': 2, 'd': 2},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'c': {'a': 1, 'f': 3},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'd': {'b': 2, 'g': 1},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'f': {'c': 3, 'g': 2, 'h': 2},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'g': {'f': 2, 'd': 1},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'h': {'a': 3, 'f': 2}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start: Вершина, з якої починається обхід графа для знаходження найкоротших шляхів до всіх інших вершин.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distances: Словник, де ключами є вершини графа, а значеннями — найкоротші відстані від стартової вершини до кожної з вершин.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distances = 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'a': 0,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'h': 3,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'b': 2,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'c': 1,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'd': 4,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'f': 4,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'g': 5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 функції find_all_shortest_paths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graph: Словник, що представляє граф. (той же формат, що й для dijkstra)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shortest_paths: Словник, де ключами є вершини графа, а значеннями — словники найкоротших відстаней від відповідної вершини до всіх інших вершин (результати роботи dijkstra для кожної вершини).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shortest_paths = {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'a': {'a': 0, 'h': 3, 'b': 2, 'c': 1, 'd': 4, 'f': 4, 'g': 5},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'b': {'a': 2, 'h': 5, 'b': 0, 'c': 3, 'd': 2, 'f': 5, 'g': 3},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'c': {'a': 1, 'h': 4, 'b': 3, 'c': 0, 'd': 4, 'f': 3, 'g': 5},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'd': {'a': 4, 'h': 7, 'b': 2, 'c': 5, 'd': 0, 'f': 6, 'g': 1},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'f': {'a': 4, 'h': 2, 'b': 5, 'c': 3, 'd': 6, 'f': 0, 'g': 2},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'g': {'a': 5, 'h': 4, 'b': 3, 'c': 5, 'd': 1, 'f': 2, 'g': 0},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'h': {'a': 3, 'h': 0, 'b': 5, 'c': 4, 'd': 7, 'f': 2, 'g': 4}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задача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 функції common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str1: Перший рядок для порівняння. Наприклад, "abcdef".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str2: Другий рядок для порівняння. Наприклад, "zabcdf".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Ціле число, що представляє довжину найбільшого спільного підрядка між двома рядками. Наприклад, для рядків "abcdef" та "zabcdf" вихідне значення буде 4, оскільки найбільший спільний підрядок — "abcd".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 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цій лабораторній роботі я дослідила основні алгоритмічні підходи, зокрема, алгоритми роботи з графами, методи динамічного програмування та жадібні алгоритми. Застосувавши алгоритм Дейкстри для знаходження найкоротших шляхів у графах, а також розглянувши динамічне програмування для задачі знаходження найбільшого спільного підрядка, я зрозуміла їхню важливість та ефективність у розв'язанні складних обчислювальних задач у практичному програмуванні.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https://ua5.org/algorithm/1909-zhadibni-algorytmy.html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https://uk.wikipedia.org/wiki/%D0%94%D0%B8%D0%BD%D0%B0%D0%BC%D1%96%D1%87%D0%BD%D0%B5_%D0%BF%D1%80%D0%BE%D0%B3%D1%80%D0%B0%D0%BC%D1%83%D0%B2%D0%B0%D0%BD%D0%BD%D1%8F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https://foxminded.ua/metod-dynamichnoho-prohramuvannia/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5842000"/>
            <wp:effectExtent b="0" l="0" r="0" t="0"/>
            <wp:docPr id="16767253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5283200"/>
            <wp:effectExtent b="0" l="0" r="0" t="0"/>
            <wp:docPr id="16767253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187700"/>
            <wp:effectExtent b="0" l="0" r="0" t="0"/>
            <wp:docPr id="16767253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4724400"/>
            <wp:effectExtent b="0" l="0" r="0" t="0"/>
            <wp:docPr id="16767253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2755900"/>
            <wp:effectExtent b="0" l="0" r="0" t="0"/>
            <wp:docPr id="16767253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684B"/>
    <w:rPr>
      <w:rFonts w:ascii="Times New Roman" w:hAnsi="Times New Roman" w:cstheme="minorHAnsi"/>
      <w:kern w:val="0"/>
      <w:sz w:val="24"/>
      <w:lang w:val="en-US"/>
    </w:rPr>
  </w:style>
  <w:style w:type="paragraph" w:styleId="1">
    <w:name w:val="heading 1"/>
    <w:next w:val="a"/>
    <w:link w:val="10"/>
    <w:autoRedefine w:val="1"/>
    <w:uiPriority w:val="9"/>
    <w:qFormat w:val="1"/>
    <w:rsid w:val="000340BF"/>
    <w:pPr>
      <w:spacing w:after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30D9F"/>
    <w:pPr>
      <w:keepNext w:val="1"/>
      <w:keepLines w:val="1"/>
      <w:spacing w:after="120"/>
      <w:jc w:val="center"/>
      <w:outlineLvl w:val="1"/>
    </w:pPr>
    <w:rPr>
      <w:rFonts w:cstheme="majorBidi" w:eastAsiaTheme="majorEastAsia"/>
      <w:b w:val="1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A3C0E"/>
    <w:pPr>
      <w:keepNext w:val="1"/>
      <w:keepLines w:val="1"/>
      <w:spacing w:after="120"/>
      <w:jc w:val="center"/>
      <w:outlineLvl w:val="2"/>
    </w:pPr>
    <w:rPr>
      <w:rFonts w:cstheme="majorBidi" w:eastAsiaTheme="majorEastAsia"/>
      <w:b w:val="1"/>
      <w:noProof w:val="1"/>
      <w:sz w:val="28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340BF"/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6E684B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30D9F"/>
    <w:rPr>
      <w:rFonts w:ascii="Times New Roman" w:hAnsi="Times New Roman" w:cstheme="majorBidi" w:eastAsiaTheme="majorEastAsia"/>
      <w:b w:val="1"/>
      <w:color w:val="000000" w:themeColor="text1"/>
      <w:kern w:val="0"/>
      <w:sz w:val="28"/>
      <w:szCs w:val="26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9066DA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 w:val="1"/>
    <w:qFormat w:val="1"/>
    <w:rsid w:val="008C1458"/>
    <w:pPr>
      <w:spacing w:after="0" w:before="24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8C145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paragraph" w:styleId="a9">
    <w:name w:val="footer"/>
    <w:basedOn w:val="a"/>
    <w:link w:val="aa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EA3C0E"/>
    <w:rPr>
      <w:rFonts w:ascii="Times New Roman" w:hAnsi="Times New Roman" w:cstheme="majorBidi" w:eastAsiaTheme="majorEastAsia"/>
      <w:b w:val="1"/>
      <w:noProof w:val="1"/>
      <w:kern w:val="0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0340BF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k.wikipedia.org/wiki/%D0%94%D0%B8%D0%BD%D0%B0%D0%BC%D1%96%D1%87%D0%BD%D0%B5_%D0%BF%D1%80%D0%BE%D0%B3%D1%80%D0%B0%D0%BC%D1%83%D0%B2%D0%B0%D0%BD%D0%BD%D1%8F" TargetMode="External"/><Relationship Id="rId10" Type="http://schemas.openxmlformats.org/officeDocument/2006/relationships/hyperlink" Target="https://ua5.org/algorithm/1909-zhadibni-algorytmy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foxminded.ua/metod-dynamichnoho-prohramuvanni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kT8Ks8jSD2NfalrfgivhaGOmQ==">CgMxLjAyCGguZ2pkZ3hzMgloLjMwajB6bGwyCWguMWZvYjl0ZTIOaC5wODJ4NDVpejJjb3IyCWguM3pueXNoNzIJaC4yZXQ5MnAwMgloLjNkeTZ2a20yCWguMXQzaDVzZjIJaC40ZDM0b2c4OAByITF3SWtCX3JBM3A1TEhPN2VxM0FjQW1MSjVWRVJocndDNw==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2023-11-06T10:21:00Z</dcterms:created>
  <dc:creator>Устименко Оксана Борисівна</dc:creator>
</cp:coreProperties>
</file>