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20655" w14:textId="55DBF406" w:rsidR="00636BFE" w:rsidRPr="009D4C96" w:rsidRDefault="009D4C96" w:rsidP="009D4C96">
      <w:pPr>
        <w:jc w:val="center"/>
        <w:rPr>
          <w:rFonts w:asciiTheme="majorHAnsi" w:hAnsiTheme="majorHAnsi" w:cstheme="majorHAnsi"/>
          <w:b/>
          <w:bCs/>
          <w:sz w:val="38"/>
          <w:szCs w:val="38"/>
        </w:rPr>
      </w:pPr>
      <w:r w:rsidRPr="009D4C96">
        <w:rPr>
          <w:rFonts w:asciiTheme="majorHAnsi" w:hAnsiTheme="majorHAnsi" w:cstheme="majorHAnsi"/>
          <w:b/>
          <w:bCs/>
          <w:sz w:val="38"/>
          <w:szCs w:val="38"/>
        </w:rPr>
        <w:t>Tema 8 Nivel de red. Enrutamiento</w:t>
      </w:r>
    </w:p>
    <w:p w14:paraId="722D7F84" w14:textId="2C893F1D" w:rsidR="009D4C96" w:rsidRPr="008970D2" w:rsidRDefault="009D4C96" w:rsidP="009D4C9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970D2">
        <w:rPr>
          <w:sz w:val="24"/>
          <w:szCs w:val="24"/>
        </w:rPr>
        <w:t xml:space="preserve">Los switches funcionan en </w:t>
      </w:r>
      <w:r w:rsidRPr="00805345">
        <w:rPr>
          <w:b/>
          <w:bCs/>
          <w:sz w:val="24"/>
          <w:szCs w:val="24"/>
        </w:rPr>
        <w:t>la capa</w:t>
      </w:r>
      <w:r w:rsidR="008970D2" w:rsidRPr="00805345">
        <w:rPr>
          <w:b/>
          <w:bCs/>
          <w:sz w:val="24"/>
          <w:szCs w:val="24"/>
        </w:rPr>
        <w:t xml:space="preserve"> 2</w:t>
      </w:r>
      <w:r w:rsidRPr="00805345">
        <w:rPr>
          <w:b/>
          <w:bCs/>
          <w:sz w:val="24"/>
          <w:szCs w:val="24"/>
        </w:rPr>
        <w:t xml:space="preserve"> del enlace de datos</w:t>
      </w:r>
      <w:r w:rsidRPr="008970D2">
        <w:rPr>
          <w:sz w:val="24"/>
          <w:szCs w:val="24"/>
        </w:rPr>
        <w:t xml:space="preserve"> cuya función es </w:t>
      </w:r>
      <w:r w:rsidRPr="008970D2">
        <w:rPr>
          <w:b/>
          <w:bCs/>
          <w:sz w:val="24"/>
          <w:szCs w:val="24"/>
        </w:rPr>
        <w:t>reenviar tramas</w:t>
      </w:r>
      <w:r w:rsidRPr="008970D2">
        <w:rPr>
          <w:sz w:val="24"/>
          <w:szCs w:val="24"/>
        </w:rPr>
        <w:t xml:space="preserve"> de Ethernet entre dispositivos de </w:t>
      </w:r>
      <w:r w:rsidRPr="008970D2">
        <w:rPr>
          <w:b/>
          <w:bCs/>
          <w:sz w:val="24"/>
          <w:szCs w:val="24"/>
        </w:rPr>
        <w:t>una misma red</w:t>
      </w:r>
      <w:r w:rsidR="008970D2">
        <w:rPr>
          <w:b/>
          <w:bCs/>
          <w:sz w:val="24"/>
          <w:szCs w:val="24"/>
        </w:rPr>
        <w:t>.</w:t>
      </w:r>
    </w:p>
    <w:p w14:paraId="0D06A58E" w14:textId="28470784" w:rsidR="009D4C96" w:rsidRPr="008970D2" w:rsidRDefault="009D4C96" w:rsidP="009D4C9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970D2">
        <w:rPr>
          <w:sz w:val="24"/>
          <w:szCs w:val="24"/>
        </w:rPr>
        <w:t xml:space="preserve">Cuando las </w:t>
      </w:r>
      <w:r w:rsidRPr="008970D2">
        <w:rPr>
          <w:b/>
          <w:bCs/>
          <w:sz w:val="24"/>
          <w:szCs w:val="24"/>
        </w:rPr>
        <w:t>direccione</w:t>
      </w:r>
      <w:r w:rsidR="008970D2">
        <w:rPr>
          <w:b/>
          <w:bCs/>
          <w:sz w:val="24"/>
          <w:szCs w:val="24"/>
        </w:rPr>
        <w:t>s</w:t>
      </w:r>
      <w:r w:rsidRPr="008970D2">
        <w:rPr>
          <w:b/>
          <w:bCs/>
          <w:sz w:val="24"/>
          <w:szCs w:val="24"/>
        </w:rPr>
        <w:t xml:space="preserve"> ip</w:t>
      </w:r>
      <w:r w:rsidRPr="008970D2">
        <w:rPr>
          <w:sz w:val="24"/>
          <w:szCs w:val="24"/>
        </w:rPr>
        <w:t xml:space="preserve"> están en otra red de </w:t>
      </w:r>
      <w:r w:rsidRPr="008970D2">
        <w:rPr>
          <w:b/>
          <w:bCs/>
          <w:sz w:val="24"/>
          <w:szCs w:val="24"/>
        </w:rPr>
        <w:t>origen y destino</w:t>
      </w:r>
      <w:r w:rsidRPr="008970D2">
        <w:rPr>
          <w:sz w:val="24"/>
          <w:szCs w:val="24"/>
        </w:rPr>
        <w:t xml:space="preserve"> </w:t>
      </w:r>
      <w:r w:rsidR="008970D2" w:rsidRPr="008970D2">
        <w:rPr>
          <w:sz w:val="24"/>
          <w:szCs w:val="24"/>
        </w:rPr>
        <w:t xml:space="preserve">se debe enviar a un </w:t>
      </w:r>
      <w:r w:rsidR="008970D2" w:rsidRPr="008970D2">
        <w:rPr>
          <w:b/>
          <w:bCs/>
          <w:sz w:val="24"/>
          <w:szCs w:val="24"/>
        </w:rPr>
        <w:t>router.</w:t>
      </w:r>
      <w:r w:rsidR="008970D2" w:rsidRPr="008970D2">
        <w:rPr>
          <w:sz w:val="24"/>
          <w:szCs w:val="24"/>
        </w:rPr>
        <w:t xml:space="preserve"> </w:t>
      </w:r>
      <w:r w:rsidR="008970D2" w:rsidRPr="008970D2">
        <w:rPr>
          <w:sz w:val="24"/>
          <w:szCs w:val="24"/>
        </w:rPr>
        <w:t>es responsable de la entrega de paquetes a través de distintas redes.</w:t>
      </w:r>
    </w:p>
    <w:p w14:paraId="1229AF7B" w14:textId="6A5039AF" w:rsidR="008970D2" w:rsidRPr="008970D2" w:rsidRDefault="008970D2" w:rsidP="008970D2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970D2">
        <w:rPr>
          <w:sz w:val="24"/>
          <w:szCs w:val="24"/>
        </w:rPr>
        <w:t xml:space="preserve">El router usa su tabla de </w:t>
      </w:r>
      <w:r w:rsidRPr="008970D2">
        <w:rPr>
          <w:b/>
          <w:bCs/>
          <w:sz w:val="24"/>
          <w:szCs w:val="24"/>
        </w:rPr>
        <w:t xml:space="preserve">routing </w:t>
      </w:r>
      <w:r w:rsidRPr="008970D2">
        <w:rPr>
          <w:sz w:val="24"/>
          <w:szCs w:val="24"/>
        </w:rPr>
        <w:t>para encontrar la mejor ruta para reenviar un paquete.</w:t>
      </w:r>
    </w:p>
    <w:p w14:paraId="64AA1431" w14:textId="54995049" w:rsidR="008970D2" w:rsidRDefault="008970D2" w:rsidP="00FE2AD1">
      <w:pPr>
        <w:jc w:val="center"/>
        <w:rPr>
          <w:b/>
          <w:bCs/>
        </w:rPr>
      </w:pPr>
      <w:r>
        <w:rPr>
          <w:b/>
          <w:bCs/>
        </w:rPr>
        <w:t xml:space="preserve">2 </w:t>
      </w:r>
      <w:r w:rsidRPr="008970D2">
        <w:rPr>
          <w:b/>
          <w:bCs/>
        </w:rPr>
        <w:t>Registro del direccionamiento de red</w:t>
      </w:r>
    </w:p>
    <w:p w14:paraId="18A9EBAB" w14:textId="090DE6B1" w:rsidR="00EA1993" w:rsidRDefault="00EA1993" w:rsidP="00EA1993">
      <w:pPr>
        <w:pStyle w:val="Prrafodelista"/>
        <w:numPr>
          <w:ilvl w:val="0"/>
          <w:numId w:val="2"/>
        </w:numPr>
      </w:pPr>
      <w:r w:rsidRPr="00EA1993">
        <w:t xml:space="preserve">Cuando se diseña una nueva red es necesario documentar la </w:t>
      </w:r>
      <w:r w:rsidR="00805345" w:rsidRPr="00EA1993">
        <w:t>red.</w:t>
      </w:r>
      <w:r w:rsidR="00805345">
        <w:t xml:space="preserve"> El</w:t>
      </w:r>
      <w:r>
        <w:t xml:space="preserve"> registro debe identificar:</w:t>
      </w:r>
    </w:p>
    <w:p w14:paraId="02357CE3" w14:textId="06FCBA3F" w:rsidR="00EA1993" w:rsidRDefault="00EA1993" w:rsidP="00EA1993">
      <w:pPr>
        <w:pStyle w:val="Prrafodelista"/>
        <w:numPr>
          <w:ilvl w:val="0"/>
          <w:numId w:val="3"/>
        </w:numPr>
      </w:pPr>
      <w:r>
        <w:t>Nombre de los dispositivos</w:t>
      </w:r>
    </w:p>
    <w:p w14:paraId="2881C8F2" w14:textId="08AD23BC" w:rsidR="00EA1993" w:rsidRDefault="00EA1993" w:rsidP="00EA1993">
      <w:pPr>
        <w:pStyle w:val="Prrafodelista"/>
        <w:numPr>
          <w:ilvl w:val="0"/>
          <w:numId w:val="3"/>
        </w:numPr>
      </w:pPr>
      <w:r>
        <w:t>Interfaces</w:t>
      </w:r>
      <w:r w:rsidR="00627DA7">
        <w:t xml:space="preserve"> usadas </w:t>
      </w:r>
    </w:p>
    <w:p w14:paraId="188B27B5" w14:textId="7540A049" w:rsidR="00EA1993" w:rsidRDefault="00EA1993" w:rsidP="00EA1993">
      <w:pPr>
        <w:pStyle w:val="Prrafodelista"/>
        <w:numPr>
          <w:ilvl w:val="0"/>
          <w:numId w:val="3"/>
        </w:numPr>
      </w:pPr>
      <w:r>
        <w:t>Direccione</w:t>
      </w:r>
      <w:r w:rsidR="00627DA7">
        <w:t>s</w:t>
      </w:r>
      <w:r>
        <w:t xml:space="preserve"> ip y mascaras subred</w:t>
      </w:r>
    </w:p>
    <w:p w14:paraId="0B65E2D5" w14:textId="6371A8BA" w:rsidR="00EA1993" w:rsidRDefault="00805345" w:rsidP="00EA1993">
      <w:pPr>
        <w:pStyle w:val="Prrafodelista"/>
        <w:numPr>
          <w:ilvl w:val="0"/>
          <w:numId w:val="3"/>
        </w:numPr>
      </w:pPr>
      <w:r>
        <w:t xml:space="preserve">Direcciones de Gateway </w:t>
      </w:r>
    </w:p>
    <w:p w14:paraId="1A62C229" w14:textId="05DC59E9" w:rsidR="00805345" w:rsidRDefault="00805345" w:rsidP="00805345">
      <w:pPr>
        <w:pStyle w:val="Prrafodelista"/>
        <w:numPr>
          <w:ilvl w:val="0"/>
          <w:numId w:val="2"/>
        </w:numPr>
      </w:pPr>
      <w:r>
        <w:t>Esta información se captura mediante 2 tipos de registros:</w:t>
      </w:r>
    </w:p>
    <w:p w14:paraId="7171F909" w14:textId="67545DB7" w:rsidR="00805345" w:rsidRPr="00805345" w:rsidRDefault="00805345" w:rsidP="00805345">
      <w:pPr>
        <w:pStyle w:val="Prrafodelista"/>
        <w:numPr>
          <w:ilvl w:val="0"/>
          <w:numId w:val="4"/>
        </w:numPr>
        <w:rPr>
          <w:b/>
          <w:bCs/>
        </w:rPr>
      </w:pPr>
      <w:r w:rsidRPr="00805345">
        <w:rPr>
          <w:b/>
          <w:bCs/>
        </w:rPr>
        <w:t xml:space="preserve">Diagrama de topología: </w:t>
      </w:r>
      <w:r w:rsidRPr="00805345">
        <w:t>indica la conectividad física y el direccionamiento de la capa 3</w:t>
      </w:r>
      <w:r>
        <w:t>.</w:t>
      </w:r>
    </w:p>
    <w:p w14:paraId="5EF8BF5C" w14:textId="07E3E607" w:rsidR="00A20AEF" w:rsidRPr="00A20AEF" w:rsidRDefault="00805345" w:rsidP="00A20AEF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Tabla de direccionamiento: </w:t>
      </w:r>
      <w:r>
        <w:t>captura nombres de dispositivos, interfaces, direcciones IPV4, máscaras subred y direcciones Gateway.</w:t>
      </w:r>
    </w:p>
    <w:p w14:paraId="3421A598" w14:textId="34923084" w:rsidR="00A20AEF" w:rsidRDefault="00FE2AD1" w:rsidP="00A20AEF">
      <w:pPr>
        <w:rPr>
          <w:b/>
          <w:bCs/>
        </w:rPr>
      </w:pPr>
      <w:r>
        <w:rPr>
          <w:b/>
          <w:bCs/>
        </w:rPr>
        <w:t>Comandos de recopilación de información para registrar la red</w:t>
      </w:r>
    </w:p>
    <w:p w14:paraId="675C0D5F" w14:textId="4AFCC4BC" w:rsidR="00FE2AD1" w:rsidRDefault="00FE2AD1" w:rsidP="00A20AEF">
      <w:pPr>
        <w:rPr>
          <w:lang w:val="en-US"/>
        </w:rPr>
      </w:pPr>
      <w:r w:rsidRPr="00FE2AD1">
        <w:rPr>
          <w:lang w:val="en-US"/>
        </w:rPr>
        <w:t xml:space="preserve">show </w:t>
      </w:r>
      <w:proofErr w:type="spellStart"/>
      <w:r w:rsidRPr="00FE2AD1">
        <w:rPr>
          <w:lang w:val="en-US"/>
        </w:rPr>
        <w:t>ip</w:t>
      </w:r>
      <w:proofErr w:type="spellEnd"/>
      <w:r w:rsidRPr="00FE2AD1">
        <w:rPr>
          <w:lang w:val="en-US"/>
        </w:rPr>
        <w:t xml:space="preserve"> interface brief • show interfaces • show running-config • ipconfig</w:t>
      </w:r>
    </w:p>
    <w:p w14:paraId="5E1448F8" w14:textId="0F78977F" w:rsidR="00FE2AD1" w:rsidRPr="00FE2AD1" w:rsidRDefault="00FE2AD1" w:rsidP="00FE2AD1">
      <w:pPr>
        <w:jc w:val="center"/>
        <w:rPr>
          <w:b/>
          <w:bCs/>
        </w:rPr>
      </w:pPr>
      <w:r>
        <w:rPr>
          <w:b/>
          <w:bCs/>
        </w:rPr>
        <w:t>3 F</w:t>
      </w:r>
      <w:r w:rsidRPr="00FE2AD1">
        <w:rPr>
          <w:b/>
          <w:bCs/>
        </w:rPr>
        <w:t>unciones del router</w:t>
      </w:r>
    </w:p>
    <w:p w14:paraId="1EC9E929" w14:textId="6C147431" w:rsidR="00FE2AD1" w:rsidRPr="00FE2AD1" w:rsidRDefault="00FE2AD1" w:rsidP="00FE2AD1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FE2AD1">
        <w:rPr>
          <w:rFonts w:asciiTheme="majorHAnsi" w:hAnsiTheme="majorHAnsi" w:cstheme="majorHAnsi"/>
          <w:sz w:val="24"/>
          <w:szCs w:val="24"/>
        </w:rPr>
        <w:t>Determinar la mejor ruta para enviar paquetes</w:t>
      </w:r>
    </w:p>
    <w:p w14:paraId="65520422" w14:textId="2830BFE3" w:rsidR="00FE2AD1" w:rsidRPr="00FE2AD1" w:rsidRDefault="00FE2AD1" w:rsidP="00FE2AD1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FE2AD1">
        <w:rPr>
          <w:rFonts w:asciiTheme="majorHAnsi" w:hAnsiTheme="majorHAnsi" w:cstheme="majorHAnsi"/>
          <w:sz w:val="24"/>
          <w:szCs w:val="24"/>
        </w:rPr>
        <w:t>Reenviar paquetes a su destino</w:t>
      </w:r>
    </w:p>
    <w:p w14:paraId="713E23B4" w14:textId="2058AEF7" w:rsidR="00FE2AD1" w:rsidRPr="00FE2AD1" w:rsidRDefault="00FE2AD1" w:rsidP="00FE2AD1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t>El router usa su tabla de routing para encontrar la mejor ruta para reenviar un paquete.</w:t>
      </w:r>
    </w:p>
    <w:p w14:paraId="053D0CAE" w14:textId="6AEA8939" w:rsidR="00FE2AD1" w:rsidRDefault="00FE2AD1" w:rsidP="00FE2AD1">
      <w:pPr>
        <w:ind w:left="360"/>
        <w:jc w:val="center"/>
        <w:rPr>
          <w:b/>
          <w:bCs/>
        </w:rPr>
      </w:pPr>
      <w:r w:rsidRPr="00FE2AD1">
        <w:rPr>
          <w:b/>
          <w:bCs/>
        </w:rPr>
        <w:t>3.1 Reenviar paquetes al destino</w:t>
      </w:r>
    </w:p>
    <w:p w14:paraId="429F3349" w14:textId="26C1E5D8" w:rsidR="00FE2AD1" w:rsidRDefault="00FE2AD1" w:rsidP="00FE2AD1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13C94">
        <w:rPr>
          <w:rFonts w:asciiTheme="majorHAnsi" w:hAnsiTheme="majorHAnsi" w:cstheme="majorHAnsi"/>
          <w:sz w:val="24"/>
          <w:szCs w:val="24"/>
        </w:rPr>
        <w:t xml:space="preserve">La función de </w:t>
      </w:r>
      <w:r w:rsidRPr="00213C94">
        <w:rPr>
          <w:rFonts w:asciiTheme="majorHAnsi" w:hAnsiTheme="majorHAnsi" w:cstheme="majorHAnsi"/>
          <w:b/>
          <w:bCs/>
          <w:sz w:val="24"/>
          <w:szCs w:val="24"/>
        </w:rPr>
        <w:t>switching (cambiar)</w:t>
      </w:r>
      <w:r w:rsidRPr="00213C94">
        <w:rPr>
          <w:rFonts w:asciiTheme="majorHAnsi" w:hAnsiTheme="majorHAnsi" w:cstheme="majorHAnsi"/>
          <w:sz w:val="24"/>
          <w:szCs w:val="24"/>
        </w:rPr>
        <w:t xml:space="preserve"> es el proceso </w:t>
      </w:r>
      <w:r w:rsidR="00213C94" w:rsidRPr="00213C94">
        <w:rPr>
          <w:rFonts w:asciiTheme="majorHAnsi" w:hAnsiTheme="majorHAnsi" w:cstheme="majorHAnsi"/>
          <w:sz w:val="24"/>
          <w:szCs w:val="24"/>
        </w:rPr>
        <w:t xml:space="preserve">que utiliza un </w:t>
      </w:r>
      <w:r w:rsidR="00213C94" w:rsidRPr="00213C94">
        <w:rPr>
          <w:rFonts w:asciiTheme="majorHAnsi" w:hAnsiTheme="majorHAnsi" w:cstheme="majorHAnsi"/>
          <w:b/>
          <w:bCs/>
          <w:sz w:val="24"/>
          <w:szCs w:val="24"/>
        </w:rPr>
        <w:t>router</w:t>
      </w:r>
      <w:r w:rsidR="00213C94" w:rsidRPr="00213C94">
        <w:rPr>
          <w:rFonts w:asciiTheme="majorHAnsi" w:hAnsiTheme="majorHAnsi" w:cstheme="majorHAnsi"/>
          <w:sz w:val="24"/>
          <w:szCs w:val="24"/>
        </w:rPr>
        <w:t xml:space="preserve"> para aceptar </w:t>
      </w:r>
      <w:r w:rsidR="00213C94" w:rsidRPr="00213C94">
        <w:rPr>
          <w:rFonts w:asciiTheme="majorHAnsi" w:hAnsiTheme="majorHAnsi" w:cstheme="majorHAnsi"/>
          <w:b/>
          <w:bCs/>
          <w:sz w:val="24"/>
          <w:szCs w:val="24"/>
        </w:rPr>
        <w:t>un paquete en una interfa</w:t>
      </w:r>
      <w:r w:rsidR="00213C94" w:rsidRPr="00213C94">
        <w:rPr>
          <w:rFonts w:asciiTheme="majorHAnsi" w:hAnsiTheme="majorHAnsi" w:cstheme="majorHAnsi"/>
          <w:sz w:val="24"/>
          <w:szCs w:val="24"/>
        </w:rPr>
        <w:t xml:space="preserve">z y </w:t>
      </w:r>
      <w:r w:rsidR="00213C94" w:rsidRPr="00213C94">
        <w:rPr>
          <w:rFonts w:asciiTheme="majorHAnsi" w:hAnsiTheme="majorHAnsi" w:cstheme="majorHAnsi"/>
          <w:b/>
          <w:bCs/>
          <w:sz w:val="24"/>
          <w:szCs w:val="24"/>
        </w:rPr>
        <w:t>reenviarlo</w:t>
      </w:r>
      <w:r w:rsidR="00213C94" w:rsidRPr="00213C94">
        <w:rPr>
          <w:rFonts w:asciiTheme="majorHAnsi" w:hAnsiTheme="majorHAnsi" w:cstheme="majorHAnsi"/>
          <w:sz w:val="24"/>
          <w:szCs w:val="24"/>
        </w:rPr>
        <w:t xml:space="preserve"> por otra interfaz.</w:t>
      </w:r>
    </w:p>
    <w:p w14:paraId="779B4ABC" w14:textId="4528E1CC" w:rsidR="00213C94" w:rsidRPr="00213C94" w:rsidRDefault="00213C94" w:rsidP="00FE2AD1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Una vez que el </w:t>
      </w:r>
      <w:r w:rsidRPr="00213C94">
        <w:rPr>
          <w:rFonts w:asciiTheme="majorHAnsi" w:hAnsiTheme="majorHAnsi" w:cstheme="majorHAnsi"/>
          <w:b/>
          <w:bCs/>
          <w:sz w:val="24"/>
          <w:szCs w:val="24"/>
        </w:rPr>
        <w:t>router</w:t>
      </w:r>
      <w:r>
        <w:rPr>
          <w:rFonts w:asciiTheme="majorHAnsi" w:hAnsiTheme="majorHAnsi" w:cstheme="majorHAnsi"/>
          <w:sz w:val="24"/>
          <w:szCs w:val="24"/>
        </w:rPr>
        <w:t xml:space="preserve"> determina la </w:t>
      </w:r>
      <w:r w:rsidRPr="00213C94">
        <w:rPr>
          <w:rFonts w:asciiTheme="majorHAnsi" w:hAnsiTheme="majorHAnsi" w:cstheme="majorHAnsi"/>
          <w:b/>
          <w:bCs/>
          <w:sz w:val="24"/>
          <w:szCs w:val="24"/>
        </w:rPr>
        <w:t>interfaz de salida</w:t>
      </w:r>
      <w:r>
        <w:rPr>
          <w:rFonts w:asciiTheme="majorHAnsi" w:hAnsiTheme="majorHAnsi" w:cstheme="majorHAnsi"/>
          <w:sz w:val="24"/>
          <w:szCs w:val="24"/>
        </w:rPr>
        <w:t xml:space="preserve"> mediante la función </w:t>
      </w:r>
      <w:r w:rsidRPr="00213C94">
        <w:rPr>
          <w:rFonts w:asciiTheme="majorHAnsi" w:hAnsiTheme="majorHAnsi" w:cstheme="majorHAnsi"/>
          <w:b/>
          <w:bCs/>
          <w:sz w:val="24"/>
          <w:szCs w:val="24"/>
        </w:rPr>
        <w:t>determin</w:t>
      </w:r>
      <w:r>
        <w:rPr>
          <w:rFonts w:asciiTheme="majorHAnsi" w:hAnsiTheme="majorHAnsi" w:cstheme="majorHAnsi"/>
          <w:b/>
          <w:bCs/>
          <w:sz w:val="24"/>
          <w:szCs w:val="24"/>
        </w:rPr>
        <w:t>ación</w:t>
      </w:r>
      <w:r w:rsidRPr="00213C94">
        <w:rPr>
          <w:rFonts w:asciiTheme="majorHAnsi" w:hAnsiTheme="majorHAnsi" w:cstheme="majorHAnsi"/>
          <w:b/>
          <w:bCs/>
          <w:sz w:val="24"/>
          <w:szCs w:val="24"/>
        </w:rPr>
        <w:t xml:space="preserve"> de rutas</w:t>
      </w:r>
      <w:r>
        <w:rPr>
          <w:rFonts w:asciiTheme="majorHAnsi" w:hAnsiTheme="majorHAnsi" w:cstheme="majorHAnsi"/>
          <w:sz w:val="24"/>
          <w:szCs w:val="24"/>
        </w:rPr>
        <w:t xml:space="preserve">, el router debe </w:t>
      </w:r>
      <w:r w:rsidRPr="00213C94">
        <w:rPr>
          <w:rFonts w:asciiTheme="majorHAnsi" w:hAnsiTheme="majorHAnsi" w:cstheme="majorHAnsi"/>
          <w:b/>
          <w:bCs/>
          <w:sz w:val="24"/>
          <w:szCs w:val="24"/>
        </w:rPr>
        <w:t>encapsular</w:t>
      </w:r>
      <w:r>
        <w:rPr>
          <w:rFonts w:asciiTheme="majorHAnsi" w:hAnsiTheme="majorHAnsi" w:cstheme="majorHAnsi"/>
          <w:sz w:val="24"/>
          <w:szCs w:val="24"/>
        </w:rPr>
        <w:t xml:space="preserve"> el paquete en la trama de enlace de la </w:t>
      </w:r>
      <w:r w:rsidRPr="00213C94">
        <w:rPr>
          <w:rFonts w:asciiTheme="majorHAnsi" w:hAnsiTheme="majorHAnsi" w:cstheme="majorHAnsi"/>
          <w:b/>
          <w:bCs/>
          <w:sz w:val="24"/>
          <w:szCs w:val="24"/>
        </w:rPr>
        <w:t>interfaz de salida</w:t>
      </w:r>
    </w:p>
    <w:p w14:paraId="4C6B1E02" w14:textId="7301D063" w:rsidR="00213C94" w:rsidRPr="00213C94" w:rsidRDefault="00213C94" w:rsidP="00FE2AD1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t>El router ejecuta los siguientes tres pasos principales:</w:t>
      </w:r>
    </w:p>
    <w:p w14:paraId="27A4578F" w14:textId="20199DE4" w:rsidR="00213C94" w:rsidRDefault="00643E6D" w:rsidP="00213C9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Desencapsula</w:t>
      </w:r>
      <w:r w:rsidR="00213C94">
        <w:rPr>
          <w:rFonts w:asciiTheme="majorHAnsi" w:hAnsiTheme="majorHAnsi" w:cstheme="majorHAnsi"/>
          <w:sz w:val="24"/>
          <w:szCs w:val="24"/>
        </w:rPr>
        <w:t xml:space="preserve"> el paquete </w:t>
      </w:r>
    </w:p>
    <w:p w14:paraId="0278406E" w14:textId="11CAF2D9" w:rsidR="00213C94" w:rsidRDefault="00213C94" w:rsidP="00213C9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Examina la dirección IP de destino</w:t>
      </w:r>
      <w:r w:rsidR="00CB2D18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para la ruta</w:t>
      </w:r>
    </w:p>
    <w:p w14:paraId="7C041FCE" w14:textId="13B9F753" w:rsidR="00213C94" w:rsidRDefault="00213C94" w:rsidP="00213C9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Encapsula el paquete (capa 3) si encuentra una ruta </w:t>
      </w:r>
    </w:p>
    <w:p w14:paraId="0428F890" w14:textId="77777777" w:rsidR="00696586" w:rsidRDefault="00696586" w:rsidP="00696586">
      <w:pPr>
        <w:pStyle w:val="Prrafodelista"/>
        <w:ind w:left="1470"/>
        <w:rPr>
          <w:b/>
          <w:bCs/>
        </w:rPr>
      </w:pPr>
    </w:p>
    <w:p w14:paraId="23994AE6" w14:textId="77777777" w:rsidR="00696586" w:rsidRPr="00696586" w:rsidRDefault="00696586" w:rsidP="00696586">
      <w:pPr>
        <w:pStyle w:val="Prrafodelista"/>
        <w:ind w:left="1470"/>
        <w:rPr>
          <w:b/>
          <w:bCs/>
        </w:rPr>
      </w:pPr>
    </w:p>
    <w:p w14:paraId="093D6944" w14:textId="77777777" w:rsidR="00696586" w:rsidRDefault="00696586" w:rsidP="00696586">
      <w:pPr>
        <w:ind w:left="1080"/>
        <w:jc w:val="center"/>
        <w:rPr>
          <w:b/>
          <w:bCs/>
        </w:rPr>
      </w:pPr>
    </w:p>
    <w:p w14:paraId="6051ED76" w14:textId="52D2036F" w:rsidR="00696586" w:rsidRDefault="00696586" w:rsidP="00696586">
      <w:pPr>
        <w:pStyle w:val="Prrafodelista"/>
        <w:numPr>
          <w:ilvl w:val="1"/>
          <w:numId w:val="6"/>
        </w:numPr>
        <w:jc w:val="center"/>
        <w:rPr>
          <w:b/>
          <w:bCs/>
        </w:rPr>
      </w:pPr>
      <w:r w:rsidRPr="00696586">
        <w:rPr>
          <w:b/>
          <w:bCs/>
        </w:rPr>
        <w:lastRenderedPageBreak/>
        <w:t>Determinación de la ruta</w:t>
      </w:r>
    </w:p>
    <w:p w14:paraId="5265970D" w14:textId="11447D5D" w:rsidR="00696586" w:rsidRPr="00696586" w:rsidRDefault="00696586" w:rsidP="00696586">
      <w:pPr>
        <w:pStyle w:val="Prrafodelista"/>
        <w:numPr>
          <w:ilvl w:val="0"/>
          <w:numId w:val="7"/>
        </w:numPr>
        <w:rPr>
          <w:b/>
          <w:bCs/>
        </w:rPr>
      </w:pPr>
      <w:r>
        <w:t>E</w:t>
      </w:r>
      <w:r>
        <w:t>l router busca en su tabla de routing una dirección de red que coincida con la dirección IP de destino del paquete.</w:t>
      </w:r>
    </w:p>
    <w:p w14:paraId="0B8A1D59" w14:textId="523DC627" w:rsidR="00696586" w:rsidRDefault="00696586" w:rsidP="00696586">
      <w:pPr>
        <w:pStyle w:val="Prrafodelista"/>
        <w:numPr>
          <w:ilvl w:val="1"/>
          <w:numId w:val="9"/>
        </w:numPr>
        <w:rPr>
          <w:b/>
          <w:bCs/>
        </w:rPr>
      </w:pPr>
      <w:r w:rsidRPr="00696586">
        <w:rPr>
          <w:b/>
          <w:bCs/>
        </w:rPr>
        <w:t>Red conectada directamente</w:t>
      </w:r>
      <w:r>
        <w:t xml:space="preserve">: si la dirección IP de destino del paquete pertenece a un </w:t>
      </w:r>
      <w:r w:rsidRPr="00696586">
        <w:rPr>
          <w:b/>
          <w:bCs/>
        </w:rPr>
        <w:t>dispositivo</w:t>
      </w:r>
      <w:r>
        <w:t xml:space="preserve"> que está en la </w:t>
      </w:r>
      <w:r w:rsidRPr="00696586">
        <w:rPr>
          <w:b/>
          <w:bCs/>
        </w:rPr>
        <w:t xml:space="preserve">misma red </w:t>
      </w:r>
      <w:r>
        <w:t xml:space="preserve">que la interfaz del router, ese paquete se </w:t>
      </w:r>
      <w:r w:rsidRPr="00696586">
        <w:rPr>
          <w:b/>
          <w:bCs/>
        </w:rPr>
        <w:t>reenvía directamente</w:t>
      </w:r>
      <w:r>
        <w:rPr>
          <w:b/>
          <w:bCs/>
        </w:rPr>
        <w:t>.</w:t>
      </w:r>
    </w:p>
    <w:p w14:paraId="26E7AFD2" w14:textId="6D082DF3" w:rsidR="00696586" w:rsidRPr="00696586" w:rsidRDefault="00696586" w:rsidP="00696586">
      <w:pPr>
        <w:pStyle w:val="Prrafodelista"/>
        <w:numPr>
          <w:ilvl w:val="1"/>
          <w:numId w:val="9"/>
        </w:numPr>
        <w:rPr>
          <w:b/>
          <w:bCs/>
        </w:rPr>
      </w:pPr>
      <w:r w:rsidRPr="00696586">
        <w:rPr>
          <w:b/>
          <w:bCs/>
        </w:rPr>
        <w:t>Red remota:</w:t>
      </w:r>
      <w:r>
        <w:t xml:space="preserve"> si </w:t>
      </w:r>
      <w:r w:rsidRPr="00696586">
        <w:rPr>
          <w:b/>
          <w:bCs/>
        </w:rPr>
        <w:t>la dirección IP</w:t>
      </w:r>
      <w:r>
        <w:t xml:space="preserve"> de destino del paquete pertenece a una red </w:t>
      </w:r>
      <w:r w:rsidRPr="00696586">
        <w:rPr>
          <w:b/>
          <w:bCs/>
        </w:rPr>
        <w:t>remota</w:t>
      </w:r>
      <w:r>
        <w:t>, el paquete se reenvía a otro router.</w:t>
      </w:r>
    </w:p>
    <w:p w14:paraId="6DD7BF95" w14:textId="2C112833" w:rsidR="00696586" w:rsidRPr="00D05E43" w:rsidRDefault="00696586" w:rsidP="00696586">
      <w:pPr>
        <w:pStyle w:val="Prrafodelista"/>
        <w:numPr>
          <w:ilvl w:val="1"/>
          <w:numId w:val="9"/>
        </w:numPr>
        <w:rPr>
          <w:b/>
          <w:bCs/>
        </w:rPr>
      </w:pPr>
      <w:r w:rsidRPr="00696586">
        <w:rPr>
          <w:b/>
          <w:bCs/>
        </w:rPr>
        <w:t>Ninguna ruta determinada:</w:t>
      </w:r>
      <w:r w:rsidRPr="00696586">
        <w:t xml:space="preserve"> </w:t>
      </w:r>
      <w:r>
        <w:t xml:space="preserve">El </w:t>
      </w:r>
      <w:r w:rsidR="00C60C12">
        <w:t>Gateway</w:t>
      </w:r>
      <w:r>
        <w:t xml:space="preserve"> de último recurso se establece cuando se configura una ruta predeterminada en un router.</w:t>
      </w:r>
      <w:r w:rsidRPr="00696586">
        <w:t xml:space="preserve"> </w:t>
      </w:r>
      <w:r>
        <w:t xml:space="preserve">Si el router no tiene una ruta predeterminada, el paquete se descarta. </w:t>
      </w:r>
    </w:p>
    <w:p w14:paraId="145A8C38" w14:textId="36B69D00" w:rsidR="00D05E43" w:rsidRDefault="00D05E43" w:rsidP="00D05E43">
      <w:pPr>
        <w:jc w:val="center"/>
        <w:rPr>
          <w:b/>
          <w:bCs/>
        </w:rPr>
      </w:pPr>
      <w:r w:rsidRPr="00D05E43">
        <w:rPr>
          <w:b/>
          <w:bCs/>
        </w:rPr>
        <w:t>4 Lectura de la tabla de enrutamiento</w:t>
      </w:r>
    </w:p>
    <w:p w14:paraId="16B1E52A" w14:textId="23061AF3" w:rsidR="00D05E43" w:rsidRDefault="00D05E43" w:rsidP="00D05E43">
      <w:pPr>
        <w:pStyle w:val="Prrafodelista"/>
        <w:numPr>
          <w:ilvl w:val="0"/>
          <w:numId w:val="7"/>
        </w:numPr>
        <w:rPr>
          <w:b/>
          <w:bCs/>
        </w:rPr>
      </w:pPr>
      <w:r w:rsidRPr="00D05E43">
        <w:rPr>
          <w:b/>
          <w:bCs/>
        </w:rPr>
        <w:t>almacena información sobre lo siguiente</w:t>
      </w:r>
    </w:p>
    <w:p w14:paraId="3C449D17" w14:textId="2B1CF60A" w:rsidR="00D05E43" w:rsidRPr="00D05E43" w:rsidRDefault="00D05E43" w:rsidP="00D05E43">
      <w:pPr>
        <w:pStyle w:val="Prrafodelista"/>
        <w:numPr>
          <w:ilvl w:val="1"/>
          <w:numId w:val="10"/>
        </w:numPr>
        <w:rPr>
          <w:b/>
          <w:bCs/>
        </w:rPr>
      </w:pPr>
      <w:r w:rsidRPr="00D05E43">
        <w:rPr>
          <w:b/>
          <w:bCs/>
        </w:rPr>
        <w:t>Rutas conectadas directamente:</w:t>
      </w:r>
      <w:r>
        <w:t xml:space="preserve"> Provienen de las interfaces activas del router.</w:t>
      </w:r>
    </w:p>
    <w:p w14:paraId="1117AC89" w14:textId="7AA89C2D" w:rsidR="00D05E43" w:rsidRPr="00EC3993" w:rsidRDefault="00D05E43" w:rsidP="00D05E43">
      <w:pPr>
        <w:pStyle w:val="Prrafodelista"/>
        <w:numPr>
          <w:ilvl w:val="1"/>
          <w:numId w:val="10"/>
        </w:numPr>
        <w:rPr>
          <w:b/>
          <w:bCs/>
        </w:rPr>
      </w:pPr>
      <w:r w:rsidRPr="00EC3993">
        <w:rPr>
          <w:b/>
          <w:bCs/>
        </w:rPr>
        <w:t>Rutas remotas:</w:t>
      </w:r>
      <w:r w:rsidRPr="00D05E43">
        <w:t xml:space="preserve"> </w:t>
      </w:r>
      <w:r>
        <w:t>estas son redes remotas conectadas a otros routers</w:t>
      </w:r>
      <w:r>
        <w:t xml:space="preserve">, </w:t>
      </w:r>
      <w:r>
        <w:t>se pueden configurar de forma estática o dinámica.</w:t>
      </w:r>
    </w:p>
    <w:p w14:paraId="317C63E2" w14:textId="020FA687" w:rsidR="00EC3993" w:rsidRDefault="00EC3993" w:rsidP="00EC3993">
      <w:pPr>
        <w:pStyle w:val="Prrafodelista"/>
        <w:numPr>
          <w:ilvl w:val="0"/>
          <w:numId w:val="7"/>
        </w:numPr>
      </w:pPr>
      <w:r>
        <w:t>Una tabla de routing es un archivo de datos que se encuentra en la RAM.</w:t>
      </w:r>
    </w:p>
    <w:p w14:paraId="5B9873E9" w14:textId="1B83A835" w:rsidR="00EC3993" w:rsidRDefault="00EC3993" w:rsidP="00EC3993">
      <w:pPr>
        <w:pStyle w:val="Prrafodelista"/>
      </w:pPr>
      <w:r w:rsidRPr="00EC3993">
        <w:rPr>
          <w:b/>
          <w:bCs/>
        </w:rPr>
        <w:t>show ip route</w:t>
      </w:r>
      <w:r>
        <w:t xml:space="preserve"> para mostrar la tabla de routing IPv4 de un router.</w:t>
      </w:r>
    </w:p>
    <w:p w14:paraId="5B32D74A" w14:textId="4BF75241" w:rsidR="00EC3993" w:rsidRDefault="00EC3993" w:rsidP="00EC3993">
      <w:pPr>
        <w:pStyle w:val="Prrafodelista"/>
        <w:numPr>
          <w:ilvl w:val="0"/>
          <w:numId w:val="7"/>
        </w:numPr>
        <w:rPr>
          <w:b/>
          <w:bCs/>
        </w:rPr>
      </w:pPr>
      <w:r w:rsidRPr="00EC3993">
        <w:rPr>
          <w:b/>
          <w:bCs/>
        </w:rPr>
        <w:t>Las entradas en la tabla de routing</w:t>
      </w:r>
      <w:r>
        <w:rPr>
          <w:b/>
          <w:bCs/>
        </w:rPr>
        <w:t>:</w:t>
      </w:r>
    </w:p>
    <w:p w14:paraId="3708F308" w14:textId="323B9704" w:rsidR="00EC3993" w:rsidRPr="00EC3993" w:rsidRDefault="00EC3993" w:rsidP="00EC3993">
      <w:pPr>
        <w:pStyle w:val="Prrafodelista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 xml:space="preserve">L- </w:t>
      </w:r>
      <w:r w:rsidRPr="00EC3993">
        <w:rPr>
          <w:b/>
          <w:bCs/>
        </w:rPr>
        <w:t>Interfaces de ruta local</w:t>
      </w:r>
      <w:r>
        <w:t>: (la propia IP del interfaz) se agregan cuando la interfaz está configurada y activa.</w:t>
      </w:r>
    </w:p>
    <w:p w14:paraId="4B61A023" w14:textId="641DA964" w:rsidR="00EC3993" w:rsidRPr="00EC3993" w:rsidRDefault="00EC3993" w:rsidP="00EC3993">
      <w:pPr>
        <w:pStyle w:val="Prrafodelista"/>
        <w:numPr>
          <w:ilvl w:val="1"/>
          <w:numId w:val="11"/>
        </w:numPr>
        <w:rPr>
          <w:b/>
          <w:bCs/>
        </w:rPr>
      </w:pPr>
      <w:r w:rsidRPr="00EC3993">
        <w:rPr>
          <w:b/>
          <w:bCs/>
        </w:rPr>
        <w:t>C- Interfaces conectadas directamente:</w:t>
      </w:r>
      <w:r>
        <w:t xml:space="preserve"> se agregan a la tabla de routing cuando la interfaz está configurada y activa</w:t>
      </w:r>
      <w:r>
        <w:t>.</w:t>
      </w:r>
    </w:p>
    <w:p w14:paraId="60F8455B" w14:textId="65ED1530" w:rsidR="00EC3993" w:rsidRPr="00EC3993" w:rsidRDefault="00EC3993" w:rsidP="00EC3993">
      <w:pPr>
        <w:pStyle w:val="Prrafodelista"/>
        <w:numPr>
          <w:ilvl w:val="1"/>
          <w:numId w:val="11"/>
        </w:numPr>
        <w:rPr>
          <w:b/>
          <w:bCs/>
        </w:rPr>
      </w:pPr>
      <w:r w:rsidRPr="00EC3993">
        <w:rPr>
          <w:b/>
          <w:bCs/>
        </w:rPr>
        <w:t>S- Rutas estáticas:</w:t>
      </w:r>
      <w:r>
        <w:t xml:space="preserve"> se agregan cuando una ruta se configura manualmente.</w:t>
      </w:r>
    </w:p>
    <w:p w14:paraId="5352BF28" w14:textId="7204BBF3" w:rsidR="00EC3993" w:rsidRPr="00EC3993" w:rsidRDefault="00EC3993" w:rsidP="00EC3993">
      <w:pPr>
        <w:pStyle w:val="Prrafodelista"/>
        <w:numPr>
          <w:ilvl w:val="1"/>
          <w:numId w:val="11"/>
        </w:numPr>
        <w:rPr>
          <w:b/>
          <w:bCs/>
        </w:rPr>
      </w:pPr>
      <w:r w:rsidRPr="00EC3993">
        <w:rPr>
          <w:b/>
          <w:bCs/>
        </w:rPr>
        <w:t>D, O- Protocolo de routing dinámico</w:t>
      </w:r>
      <w:proofErr w:type="gramStart"/>
      <w:r w:rsidRPr="00EC3993">
        <w:rPr>
          <w:b/>
          <w:bCs/>
        </w:rPr>
        <w:t>:</w:t>
      </w:r>
      <w:r>
        <w:rPr>
          <w:b/>
          <w:bCs/>
        </w:rPr>
        <w:t xml:space="preserve"> </w:t>
      </w:r>
      <w:r>
        <w:t>:</w:t>
      </w:r>
      <w:proofErr w:type="gramEnd"/>
      <w:r>
        <w:t xml:space="preserve"> se agrega cuando se implementan protocolos de routing</w:t>
      </w:r>
      <w:r>
        <w:t xml:space="preserve">, </w:t>
      </w:r>
      <w:r>
        <w:t>como EIGRP (D) u OSPF (O), y cuando se identifican las redes.</w:t>
      </w:r>
    </w:p>
    <w:p w14:paraId="32FF7D43" w14:textId="4B244CF7" w:rsidR="00EC3993" w:rsidRPr="00C60C12" w:rsidRDefault="00C60C12" w:rsidP="00C60C12">
      <w:pPr>
        <w:jc w:val="center"/>
        <w:rPr>
          <w:b/>
          <w:bCs/>
        </w:rPr>
      </w:pPr>
      <w:r w:rsidRPr="00C60C12">
        <w:rPr>
          <w:b/>
          <w:bCs/>
        </w:rPr>
        <w:t>4.1 Rutas conectadas directamente</w:t>
      </w:r>
    </w:p>
    <w:p w14:paraId="5E180B4F" w14:textId="1FF652BD" w:rsidR="00EC3993" w:rsidRPr="00C60C12" w:rsidRDefault="00C60C12" w:rsidP="00C60C12">
      <w:pPr>
        <w:pStyle w:val="Prrafodelista"/>
        <w:numPr>
          <w:ilvl w:val="0"/>
          <w:numId w:val="7"/>
        </w:numPr>
        <w:rPr>
          <w:b/>
          <w:bCs/>
        </w:rPr>
      </w:pPr>
      <w:r w:rsidRPr="00C60C12">
        <w:rPr>
          <w:b/>
          <w:bCs/>
        </w:rPr>
        <w:t>Una interfaz activa,</w:t>
      </w:r>
      <w:r>
        <w:t xml:space="preserve"> correctamente configurada y conectada directamente, genera dos entradas en la </w:t>
      </w:r>
      <w:r w:rsidRPr="00C60C12">
        <w:rPr>
          <w:b/>
          <w:bCs/>
        </w:rPr>
        <w:t>tabla de routing</w:t>
      </w:r>
    </w:p>
    <w:p w14:paraId="6DF61960" w14:textId="7AB8CF5C" w:rsidR="00C60C12" w:rsidRPr="00C60C12" w:rsidRDefault="00C60C12" w:rsidP="00C60C12">
      <w:pPr>
        <w:pStyle w:val="Prrafodelista"/>
        <w:numPr>
          <w:ilvl w:val="1"/>
          <w:numId w:val="12"/>
        </w:numPr>
        <w:rPr>
          <w:b/>
          <w:bCs/>
        </w:rPr>
      </w:pPr>
      <w:r w:rsidRPr="00984DE2">
        <w:rPr>
          <w:b/>
          <w:bCs/>
        </w:rPr>
        <w:t>Origen de la ruta:</w:t>
      </w:r>
      <w:r>
        <w:t xml:space="preserve"> El código “C” identifica una red conectada directamente. El código “L” identifica la dirección IPv4 asignada a la interfaz del router. </w:t>
      </w:r>
    </w:p>
    <w:p w14:paraId="3055609B" w14:textId="31D1F137" w:rsidR="00C60C12" w:rsidRPr="00C60C12" w:rsidRDefault="00C60C12" w:rsidP="00C60C12">
      <w:pPr>
        <w:pStyle w:val="Prrafodelista"/>
        <w:numPr>
          <w:ilvl w:val="1"/>
          <w:numId w:val="12"/>
        </w:numPr>
        <w:rPr>
          <w:b/>
          <w:bCs/>
        </w:rPr>
      </w:pPr>
      <w:r w:rsidRPr="00984DE2">
        <w:rPr>
          <w:b/>
          <w:bCs/>
        </w:rPr>
        <w:t>Red de destino:</w:t>
      </w:r>
      <w:r>
        <w:t xml:space="preserve"> la dirección de la red remota.</w:t>
      </w:r>
    </w:p>
    <w:p w14:paraId="72C49989" w14:textId="2C26D86C" w:rsidR="00696586" w:rsidRDefault="00C60C12" w:rsidP="00C60C12">
      <w:pPr>
        <w:pStyle w:val="Prrafodelista"/>
        <w:numPr>
          <w:ilvl w:val="1"/>
          <w:numId w:val="12"/>
        </w:numPr>
        <w:rPr>
          <w:b/>
          <w:bCs/>
        </w:rPr>
      </w:pPr>
      <w:r w:rsidRPr="00984DE2">
        <w:rPr>
          <w:b/>
          <w:bCs/>
        </w:rPr>
        <w:t>Interfaz de salida</w:t>
      </w:r>
    </w:p>
    <w:p w14:paraId="69496D24" w14:textId="4202F36B" w:rsidR="00984DE2" w:rsidRPr="00984DE2" w:rsidRDefault="00984DE2" w:rsidP="00984DE2">
      <w:pPr>
        <w:pStyle w:val="Prrafodelista"/>
        <w:ind w:left="1470"/>
        <w:jc w:val="center"/>
        <w:rPr>
          <w:b/>
          <w:bCs/>
        </w:rPr>
      </w:pPr>
      <w:r w:rsidRPr="00984DE2">
        <w:rPr>
          <w:b/>
          <w:bCs/>
        </w:rPr>
        <w:t>4.2 Rutas estáticas</w:t>
      </w:r>
    </w:p>
    <w:p w14:paraId="355B7432" w14:textId="619FC75F" w:rsidR="00696586" w:rsidRPr="00984DE2" w:rsidRDefault="00984DE2" w:rsidP="00984DE2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t>Las rutas estáticas se configuran de forma manual.</w:t>
      </w:r>
    </w:p>
    <w:p w14:paraId="49B081DF" w14:textId="1AE08B6B" w:rsidR="00984DE2" w:rsidRPr="00984DE2" w:rsidRDefault="00984DE2" w:rsidP="00984DE2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t xml:space="preserve">Los beneficios de utilizar </w:t>
      </w:r>
      <w:r w:rsidRPr="00984DE2">
        <w:rPr>
          <w:b/>
          <w:bCs/>
        </w:rPr>
        <w:t>rutas estáticas</w:t>
      </w:r>
      <w:r>
        <w:t xml:space="preserve"> incluyen la mejora de la seguridad y la eficacia de los recursos.</w:t>
      </w:r>
    </w:p>
    <w:p w14:paraId="47D2FF90" w14:textId="77777777" w:rsidR="00984DE2" w:rsidRPr="00984DE2" w:rsidRDefault="00984DE2" w:rsidP="00984DE2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984DE2">
        <w:rPr>
          <w:b/>
          <w:bCs/>
        </w:rPr>
        <w:t xml:space="preserve">Existen dos tipos de rutas estáticas comunes en la tabla de routing: </w:t>
      </w:r>
    </w:p>
    <w:p w14:paraId="6E59AEAE" w14:textId="77777777" w:rsidR="00984DE2" w:rsidRPr="00984DE2" w:rsidRDefault="00984DE2" w:rsidP="00984DE2">
      <w:pPr>
        <w:pStyle w:val="Prrafodelista"/>
        <w:numPr>
          <w:ilvl w:val="1"/>
          <w:numId w:val="13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t xml:space="preserve">Ruta estática a una red específica </w:t>
      </w:r>
    </w:p>
    <w:p w14:paraId="33514F0E" w14:textId="6A75A92D" w:rsidR="00984DE2" w:rsidRPr="00984DE2" w:rsidRDefault="00984DE2" w:rsidP="00984DE2">
      <w:pPr>
        <w:pStyle w:val="Prrafodelista"/>
        <w:numPr>
          <w:ilvl w:val="1"/>
          <w:numId w:val="13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t>Ruta estática predeterminada</w:t>
      </w:r>
    </w:p>
    <w:p w14:paraId="46D8EAC8" w14:textId="77777777" w:rsidR="00984DE2" w:rsidRDefault="00984DE2" w:rsidP="00984DE2">
      <w:pPr>
        <w:ind w:left="1080"/>
        <w:jc w:val="center"/>
        <w:rPr>
          <w:b/>
          <w:bCs/>
        </w:rPr>
      </w:pPr>
    </w:p>
    <w:p w14:paraId="3EE801D5" w14:textId="784D418E" w:rsidR="00984DE2" w:rsidRDefault="00984DE2" w:rsidP="00984DE2">
      <w:pPr>
        <w:ind w:left="1080"/>
        <w:jc w:val="center"/>
        <w:rPr>
          <w:b/>
          <w:bCs/>
        </w:rPr>
      </w:pPr>
      <w:r w:rsidRPr="00984DE2">
        <w:rPr>
          <w:b/>
          <w:bCs/>
        </w:rPr>
        <w:lastRenderedPageBreak/>
        <w:t>4.2.1 Rutas estáticas a una red específica</w:t>
      </w:r>
    </w:p>
    <w:p w14:paraId="7962183A" w14:textId="3F1FC3F6" w:rsidR="00984DE2" w:rsidRPr="00984DE2" w:rsidRDefault="00984DE2" w:rsidP="00984DE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984DE2">
        <w:rPr>
          <w:b/>
          <w:bCs/>
        </w:rPr>
        <w:t>Las rutas estáticas IPv4</w:t>
      </w:r>
      <w:r>
        <w:t xml:space="preserve"> se configuran con el comando de </w:t>
      </w:r>
      <w:r w:rsidRPr="00984DE2">
        <w:rPr>
          <w:b/>
          <w:bCs/>
        </w:rPr>
        <w:t>configuración global ip route.</w:t>
      </w:r>
    </w:p>
    <w:p w14:paraId="288F9866" w14:textId="77777777" w:rsidR="00984DE2" w:rsidRPr="00984DE2" w:rsidRDefault="00984DE2" w:rsidP="00984DE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984DE2">
        <w:rPr>
          <w:b/>
          <w:bCs/>
        </w:rPr>
        <w:t>Las rutas estáticas</w:t>
      </w:r>
      <w:r>
        <w:t xml:space="preserve"> se </w:t>
      </w:r>
      <w:r w:rsidRPr="00984DE2">
        <w:rPr>
          <w:b/>
          <w:bCs/>
        </w:rPr>
        <w:t xml:space="preserve">identifican </w:t>
      </w:r>
      <w:r>
        <w:t xml:space="preserve">en la tabla de routing con el </w:t>
      </w:r>
      <w:r w:rsidRPr="00984DE2">
        <w:rPr>
          <w:b/>
          <w:bCs/>
        </w:rPr>
        <w:t>código “S”.</w:t>
      </w:r>
      <w:r>
        <w:t xml:space="preserve"> </w:t>
      </w:r>
    </w:p>
    <w:p w14:paraId="40AD8597" w14:textId="27D63F79" w:rsidR="00984DE2" w:rsidRPr="00984DE2" w:rsidRDefault="00984DE2" w:rsidP="00984DE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984DE2">
        <w:rPr>
          <w:b/>
          <w:bCs/>
        </w:rPr>
        <w:t>Las rutas estáticas IPv6</w:t>
      </w:r>
      <w:r>
        <w:t xml:space="preserve"> se configuran con el </w:t>
      </w:r>
      <w:r w:rsidRPr="00984DE2">
        <w:rPr>
          <w:b/>
          <w:bCs/>
        </w:rPr>
        <w:t>comando ipv6 route.</w:t>
      </w:r>
    </w:p>
    <w:p w14:paraId="786AAB7E" w14:textId="77777777" w:rsidR="00984DE2" w:rsidRDefault="00984DE2" w:rsidP="00984DE2">
      <w:pPr>
        <w:pStyle w:val="Prrafodelista"/>
        <w:jc w:val="center"/>
        <w:rPr>
          <w:b/>
          <w:bCs/>
        </w:rPr>
      </w:pPr>
    </w:p>
    <w:p w14:paraId="614DC432" w14:textId="2F41FB48" w:rsidR="00984DE2" w:rsidRDefault="00984DE2" w:rsidP="00984DE2">
      <w:pPr>
        <w:pStyle w:val="Prrafodelista"/>
        <w:jc w:val="center"/>
        <w:rPr>
          <w:b/>
          <w:bCs/>
        </w:rPr>
      </w:pPr>
      <w:r w:rsidRPr="00984DE2">
        <w:rPr>
          <w:b/>
          <w:bCs/>
        </w:rPr>
        <w:t>4.2.2 Rutas estáticas predeterminadas</w:t>
      </w:r>
    </w:p>
    <w:p w14:paraId="1151D266" w14:textId="79296169" w:rsidR="00984DE2" w:rsidRDefault="00984DE2" w:rsidP="00984DE2">
      <w:pPr>
        <w:pStyle w:val="Prrafodelista"/>
        <w:numPr>
          <w:ilvl w:val="0"/>
          <w:numId w:val="14"/>
        </w:numPr>
        <w:rPr>
          <w:b/>
          <w:bCs/>
        </w:rPr>
      </w:pPr>
      <w:r w:rsidRPr="00984DE2">
        <w:rPr>
          <w:b/>
          <w:bCs/>
        </w:rPr>
        <w:t>Las rutas estáticas predeterminadas</w:t>
      </w:r>
      <w:r>
        <w:t xml:space="preserve"> especifican el punto de salida que se debe utilizar cuando la tabla de routing no contiene </w:t>
      </w:r>
      <w:r w:rsidRPr="00984DE2">
        <w:rPr>
          <w:b/>
          <w:bCs/>
        </w:rPr>
        <w:t>una ruta</w:t>
      </w:r>
      <w:r>
        <w:rPr>
          <w:b/>
          <w:bCs/>
        </w:rPr>
        <w:t>.</w:t>
      </w:r>
    </w:p>
    <w:p w14:paraId="438AE9C3" w14:textId="2CB753F3" w:rsidR="00984DE2" w:rsidRDefault="00984DE2" w:rsidP="00984DE2">
      <w:pPr>
        <w:pStyle w:val="Prrafodelista"/>
        <w:numPr>
          <w:ilvl w:val="0"/>
          <w:numId w:val="14"/>
        </w:numPr>
        <w:rPr>
          <w:b/>
          <w:bCs/>
        </w:rPr>
      </w:pPr>
      <w:r>
        <w:t xml:space="preserve">Para configurar </w:t>
      </w:r>
      <w:r w:rsidRPr="00984DE2">
        <w:rPr>
          <w:b/>
          <w:bCs/>
        </w:rPr>
        <w:t>una ruta estática predeterminada IPv4</w:t>
      </w:r>
      <w:r>
        <w:t>, utilice el comando de configuración</w:t>
      </w:r>
      <w:r w:rsidRPr="00984DE2">
        <w:t xml:space="preserve"> global</w:t>
      </w:r>
      <w:r w:rsidRPr="00984DE2">
        <w:rPr>
          <w:b/>
          <w:bCs/>
        </w:rPr>
        <w:t xml:space="preserve"> ip route 0.0.0.0 0.0.0.0 {interfaz-salida </w:t>
      </w:r>
      <w:r>
        <w:rPr>
          <w:b/>
          <w:bCs/>
        </w:rPr>
        <w:t>/</w:t>
      </w:r>
      <w:r w:rsidRPr="00984DE2">
        <w:rPr>
          <w:b/>
          <w:bCs/>
        </w:rPr>
        <w:t xml:space="preserve"> ip</w:t>
      </w:r>
      <w:r>
        <w:rPr>
          <w:b/>
          <w:bCs/>
        </w:rPr>
        <w:t>-</w:t>
      </w:r>
      <w:r w:rsidRPr="00984DE2">
        <w:rPr>
          <w:b/>
          <w:bCs/>
        </w:rPr>
        <w:t>siguiente-salto}.</w:t>
      </w:r>
    </w:p>
    <w:p w14:paraId="0D020553" w14:textId="0155DFF5" w:rsidR="00984DE2" w:rsidRDefault="00984DE2" w:rsidP="00984DE2">
      <w:pPr>
        <w:jc w:val="center"/>
        <w:rPr>
          <w:b/>
          <w:bCs/>
        </w:rPr>
      </w:pPr>
      <w:r w:rsidRPr="00984DE2">
        <w:rPr>
          <w:b/>
          <w:bCs/>
        </w:rPr>
        <w:t>4.2.2 Rutas estáticas predeterminadas IPv6</w:t>
      </w:r>
    </w:p>
    <w:p w14:paraId="567D6DC7" w14:textId="101C53D1" w:rsidR="00984DE2" w:rsidRDefault="00984DE2" w:rsidP="00984DE2">
      <w:pPr>
        <w:pStyle w:val="Prrafodelista"/>
        <w:numPr>
          <w:ilvl w:val="0"/>
          <w:numId w:val="15"/>
        </w:numPr>
        <w:jc w:val="center"/>
        <w:rPr>
          <w:b/>
          <w:bCs/>
        </w:rPr>
      </w:pPr>
      <w:r>
        <w:t xml:space="preserve">Para configurar una ruta </w:t>
      </w:r>
      <w:r w:rsidRPr="00984DE2">
        <w:rPr>
          <w:b/>
          <w:bCs/>
        </w:rPr>
        <w:t>IPv6 estática predeterminada</w:t>
      </w:r>
      <w:r>
        <w:t xml:space="preserve">, utilice el comando de configuración </w:t>
      </w:r>
      <w:r w:rsidRPr="00984DE2">
        <w:t>global</w:t>
      </w:r>
      <w:r w:rsidRPr="00984DE2">
        <w:rPr>
          <w:b/>
          <w:bCs/>
        </w:rPr>
        <w:t xml:space="preserve"> ipv6 </w:t>
      </w:r>
      <w:proofErr w:type="gramStart"/>
      <w:r w:rsidRPr="00984DE2">
        <w:rPr>
          <w:b/>
          <w:bCs/>
        </w:rPr>
        <w:t>route :</w:t>
      </w:r>
      <w:proofErr w:type="gramEnd"/>
      <w:r w:rsidRPr="00984DE2">
        <w:rPr>
          <w:b/>
          <w:bCs/>
        </w:rPr>
        <w:t>:/0 {dirección-ipv6 | tipo-interfaz número-interfaz}.</w:t>
      </w:r>
    </w:p>
    <w:p w14:paraId="29C837CB" w14:textId="371067A9" w:rsidR="00984DE2" w:rsidRDefault="00984DE2" w:rsidP="00984DE2">
      <w:pPr>
        <w:jc w:val="center"/>
        <w:rPr>
          <w:b/>
          <w:bCs/>
        </w:rPr>
      </w:pPr>
      <w:r w:rsidRPr="00984DE2">
        <w:rPr>
          <w:b/>
          <w:bCs/>
        </w:rPr>
        <w:t>4.</w:t>
      </w:r>
      <w:r>
        <w:rPr>
          <w:b/>
          <w:bCs/>
        </w:rPr>
        <w:t xml:space="preserve">3 </w:t>
      </w:r>
      <w:r w:rsidRPr="00984DE2">
        <w:rPr>
          <w:b/>
          <w:bCs/>
        </w:rPr>
        <w:t>Enrutamiento dinámico</w:t>
      </w:r>
    </w:p>
    <w:p w14:paraId="0B6590D2" w14:textId="29F9044C" w:rsidR="00984DE2" w:rsidRPr="008B44D1" w:rsidRDefault="008B44D1" w:rsidP="008B44D1">
      <w:pPr>
        <w:pStyle w:val="Prrafodelista"/>
        <w:numPr>
          <w:ilvl w:val="0"/>
          <w:numId w:val="15"/>
        </w:numPr>
        <w:tabs>
          <w:tab w:val="left" w:pos="435"/>
        </w:tabs>
        <w:rPr>
          <w:b/>
          <w:bCs/>
        </w:rPr>
      </w:pPr>
      <w:r w:rsidRPr="008B44D1">
        <w:rPr>
          <w:b/>
          <w:bCs/>
        </w:rPr>
        <w:t>Los routers</w:t>
      </w:r>
      <w:r>
        <w:t xml:space="preserve"> usan </w:t>
      </w:r>
      <w:r w:rsidRPr="008B44D1">
        <w:rPr>
          <w:b/>
          <w:bCs/>
        </w:rPr>
        <w:t>protocolos de enrutamiento dinámico</w:t>
      </w:r>
      <w:r>
        <w:t xml:space="preserve"> para compartir información sobre el estado y la posibilidad de conexión </w:t>
      </w:r>
      <w:r w:rsidRPr="008B44D1">
        <w:rPr>
          <w:b/>
          <w:bCs/>
        </w:rPr>
        <w:t>de redes remotas.</w:t>
      </w:r>
    </w:p>
    <w:p w14:paraId="75F75666" w14:textId="77777777" w:rsidR="00984DE2" w:rsidRPr="00984DE2" w:rsidRDefault="00984DE2" w:rsidP="00984DE2">
      <w:pPr>
        <w:tabs>
          <w:tab w:val="left" w:pos="435"/>
        </w:tabs>
        <w:rPr>
          <w:b/>
          <w:bCs/>
        </w:rPr>
      </w:pPr>
    </w:p>
    <w:p w14:paraId="646C4B33" w14:textId="77777777" w:rsidR="00984DE2" w:rsidRPr="00984DE2" w:rsidRDefault="00984DE2" w:rsidP="00984DE2"/>
    <w:p w14:paraId="40BE408E" w14:textId="77777777" w:rsidR="00984DE2" w:rsidRPr="00984DE2" w:rsidRDefault="00984DE2" w:rsidP="00984DE2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984DE2" w:rsidRPr="00984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DECF4" w14:textId="77777777" w:rsidR="009D4C96" w:rsidRDefault="009D4C96" w:rsidP="009D4C96">
      <w:pPr>
        <w:spacing w:after="0" w:line="240" w:lineRule="auto"/>
      </w:pPr>
      <w:r>
        <w:separator/>
      </w:r>
    </w:p>
  </w:endnote>
  <w:endnote w:type="continuationSeparator" w:id="0">
    <w:p w14:paraId="0406C976" w14:textId="77777777" w:rsidR="009D4C96" w:rsidRDefault="009D4C96" w:rsidP="009D4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83691" w14:textId="77777777" w:rsidR="009D4C96" w:rsidRDefault="009D4C96" w:rsidP="009D4C96">
      <w:pPr>
        <w:spacing w:after="0" w:line="240" w:lineRule="auto"/>
      </w:pPr>
      <w:r>
        <w:separator/>
      </w:r>
    </w:p>
  </w:footnote>
  <w:footnote w:type="continuationSeparator" w:id="0">
    <w:p w14:paraId="351FB660" w14:textId="77777777" w:rsidR="009D4C96" w:rsidRDefault="009D4C96" w:rsidP="009D4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7E11"/>
    <w:multiLevelType w:val="multilevel"/>
    <w:tmpl w:val="390E339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470" w:hanging="39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ajorHAnsi" w:hAnsiTheme="majorHAnsi" w:cstheme="majorHAnsi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Theme="majorHAnsi" w:hAnsiTheme="majorHAnsi" w:cstheme="majorHAnsi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asciiTheme="majorHAnsi" w:hAnsiTheme="majorHAnsi" w:cstheme="majorHAnsi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asciiTheme="majorHAnsi" w:hAnsiTheme="majorHAnsi" w:cstheme="majorHAnsi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asciiTheme="majorHAnsi" w:hAnsiTheme="majorHAnsi" w:cstheme="majorHAnsi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asciiTheme="majorHAnsi" w:hAnsiTheme="majorHAnsi" w:cstheme="majorHAnsi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asciiTheme="majorHAnsi" w:hAnsiTheme="majorHAnsi" w:cstheme="majorHAnsi" w:hint="default"/>
        <w:sz w:val="24"/>
      </w:rPr>
    </w:lvl>
  </w:abstractNum>
  <w:abstractNum w:abstractNumId="1" w15:restartNumberingAfterBreak="0">
    <w:nsid w:val="0AB331C2"/>
    <w:multiLevelType w:val="hybridMultilevel"/>
    <w:tmpl w:val="A3B26F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72444"/>
    <w:multiLevelType w:val="hybridMultilevel"/>
    <w:tmpl w:val="E94464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754E0"/>
    <w:multiLevelType w:val="hybridMultilevel"/>
    <w:tmpl w:val="D34246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12D97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2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6361D"/>
    <w:multiLevelType w:val="hybridMultilevel"/>
    <w:tmpl w:val="6F7EB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74080"/>
    <w:multiLevelType w:val="multilevel"/>
    <w:tmpl w:val="D60C24C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470" w:hanging="390"/>
      </w:pPr>
      <w:rPr>
        <w:rFonts w:asciiTheme="majorHAnsi" w:hAnsiTheme="majorHAnsi" w:cstheme="majorHAnsi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ajorHAnsi" w:hAnsiTheme="majorHAnsi" w:cstheme="majorHAnsi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Theme="majorHAnsi" w:hAnsiTheme="majorHAnsi" w:cstheme="majorHAnsi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asciiTheme="majorHAnsi" w:hAnsiTheme="majorHAnsi" w:cstheme="majorHAnsi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asciiTheme="majorHAnsi" w:hAnsiTheme="majorHAnsi" w:cstheme="majorHAnsi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asciiTheme="majorHAnsi" w:hAnsiTheme="majorHAnsi" w:cstheme="majorHAnsi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asciiTheme="majorHAnsi" w:hAnsiTheme="majorHAnsi" w:cstheme="majorHAnsi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asciiTheme="majorHAnsi" w:hAnsiTheme="majorHAnsi" w:cstheme="majorHAnsi" w:hint="default"/>
        <w:sz w:val="24"/>
      </w:rPr>
    </w:lvl>
  </w:abstractNum>
  <w:abstractNum w:abstractNumId="6" w15:restartNumberingAfterBreak="0">
    <w:nsid w:val="29D0462F"/>
    <w:multiLevelType w:val="hybridMultilevel"/>
    <w:tmpl w:val="712AC8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A78BE"/>
    <w:multiLevelType w:val="multilevel"/>
    <w:tmpl w:val="390E339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470" w:hanging="39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ajorHAnsi" w:hAnsiTheme="majorHAnsi" w:cstheme="majorHAnsi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Theme="majorHAnsi" w:hAnsiTheme="majorHAnsi" w:cstheme="majorHAnsi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asciiTheme="majorHAnsi" w:hAnsiTheme="majorHAnsi" w:cstheme="majorHAnsi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asciiTheme="majorHAnsi" w:hAnsiTheme="majorHAnsi" w:cstheme="majorHAnsi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asciiTheme="majorHAnsi" w:hAnsiTheme="majorHAnsi" w:cstheme="majorHAnsi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asciiTheme="majorHAnsi" w:hAnsiTheme="majorHAnsi" w:cstheme="majorHAnsi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asciiTheme="majorHAnsi" w:hAnsiTheme="majorHAnsi" w:cstheme="majorHAnsi" w:hint="default"/>
        <w:sz w:val="24"/>
      </w:rPr>
    </w:lvl>
  </w:abstractNum>
  <w:abstractNum w:abstractNumId="8" w15:restartNumberingAfterBreak="0">
    <w:nsid w:val="381118AC"/>
    <w:multiLevelType w:val="multilevel"/>
    <w:tmpl w:val="390E339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470" w:hanging="39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ajorHAnsi" w:hAnsiTheme="majorHAnsi" w:cstheme="majorHAnsi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Theme="majorHAnsi" w:hAnsiTheme="majorHAnsi" w:cstheme="majorHAnsi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asciiTheme="majorHAnsi" w:hAnsiTheme="majorHAnsi" w:cstheme="majorHAnsi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asciiTheme="majorHAnsi" w:hAnsiTheme="majorHAnsi" w:cstheme="majorHAnsi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asciiTheme="majorHAnsi" w:hAnsiTheme="majorHAnsi" w:cstheme="majorHAnsi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asciiTheme="majorHAnsi" w:hAnsiTheme="majorHAnsi" w:cstheme="majorHAnsi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asciiTheme="majorHAnsi" w:hAnsiTheme="majorHAnsi" w:cstheme="majorHAnsi" w:hint="default"/>
        <w:sz w:val="24"/>
      </w:rPr>
    </w:lvl>
  </w:abstractNum>
  <w:abstractNum w:abstractNumId="9" w15:restartNumberingAfterBreak="0">
    <w:nsid w:val="395523EF"/>
    <w:multiLevelType w:val="hybridMultilevel"/>
    <w:tmpl w:val="A302239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C62E7C"/>
    <w:multiLevelType w:val="hybridMultilevel"/>
    <w:tmpl w:val="E0FCC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47BF7"/>
    <w:multiLevelType w:val="multilevel"/>
    <w:tmpl w:val="390E339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470" w:hanging="39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ajorHAnsi" w:hAnsiTheme="majorHAnsi" w:cstheme="majorHAnsi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Theme="majorHAnsi" w:hAnsiTheme="majorHAnsi" w:cstheme="majorHAnsi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asciiTheme="majorHAnsi" w:hAnsiTheme="majorHAnsi" w:cstheme="majorHAnsi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asciiTheme="majorHAnsi" w:hAnsiTheme="majorHAnsi" w:cstheme="majorHAnsi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asciiTheme="majorHAnsi" w:hAnsiTheme="majorHAnsi" w:cstheme="majorHAnsi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asciiTheme="majorHAnsi" w:hAnsiTheme="majorHAnsi" w:cstheme="majorHAnsi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asciiTheme="majorHAnsi" w:hAnsiTheme="majorHAnsi" w:cstheme="majorHAnsi" w:hint="default"/>
        <w:sz w:val="24"/>
      </w:rPr>
    </w:lvl>
  </w:abstractNum>
  <w:abstractNum w:abstractNumId="12" w15:restartNumberingAfterBreak="0">
    <w:nsid w:val="56874DB2"/>
    <w:multiLevelType w:val="multilevel"/>
    <w:tmpl w:val="7C5AF56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3" w15:restartNumberingAfterBreak="0">
    <w:nsid w:val="5F0B0661"/>
    <w:multiLevelType w:val="multilevel"/>
    <w:tmpl w:val="390E339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470" w:hanging="39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ajorHAnsi" w:hAnsiTheme="majorHAnsi" w:cstheme="majorHAnsi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Theme="majorHAnsi" w:hAnsiTheme="majorHAnsi" w:cstheme="majorHAnsi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asciiTheme="majorHAnsi" w:hAnsiTheme="majorHAnsi" w:cstheme="majorHAnsi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asciiTheme="majorHAnsi" w:hAnsiTheme="majorHAnsi" w:cstheme="majorHAnsi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asciiTheme="majorHAnsi" w:hAnsiTheme="majorHAnsi" w:cstheme="majorHAnsi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asciiTheme="majorHAnsi" w:hAnsiTheme="majorHAnsi" w:cstheme="majorHAnsi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asciiTheme="majorHAnsi" w:hAnsiTheme="majorHAnsi" w:cstheme="majorHAnsi" w:hint="default"/>
        <w:sz w:val="24"/>
      </w:rPr>
    </w:lvl>
  </w:abstractNum>
  <w:abstractNum w:abstractNumId="14" w15:restartNumberingAfterBreak="0">
    <w:nsid w:val="66BE66C8"/>
    <w:multiLevelType w:val="multilevel"/>
    <w:tmpl w:val="D60C24C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470" w:hanging="390"/>
      </w:pPr>
      <w:rPr>
        <w:rFonts w:asciiTheme="majorHAnsi" w:hAnsiTheme="majorHAnsi" w:cstheme="majorHAnsi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ajorHAnsi" w:hAnsiTheme="majorHAnsi" w:cstheme="majorHAnsi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Theme="majorHAnsi" w:hAnsiTheme="majorHAnsi" w:cstheme="majorHAnsi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asciiTheme="majorHAnsi" w:hAnsiTheme="majorHAnsi" w:cstheme="majorHAnsi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asciiTheme="majorHAnsi" w:hAnsiTheme="majorHAnsi" w:cstheme="majorHAnsi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asciiTheme="majorHAnsi" w:hAnsiTheme="majorHAnsi" w:cstheme="majorHAnsi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asciiTheme="majorHAnsi" w:hAnsiTheme="majorHAnsi" w:cstheme="majorHAnsi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asciiTheme="majorHAnsi" w:hAnsiTheme="majorHAnsi" w:cstheme="majorHAnsi" w:hint="default"/>
        <w:sz w:val="24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9"/>
  </w:num>
  <w:num w:numId="5">
    <w:abstractNumId w:val="2"/>
  </w:num>
  <w:num w:numId="6">
    <w:abstractNumId w:val="14"/>
  </w:num>
  <w:num w:numId="7">
    <w:abstractNumId w:val="3"/>
  </w:num>
  <w:num w:numId="8">
    <w:abstractNumId w:val="5"/>
  </w:num>
  <w:num w:numId="9">
    <w:abstractNumId w:val="11"/>
  </w:num>
  <w:num w:numId="10">
    <w:abstractNumId w:val="7"/>
  </w:num>
  <w:num w:numId="11">
    <w:abstractNumId w:val="8"/>
  </w:num>
  <w:num w:numId="12">
    <w:abstractNumId w:val="13"/>
  </w:num>
  <w:num w:numId="13">
    <w:abstractNumId w:val="0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96"/>
    <w:rsid w:val="00213C94"/>
    <w:rsid w:val="00627DA7"/>
    <w:rsid w:val="00636BFE"/>
    <w:rsid w:val="00643E6D"/>
    <w:rsid w:val="00696586"/>
    <w:rsid w:val="00805345"/>
    <w:rsid w:val="008970D2"/>
    <w:rsid w:val="008B44D1"/>
    <w:rsid w:val="00984DE2"/>
    <w:rsid w:val="009D4C96"/>
    <w:rsid w:val="00A20AEF"/>
    <w:rsid w:val="00C60C12"/>
    <w:rsid w:val="00CB2D18"/>
    <w:rsid w:val="00D05E43"/>
    <w:rsid w:val="00EA1993"/>
    <w:rsid w:val="00EC3993"/>
    <w:rsid w:val="00FE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A4FFC"/>
  <w15:chartTrackingRefBased/>
  <w15:docId w15:val="{C461D8AE-4213-4EEC-906A-3DC7DFDA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4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4C96"/>
  </w:style>
  <w:style w:type="paragraph" w:styleId="Piedepgina">
    <w:name w:val="footer"/>
    <w:basedOn w:val="Normal"/>
    <w:link w:val="PiedepginaCar"/>
    <w:uiPriority w:val="99"/>
    <w:unhideWhenUsed/>
    <w:rsid w:val="009D4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4C96"/>
  </w:style>
  <w:style w:type="paragraph" w:styleId="Prrafodelista">
    <w:name w:val="List Paragraph"/>
    <w:basedOn w:val="Normal"/>
    <w:uiPriority w:val="34"/>
    <w:qFormat/>
    <w:rsid w:val="009D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775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olmos</dc:creator>
  <cp:keywords/>
  <dc:description/>
  <cp:lastModifiedBy>nayara olmos</cp:lastModifiedBy>
  <cp:revision>2</cp:revision>
  <dcterms:created xsi:type="dcterms:W3CDTF">2021-05-08T18:39:00Z</dcterms:created>
  <dcterms:modified xsi:type="dcterms:W3CDTF">2021-05-08T18:39:00Z</dcterms:modified>
</cp:coreProperties>
</file>