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78D7F" w14:textId="0211C22F" w:rsidR="000F2D20" w:rsidRPr="000E50E4" w:rsidRDefault="00217CDE" w:rsidP="000F2D20">
      <w:pPr>
        <w:jc w:val="center"/>
        <w:rPr>
          <w:b/>
          <w:bCs/>
          <w:sz w:val="36"/>
          <w:szCs w:val="36"/>
          <w:lang w:val="ru-RU"/>
        </w:rPr>
      </w:pPr>
      <w:r w:rsidRPr="008E14F7">
        <w:rPr>
          <w:b/>
          <w:bCs/>
          <w:sz w:val="36"/>
          <w:szCs w:val="36"/>
          <w:lang w:val="ru-RU"/>
        </w:rPr>
        <w:t>Отчёт</w:t>
      </w:r>
      <w:r w:rsidR="000F2D20" w:rsidRPr="008E14F7">
        <w:rPr>
          <w:b/>
          <w:bCs/>
          <w:sz w:val="36"/>
          <w:szCs w:val="36"/>
          <w:lang w:val="ru-RU"/>
        </w:rPr>
        <w:t xml:space="preserve"> </w:t>
      </w:r>
      <w:r w:rsidR="000E50E4">
        <w:rPr>
          <w:b/>
          <w:bCs/>
          <w:sz w:val="36"/>
          <w:szCs w:val="36"/>
          <w:lang w:val="ru-RU"/>
        </w:rPr>
        <w:t>об регулировке и настройке регуляторов</w:t>
      </w:r>
    </w:p>
    <w:p w14:paraId="5FE46BEC" w14:textId="32083E4E" w:rsidR="000F2D20" w:rsidRPr="000F2D20" w:rsidRDefault="000F2D20" w:rsidP="000F2D20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E7981" wp14:editId="6F189377">
                <wp:simplePos x="0" y="0"/>
                <wp:positionH relativeFrom="column">
                  <wp:posOffset>-180022</wp:posOffset>
                </wp:positionH>
                <wp:positionV relativeFrom="paragraph">
                  <wp:posOffset>315278</wp:posOffset>
                </wp:positionV>
                <wp:extent cx="6596062" cy="5886450"/>
                <wp:effectExtent l="0" t="0" r="14605" b="19050"/>
                <wp:wrapNone/>
                <wp:docPr id="1508311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062" cy="588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C73F" w14:textId="3F8D97B6" w:rsidR="008E14F7" w:rsidRDefault="008E14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1FEC7" wp14:editId="0597F416">
                                  <wp:extent cx="6215062" cy="2957513"/>
                                  <wp:effectExtent l="0" t="0" r="0" b="0"/>
                                  <wp:docPr id="110883139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5662919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5589" cy="2976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69CCC6" w14:textId="224B3C4B" w:rsidR="000F2D20" w:rsidRDefault="000F2D20">
                            <w:r w:rsidRPr="00217CDE">
                              <w:rPr>
                                <w:noProof/>
                              </w:rPr>
                              <w:drawing>
                                <wp:inline distT="0" distB="0" distL="0" distR="0" wp14:anchorId="1DFE0479" wp14:editId="34FE6861">
                                  <wp:extent cx="6152515" cy="2346325"/>
                                  <wp:effectExtent l="0" t="0" r="635" b="0"/>
                                  <wp:docPr id="143929352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3778905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2515" cy="234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62D1F1" w14:textId="4BE84605" w:rsidR="000F2D20" w:rsidRPr="000F2D20" w:rsidRDefault="000F2D20" w:rsidP="000F2D2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Формулы вычислений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 w:rsidRPr="000F2D20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и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E798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4.15pt;margin-top:24.85pt;width:519.35pt;height:4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" fillcolor="white [3201]" strokeweight=".5pt">
                <v:textbox>
                  <w:txbxContent>
                    <w:p w14:paraId="3B27C73F" w14:textId="3F8D97B6" w:rsidR="008E14F7" w:rsidRDefault="008E14F7">
                      <w:r>
                        <w:rPr>
                          <w:noProof/>
                        </w:rPr>
                        <w:drawing>
                          <wp:inline distT="0" distB="0" distL="0" distR="0" wp14:anchorId="3601FEC7" wp14:editId="0597F416">
                            <wp:extent cx="6215062" cy="2957513"/>
                            <wp:effectExtent l="0" t="0" r="0" b="0"/>
                            <wp:docPr id="110883139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5662919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5589" cy="2976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69CCC6" w14:textId="224B3C4B" w:rsidR="000F2D20" w:rsidRDefault="000F2D20">
                      <w:r w:rsidRPr="00217CDE">
                        <w:rPr>
                          <w:noProof/>
                        </w:rPr>
                        <w:drawing>
                          <wp:inline distT="0" distB="0" distL="0" distR="0" wp14:anchorId="1DFE0479" wp14:editId="34FE6861">
                            <wp:extent cx="6152515" cy="2346325"/>
                            <wp:effectExtent l="0" t="0" r="635" b="0"/>
                            <wp:docPr id="143929352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3778905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2515" cy="234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62D1F1" w14:textId="4BE84605" w:rsidR="000F2D20" w:rsidRPr="000F2D20" w:rsidRDefault="000F2D20" w:rsidP="000F2D2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Формулы вычислений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 w:rsidRPr="000F2D20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и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ru-RU"/>
        </w:rPr>
        <w:t>Теория</w:t>
      </w:r>
      <w:r w:rsidRPr="000F2D20">
        <w:rPr>
          <w:sz w:val="32"/>
          <w:szCs w:val="32"/>
          <w:lang w:val="ru-RU"/>
        </w:rPr>
        <w:t>:</w:t>
      </w:r>
    </w:p>
    <w:p w14:paraId="0A1CFCE0" w14:textId="35E01A62" w:rsidR="000F2D20" w:rsidRDefault="000F2D20" w:rsidP="000F2D20">
      <w:pPr>
        <w:rPr>
          <w:lang w:val="ru-RU"/>
        </w:rPr>
      </w:pPr>
    </w:p>
    <w:p w14:paraId="32555EB7" w14:textId="7ACE06DE" w:rsidR="000F2D20" w:rsidRDefault="000F2D20" w:rsidP="000F2D20">
      <w:pPr>
        <w:rPr>
          <w:lang w:val="ru-RU"/>
        </w:rPr>
      </w:pPr>
    </w:p>
    <w:p w14:paraId="1F7763E1" w14:textId="3D80B340" w:rsidR="000F2D20" w:rsidRDefault="000F2D20" w:rsidP="000F2D20">
      <w:pPr>
        <w:rPr>
          <w:lang w:val="ru-RU"/>
        </w:rPr>
      </w:pPr>
    </w:p>
    <w:p w14:paraId="166255BD" w14:textId="6B309299" w:rsidR="000F2D20" w:rsidRDefault="000F2D20" w:rsidP="000F2D20">
      <w:pPr>
        <w:rPr>
          <w:lang w:val="ru-RU"/>
        </w:rPr>
      </w:pPr>
    </w:p>
    <w:p w14:paraId="29625DE7" w14:textId="77777777" w:rsidR="000F2D20" w:rsidRDefault="000F2D20" w:rsidP="000F2D20">
      <w:pPr>
        <w:rPr>
          <w:lang w:val="ru-RU"/>
        </w:rPr>
      </w:pPr>
    </w:p>
    <w:p w14:paraId="04108585" w14:textId="77777777" w:rsidR="000F2D20" w:rsidRDefault="000F2D20" w:rsidP="000F2D20">
      <w:pPr>
        <w:rPr>
          <w:lang w:val="ru-RU"/>
        </w:rPr>
      </w:pPr>
    </w:p>
    <w:p w14:paraId="6A603B13" w14:textId="77777777" w:rsidR="000F2D20" w:rsidRDefault="000F2D20" w:rsidP="000F2D20">
      <w:pPr>
        <w:rPr>
          <w:lang w:val="ru-RU"/>
        </w:rPr>
      </w:pPr>
    </w:p>
    <w:p w14:paraId="076CEB2D" w14:textId="77777777" w:rsidR="000F2D20" w:rsidRDefault="000F2D20" w:rsidP="000F2D20">
      <w:pPr>
        <w:rPr>
          <w:lang w:val="ru-RU"/>
        </w:rPr>
      </w:pPr>
    </w:p>
    <w:p w14:paraId="67060052" w14:textId="77777777" w:rsidR="000F2D20" w:rsidRDefault="000F2D20" w:rsidP="000F2D20">
      <w:pPr>
        <w:rPr>
          <w:lang w:val="ru-RU"/>
        </w:rPr>
      </w:pPr>
    </w:p>
    <w:p w14:paraId="7C8E9C7D" w14:textId="45D7BC8D" w:rsidR="000F2D20" w:rsidRDefault="000F2D20" w:rsidP="000F2D20">
      <w:pPr>
        <w:rPr>
          <w:lang w:val="ru-RU"/>
        </w:rPr>
      </w:pPr>
    </w:p>
    <w:p w14:paraId="61632FD5" w14:textId="77777777" w:rsidR="008E14F7" w:rsidRDefault="008E14F7" w:rsidP="000F2D20">
      <w:pPr>
        <w:rPr>
          <w:lang w:val="ru-RU"/>
        </w:rPr>
      </w:pPr>
    </w:p>
    <w:p w14:paraId="78CB6F5C" w14:textId="77777777" w:rsidR="008E14F7" w:rsidRDefault="008E14F7" w:rsidP="000F2D20">
      <w:pPr>
        <w:jc w:val="center"/>
        <w:rPr>
          <w:lang w:val="ru-RU"/>
        </w:rPr>
      </w:pPr>
    </w:p>
    <w:p w14:paraId="491DA3F5" w14:textId="77777777" w:rsidR="008E14F7" w:rsidRDefault="008E14F7" w:rsidP="000F2D20">
      <w:pPr>
        <w:jc w:val="center"/>
        <w:rPr>
          <w:lang w:val="ru-RU"/>
        </w:rPr>
      </w:pPr>
    </w:p>
    <w:p w14:paraId="3C0573D8" w14:textId="77777777" w:rsidR="008E14F7" w:rsidRDefault="008E14F7" w:rsidP="000F2D20">
      <w:pPr>
        <w:jc w:val="center"/>
        <w:rPr>
          <w:lang w:val="ru-RU"/>
        </w:rPr>
      </w:pPr>
    </w:p>
    <w:p w14:paraId="36A31E95" w14:textId="77777777" w:rsidR="008E14F7" w:rsidRDefault="008E14F7" w:rsidP="000F2D20">
      <w:pPr>
        <w:jc w:val="center"/>
        <w:rPr>
          <w:lang w:val="ru-RU"/>
        </w:rPr>
      </w:pPr>
    </w:p>
    <w:p w14:paraId="619B6866" w14:textId="77777777" w:rsidR="008E14F7" w:rsidRDefault="008E14F7" w:rsidP="000F2D20">
      <w:pPr>
        <w:jc w:val="center"/>
        <w:rPr>
          <w:lang w:val="ru-RU"/>
        </w:rPr>
      </w:pPr>
    </w:p>
    <w:p w14:paraId="19AD3471" w14:textId="77777777" w:rsidR="008E14F7" w:rsidRDefault="008E14F7" w:rsidP="000F2D20">
      <w:pPr>
        <w:jc w:val="center"/>
        <w:rPr>
          <w:lang w:val="ru-RU"/>
        </w:rPr>
      </w:pPr>
    </w:p>
    <w:p w14:paraId="314F83D3" w14:textId="77777777" w:rsidR="008E14F7" w:rsidRDefault="008E14F7" w:rsidP="000F2D20">
      <w:pPr>
        <w:jc w:val="center"/>
        <w:rPr>
          <w:lang w:val="ru-RU"/>
        </w:rPr>
      </w:pPr>
    </w:p>
    <w:p w14:paraId="3C16C821" w14:textId="77777777" w:rsidR="008E14F7" w:rsidRDefault="008E14F7" w:rsidP="000F2D20">
      <w:pPr>
        <w:jc w:val="center"/>
        <w:rPr>
          <w:lang w:val="ru-RU"/>
        </w:rPr>
      </w:pPr>
    </w:p>
    <w:p w14:paraId="33FECC18" w14:textId="77777777" w:rsidR="008E14F7" w:rsidRDefault="008E14F7" w:rsidP="000F2D20">
      <w:pPr>
        <w:jc w:val="center"/>
        <w:rPr>
          <w:lang w:val="ru-RU"/>
        </w:rPr>
      </w:pPr>
    </w:p>
    <w:p w14:paraId="04012810" w14:textId="77777777" w:rsidR="008E14F7" w:rsidRDefault="008E14F7" w:rsidP="008E14F7">
      <w:pPr>
        <w:rPr>
          <w:lang w:val="ru-RU"/>
        </w:rPr>
      </w:pPr>
    </w:p>
    <w:p w14:paraId="23E2139F" w14:textId="4D4C5261" w:rsidR="000F2D20" w:rsidRDefault="00217CDE" w:rsidP="000F2D20">
      <w:pPr>
        <w:jc w:val="center"/>
        <w:rPr>
          <w:lang w:val="ru-RU"/>
        </w:rPr>
      </w:pPr>
      <w:r>
        <w:rPr>
          <w:lang w:val="ru-RU"/>
        </w:rPr>
        <w:t>Вариант 6-3</w:t>
      </w:r>
    </w:p>
    <w:p w14:paraId="29EF0327" w14:textId="02280210" w:rsidR="000F2D20" w:rsidRDefault="000F2D20" w:rsidP="000F2D20">
      <w:pPr>
        <w:jc w:val="center"/>
        <w:rPr>
          <w:rFonts w:eastAsiaTheme="minorEastAsia"/>
          <w:i/>
          <w:lang w:val="ru-RU"/>
        </w:rPr>
      </w:pPr>
      <w:r w:rsidRPr="000F2D20">
        <w:rPr>
          <w:rFonts w:eastAsiaTheme="minorEastAsia"/>
          <w:i/>
          <w:noProof/>
          <w:lang w:val="ru-RU"/>
        </w:rPr>
        <w:drawing>
          <wp:inline distT="0" distB="0" distL="0" distR="0" wp14:anchorId="53E3C8B9" wp14:editId="608F87BD">
            <wp:extent cx="2595562" cy="888321"/>
            <wp:effectExtent l="0" t="0" r="0" b="7620"/>
            <wp:docPr id="120366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4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00" cy="8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D346" w14:textId="626F6216" w:rsidR="000F2D20" w:rsidRPr="000F2D20" w:rsidRDefault="000F2D20" w:rsidP="000F2D20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ru-RU"/>
            </w:rPr>
            <m:t xml:space="preserve"> =5,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 = 0.92</m:t>
          </m:r>
        </m:oMath>
      </m:oMathPara>
    </w:p>
    <w:p w14:paraId="2DFDA928" w14:textId="46D62B05" w:rsidR="00491FB8" w:rsidRDefault="00491FB8" w:rsidP="000F2D20">
      <w:pPr>
        <w:jc w:val="center"/>
        <w:rPr>
          <w:rFonts w:eastAsiaTheme="minorEastAsia"/>
          <w:b/>
          <w:bCs/>
          <w:i/>
          <w:sz w:val="48"/>
          <w:szCs w:val="48"/>
        </w:rPr>
      </w:pPr>
      <w:r>
        <w:rPr>
          <w:rFonts w:eastAsiaTheme="minorEastAsia"/>
          <w:b/>
          <w:bCs/>
          <w:i/>
          <w:sz w:val="48"/>
          <w:szCs w:val="48"/>
          <w:lang w:val="ru-RU"/>
        </w:rPr>
        <w:lastRenderedPageBreak/>
        <w:t>Схемы</w:t>
      </w:r>
      <w:r>
        <w:rPr>
          <w:rFonts w:eastAsiaTheme="minorEastAsia"/>
          <w:b/>
          <w:bCs/>
          <w:i/>
          <w:sz w:val="48"/>
          <w:szCs w:val="48"/>
        </w:rPr>
        <w:t>:</w:t>
      </w:r>
    </w:p>
    <w:p w14:paraId="0D9765E8" w14:textId="62EF9175" w:rsidR="00491FB8" w:rsidRDefault="00491FB8" w:rsidP="000F2D20">
      <w:pPr>
        <w:jc w:val="center"/>
        <w:rPr>
          <w:rFonts w:eastAsiaTheme="minorEastAsia"/>
          <w:b/>
          <w:bCs/>
          <w:i/>
          <w:sz w:val="48"/>
          <w:szCs w:val="48"/>
        </w:rPr>
      </w:pPr>
      <w:r w:rsidRPr="00491FB8">
        <w:rPr>
          <w:rFonts w:eastAsiaTheme="minorEastAsia"/>
          <w:b/>
          <w:bCs/>
          <w:i/>
          <w:noProof/>
          <w:sz w:val="48"/>
          <w:szCs w:val="48"/>
        </w:rPr>
        <w:drawing>
          <wp:inline distT="0" distB="0" distL="0" distR="0" wp14:anchorId="1BAC212E" wp14:editId="7281775C">
            <wp:extent cx="6152515" cy="2453640"/>
            <wp:effectExtent l="0" t="0" r="635" b="3810"/>
            <wp:docPr id="83307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7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AC9A" w14:textId="29BF067B" w:rsidR="00491FB8" w:rsidRPr="00491FB8" w:rsidRDefault="00491FB8" w:rsidP="000F2D20">
      <w:pPr>
        <w:jc w:val="center"/>
        <w:rPr>
          <w:rFonts w:eastAsiaTheme="minorEastAsia"/>
          <w:i/>
          <w:lang w:val="ru-RU"/>
        </w:rPr>
      </w:pPr>
      <w:r w:rsidRPr="00491FB8">
        <w:rPr>
          <w:rFonts w:eastAsiaTheme="minorEastAsia"/>
          <w:i/>
          <w:lang w:val="ru-RU"/>
        </w:rPr>
        <w:t>П-регулятор</w:t>
      </w:r>
    </w:p>
    <w:p w14:paraId="6CFF877D" w14:textId="11D76467" w:rsidR="00491FB8" w:rsidRDefault="00491FB8" w:rsidP="000F2D20">
      <w:pPr>
        <w:jc w:val="center"/>
        <w:rPr>
          <w:rFonts w:eastAsiaTheme="minorEastAsia"/>
          <w:b/>
          <w:bCs/>
          <w:i/>
          <w:sz w:val="48"/>
          <w:szCs w:val="48"/>
          <w:lang w:val="ru-RU"/>
        </w:rPr>
      </w:pPr>
      <w:r w:rsidRPr="00491FB8">
        <w:rPr>
          <w:rFonts w:eastAsiaTheme="minorEastAsia"/>
          <w:b/>
          <w:bCs/>
          <w:i/>
          <w:noProof/>
          <w:sz w:val="48"/>
          <w:szCs w:val="48"/>
          <w:lang w:val="ru-RU"/>
        </w:rPr>
        <w:drawing>
          <wp:inline distT="0" distB="0" distL="0" distR="0" wp14:anchorId="0F337134" wp14:editId="0D8E929D">
            <wp:extent cx="6152515" cy="2769235"/>
            <wp:effectExtent l="0" t="0" r="635" b="0"/>
            <wp:docPr id="6741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8DF" w14:textId="193047F5" w:rsidR="00491FB8" w:rsidRPr="00491FB8" w:rsidRDefault="00491FB8" w:rsidP="000F2D20">
      <w:pPr>
        <w:jc w:val="center"/>
        <w:rPr>
          <w:rFonts w:eastAsiaTheme="minorEastAsia"/>
          <w:i/>
          <w:sz w:val="24"/>
          <w:szCs w:val="24"/>
          <w:lang w:val="ru-RU"/>
        </w:rPr>
      </w:pPr>
      <w:r w:rsidRPr="00491FB8">
        <w:rPr>
          <w:rFonts w:eastAsiaTheme="minorEastAsia"/>
          <w:i/>
          <w:sz w:val="24"/>
          <w:szCs w:val="24"/>
          <w:lang w:val="ru-RU"/>
        </w:rPr>
        <w:t>ПИ-регулятор</w:t>
      </w:r>
    </w:p>
    <w:p w14:paraId="377791F7" w14:textId="3B2B3D80" w:rsidR="00491FB8" w:rsidRDefault="00491FB8" w:rsidP="000F2D20">
      <w:pPr>
        <w:jc w:val="center"/>
        <w:rPr>
          <w:rFonts w:eastAsiaTheme="minorEastAsia"/>
          <w:b/>
          <w:bCs/>
          <w:i/>
          <w:sz w:val="48"/>
          <w:szCs w:val="48"/>
          <w:lang w:val="ru-RU"/>
        </w:rPr>
      </w:pPr>
      <w:r w:rsidRPr="00491FB8">
        <w:rPr>
          <w:rFonts w:eastAsiaTheme="minorEastAsia"/>
          <w:b/>
          <w:bCs/>
          <w:i/>
          <w:noProof/>
          <w:sz w:val="48"/>
          <w:szCs w:val="48"/>
          <w:lang w:val="ru-RU"/>
        </w:rPr>
        <w:lastRenderedPageBreak/>
        <w:drawing>
          <wp:inline distT="0" distB="0" distL="0" distR="0" wp14:anchorId="04E32FFF" wp14:editId="0DBA7316">
            <wp:extent cx="6152515" cy="3239135"/>
            <wp:effectExtent l="0" t="0" r="635" b="0"/>
            <wp:docPr id="122336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3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E6D6" w14:textId="0F4659EE" w:rsidR="00491FB8" w:rsidRPr="00491FB8" w:rsidRDefault="00491FB8" w:rsidP="000F2D20">
      <w:pPr>
        <w:jc w:val="center"/>
        <w:rPr>
          <w:rFonts w:eastAsiaTheme="minorEastAsia"/>
          <w:i/>
          <w:sz w:val="24"/>
          <w:szCs w:val="24"/>
          <w:lang w:val="ru-RU"/>
        </w:rPr>
      </w:pPr>
      <w:r w:rsidRPr="00491FB8">
        <w:rPr>
          <w:rFonts w:eastAsiaTheme="minorEastAsia"/>
          <w:i/>
          <w:sz w:val="24"/>
          <w:szCs w:val="24"/>
          <w:lang w:val="ru-RU"/>
        </w:rPr>
        <w:t>ПИД-регулятор</w:t>
      </w:r>
    </w:p>
    <w:p w14:paraId="645E8566" w14:textId="3AA383A2" w:rsidR="000F2D20" w:rsidRPr="002056E7" w:rsidRDefault="000F2D20" w:rsidP="000F2D20">
      <w:pPr>
        <w:jc w:val="center"/>
        <w:rPr>
          <w:rFonts w:eastAsiaTheme="minorEastAsia"/>
          <w:i/>
          <w:sz w:val="48"/>
          <w:szCs w:val="48"/>
        </w:rPr>
      </w:pPr>
      <w:r w:rsidRPr="000F2D20">
        <w:rPr>
          <w:rFonts w:eastAsiaTheme="minorEastAsia"/>
          <w:b/>
          <w:bCs/>
          <w:i/>
          <w:sz w:val="48"/>
          <w:szCs w:val="48"/>
          <w:lang w:val="ru-RU"/>
        </w:rPr>
        <w:t>Замеры</w:t>
      </w:r>
      <w:r w:rsidRPr="002056E7">
        <w:rPr>
          <w:rFonts w:eastAsiaTheme="minorEastAsia"/>
          <w:i/>
          <w:sz w:val="48"/>
          <w:szCs w:val="48"/>
        </w:rPr>
        <w:t>:</w:t>
      </w:r>
    </w:p>
    <w:p w14:paraId="4D072EFD" w14:textId="3724C6D5" w:rsidR="00217CDE" w:rsidRPr="002056E7" w:rsidRDefault="00217CDE">
      <w:pPr>
        <w:rPr>
          <w:rFonts w:eastAsiaTheme="minorEastAsia"/>
          <w:b/>
          <w:i/>
          <w:sz w:val="36"/>
          <w:szCs w:val="36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ru-RU"/>
            </w:rPr>
            <m:t>T=0</m:t>
          </m:r>
        </m:oMath>
      </m:oMathPara>
    </w:p>
    <w:p w14:paraId="3A771E97" w14:textId="53358383" w:rsidR="002056E7" w:rsidRPr="00290C0C" w:rsidRDefault="002056E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Методом Никольса-Циглера</w:t>
      </w:r>
      <w:r w:rsidRPr="002056E7">
        <w:rPr>
          <w:rFonts w:eastAsiaTheme="minorEastAsia"/>
          <w:i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=1.45,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>=8</m:t>
        </m:r>
      </m:oMath>
      <w:r w:rsidR="00176C72">
        <w:rPr>
          <w:rFonts w:eastAsiaTheme="minorEastAsia"/>
          <w:i/>
          <w:lang w:val="ru-RU"/>
        </w:rPr>
        <w:t xml:space="preserve"> </w:t>
      </w:r>
    </w:p>
    <w:p w14:paraId="4CAE5C08" w14:textId="0FF94C7F" w:rsidR="000F2D20" w:rsidRPr="000F2D20" w:rsidRDefault="000F2D20" w:rsidP="000F2D20">
      <w:pPr>
        <w:jc w:val="center"/>
        <w:rPr>
          <w:rFonts w:eastAsiaTheme="minorEastAsia"/>
          <w:b/>
          <w:bCs/>
          <w:i/>
          <w:sz w:val="24"/>
          <w:szCs w:val="24"/>
          <w:lang w:val="ru-RU"/>
        </w:rPr>
      </w:pPr>
      <w:r w:rsidRPr="000F2D20">
        <w:rPr>
          <w:b/>
          <w:bCs/>
          <w:lang w:val="ru-RU"/>
        </w:rPr>
        <w:t>По параметрам переходной характеристики объекта:</w:t>
      </w:r>
    </w:p>
    <w:p w14:paraId="6CC32F81" w14:textId="51DBF073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4.6</m:t>
          </m:r>
        </m:oMath>
      </m:oMathPara>
    </w:p>
    <w:p w14:paraId="1702478D" w14:textId="3BA5969A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emk</m:t>
              </m:r>
            </m:sub>
          </m:sSub>
          <m:r>
            <w:rPr>
              <w:rFonts w:ascii="Cambria Math" w:hAnsi="Cambria Math"/>
            </w:rPr>
            <m:t>=1.932</m:t>
          </m:r>
        </m:oMath>
      </m:oMathPara>
    </w:p>
    <w:p w14:paraId="33DF2A8C" w14:textId="19309218" w:rsidR="00217CDE" w:rsidRPr="000F2D20" w:rsidRDefault="00000000" w:rsidP="00217CDE">
      <w:pPr>
        <w:rPr>
          <w:rFonts w:ascii="Cambria Math" w:hAnsi="Cambria Math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4.71</m:t>
          </m:r>
        </m:oMath>
      </m:oMathPara>
    </w:p>
    <w:p w14:paraId="136FFDD3" w14:textId="4904F89B" w:rsidR="00217CDE" w:rsidRPr="00217CDE" w:rsidRDefault="00000000" w:rsidP="00217CDE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τ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=1.93</m:t>
          </m:r>
        </m:oMath>
      </m:oMathPara>
    </w:p>
    <w:p w14:paraId="47380C30" w14:textId="77777777" w:rsidR="00217CDE" w:rsidRDefault="00217CDE">
      <w:pPr>
        <w:rPr>
          <w:rFonts w:eastAsiaTheme="minorEastAsia"/>
          <w:i/>
          <w:lang w:val="ru-RU"/>
        </w:rPr>
      </w:pPr>
    </w:p>
    <w:p w14:paraId="3944FE84" w14:textId="0869E1FF" w:rsidR="00217CDE" w:rsidRPr="00290C0C" w:rsidRDefault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2056E7">
        <w:rPr>
          <w:rFonts w:eastAsiaTheme="minorEastAsia"/>
          <w:i/>
          <w:lang w:val="ru-RU"/>
        </w:rPr>
        <w:t>:</w:t>
      </w:r>
      <w:r w:rsidR="007C41F0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=0.657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=0.622</m:t>
        </m:r>
      </m:oMath>
    </w:p>
    <w:p w14:paraId="045AE8AD" w14:textId="2DED8597" w:rsidR="00217CDE" w:rsidRPr="007A60CF" w:rsidRDefault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ПИД-регулятор</w:t>
      </w:r>
      <w:r w:rsidRPr="007B7587">
        <w:rPr>
          <w:rFonts w:eastAsiaTheme="minorEastAsia"/>
          <w:i/>
          <w:lang w:val="ru-RU"/>
        </w:rPr>
        <w:t>:</w:t>
      </w:r>
      <w:r w:rsidR="007C41F0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=0.657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=0.622,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lang w:val="ru-RU"/>
          </w:rPr>
          <m:t>=0.164,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с</m:t>
            </m:r>
          </m:sub>
        </m:sSub>
        <m:r>
          <w:rPr>
            <w:rFonts w:ascii="Cambria Math" w:eastAsiaTheme="minorEastAsia" w:hAnsi="Cambria Math"/>
            <w:lang w:val="ru-RU"/>
          </w:rPr>
          <m:t>=0.077</m:t>
        </m:r>
      </m:oMath>
    </w:p>
    <w:p w14:paraId="360A8F04" w14:textId="746D3F07" w:rsidR="00217CDE" w:rsidRDefault="007B7587" w:rsidP="002056E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</w:t>
      </w:r>
      <w:r w:rsidRPr="007B7587">
        <w:rPr>
          <w:b/>
          <w:bCs/>
          <w:lang w:val="ru-RU"/>
        </w:rPr>
        <w:t>окоординатной оптимизацией К и ТИ по интегральному критерию качества</w:t>
      </w:r>
    </w:p>
    <w:p w14:paraId="1E4EB636" w14:textId="77777777" w:rsidR="00EF2D38" w:rsidRPr="00EF2D38" w:rsidRDefault="00EF2D38" w:rsidP="00EF2D3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</m:t>
          </m:r>
          <m:r>
            <w:rPr>
              <w:rFonts w:ascii="Cambria Math" w:eastAsiaTheme="minorEastAsia" w:hAnsi="Cambria Math"/>
            </w:rPr>
            <m:t>=0.45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крит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крит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1.2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E8E5CAB" w14:textId="0720FD52" w:rsidR="008E14F7" w:rsidRPr="00EF2D38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2056E7">
        <w:rPr>
          <w:rFonts w:eastAsiaTheme="minorEastAsia"/>
          <w:i/>
          <w:lang w:val="ru-RU"/>
        </w:rPr>
        <w:t>:</w:t>
      </w:r>
      <w:r w:rsidR="00176C72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=0.44</m:t>
        </m:r>
      </m:oMath>
    </w:p>
    <w:p w14:paraId="4EA3F714" w14:textId="34420603" w:rsidR="00290C0C" w:rsidRPr="003C4567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</w:t>
      </w:r>
      <w:proofErr w:type="gramStart"/>
      <w:r>
        <w:rPr>
          <w:rFonts w:eastAsiaTheme="minorEastAsia"/>
          <w:i/>
          <w:lang w:val="ru-RU"/>
        </w:rPr>
        <w:t>регулятор</w:t>
      </w:r>
      <w:r w:rsidR="00C4315F" w:rsidRPr="00C4315F">
        <w:rPr>
          <w:rFonts w:eastAsiaTheme="minorEastAsia"/>
          <w:i/>
          <w:lang w:val="ru-RU"/>
        </w:rPr>
        <w:t xml:space="preserve"> </w:t>
      </w:r>
      <w:r w:rsidR="00C4315F" w:rsidRPr="002056E7">
        <w:rPr>
          <w:rFonts w:eastAsiaTheme="minorEastAsia"/>
          <w:i/>
          <w:lang w:val="ru-RU"/>
        </w:rPr>
        <w:t>:</w:t>
      </w:r>
      <w:proofErr w:type="gramEnd"/>
      <w:r w:rsidR="00C4315F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=0.7</m:t>
        </m:r>
      </m:oMath>
    </w:p>
    <w:p w14:paraId="2D59097E" w14:textId="77777777" w:rsidR="00290C0C" w:rsidRPr="008B06A9" w:rsidRDefault="00290C0C" w:rsidP="008E14F7">
      <w:pPr>
        <w:rPr>
          <w:rFonts w:eastAsiaTheme="minorEastAsia"/>
          <w:i/>
          <w:lang w:val="ru-RU"/>
        </w:rPr>
      </w:pPr>
    </w:p>
    <w:p w14:paraId="372AE385" w14:textId="45A3145F" w:rsidR="000F2D20" w:rsidRPr="002056E7" w:rsidRDefault="000F2D20" w:rsidP="000F2D20">
      <w:pPr>
        <w:rPr>
          <w:rFonts w:eastAsiaTheme="minorEastAsia"/>
          <w:b/>
          <w:i/>
          <w:sz w:val="36"/>
          <w:szCs w:val="36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ru-RU"/>
            </w:rPr>
            <w:lastRenderedPageBreak/>
            <m:t>T=1.5</m:t>
          </m:r>
        </m:oMath>
      </m:oMathPara>
    </w:p>
    <w:p w14:paraId="160AB2EF" w14:textId="6F5BC21C" w:rsidR="002056E7" w:rsidRPr="002056E7" w:rsidRDefault="002056E7" w:rsidP="000F2D20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Методом Никольса-Циглера</w:t>
      </w:r>
      <w:r w:rsidRPr="002056E7">
        <w:rPr>
          <w:rFonts w:eastAsiaTheme="minorEastAsia"/>
          <w:i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=0.86,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>=11.5</m:t>
        </m:r>
      </m:oMath>
    </w:p>
    <w:p w14:paraId="03673DD0" w14:textId="77777777" w:rsidR="000F2D20" w:rsidRPr="000F2D20" w:rsidRDefault="000F2D20" w:rsidP="000F2D20">
      <w:pPr>
        <w:jc w:val="center"/>
        <w:rPr>
          <w:rFonts w:eastAsiaTheme="minorEastAsia"/>
          <w:b/>
          <w:bCs/>
          <w:i/>
          <w:sz w:val="24"/>
          <w:szCs w:val="24"/>
          <w:lang w:val="ru-RU"/>
        </w:rPr>
      </w:pPr>
      <w:r w:rsidRPr="000F2D20">
        <w:rPr>
          <w:b/>
          <w:bCs/>
          <w:lang w:val="ru-RU"/>
        </w:rPr>
        <w:t>По параметрам переходной характеристики объекта:</w:t>
      </w:r>
    </w:p>
    <w:p w14:paraId="28D7A7C8" w14:textId="7AD80A94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 xml:space="preserve"> = 6.1</m:t>
          </m:r>
        </m:oMath>
      </m:oMathPara>
    </w:p>
    <w:p w14:paraId="744C7C98" w14:textId="610E2CF7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emk</m:t>
              </m:r>
            </m:sub>
          </m:sSub>
          <m:r>
            <w:rPr>
              <w:rFonts w:ascii="Cambria Math" w:hAnsi="Cambria Math"/>
            </w:rPr>
            <m:t>=1.932</m:t>
          </m:r>
        </m:oMath>
      </m:oMathPara>
    </w:p>
    <w:p w14:paraId="0FFDE20E" w14:textId="776155BE" w:rsidR="00217CDE" w:rsidRPr="000F2D20" w:rsidRDefault="00000000" w:rsidP="00217CDE">
      <w:pPr>
        <w:rPr>
          <w:rFonts w:ascii="Cambria Math" w:hAnsi="Cambria Math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4.71</m:t>
          </m:r>
        </m:oMath>
      </m:oMathPara>
    </w:p>
    <w:p w14:paraId="19D5E464" w14:textId="5B8F6B4B" w:rsidR="00217CDE" w:rsidRPr="00217CDE" w:rsidRDefault="00000000" w:rsidP="00217CDE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τ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=3.43</m:t>
          </m:r>
        </m:oMath>
      </m:oMathPara>
    </w:p>
    <w:p w14:paraId="289FFA55" w14:textId="77777777" w:rsidR="00217CDE" w:rsidRDefault="00217CDE">
      <w:pPr>
        <w:rPr>
          <w:rFonts w:eastAsiaTheme="minorEastAsia"/>
          <w:i/>
          <w:lang w:val="ru-RU"/>
        </w:rPr>
      </w:pPr>
    </w:p>
    <w:p w14:paraId="73948508" w14:textId="7B02F08E" w:rsidR="00217CDE" w:rsidRPr="00BD49CB" w:rsidRDefault="00217CDE" w:rsidP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="007C41F0" w:rsidRPr="002056E7">
        <w:rPr>
          <w:rFonts w:eastAsiaTheme="minorEastAsia"/>
          <w:i/>
          <w:lang w:val="ru-RU"/>
        </w:rPr>
        <w:t>:</w:t>
      </w:r>
      <w:r w:rsidR="007C41F0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=0.886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=0.45</m:t>
        </m:r>
      </m:oMath>
    </w:p>
    <w:p w14:paraId="6FF0FD1E" w14:textId="11D055BB" w:rsidR="00217CDE" w:rsidRPr="002056E7" w:rsidRDefault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ПИД-регулятор</w:t>
      </w:r>
      <w:r w:rsidRPr="002056E7">
        <w:rPr>
          <w:rFonts w:eastAsiaTheme="minorEastAsia"/>
          <w:i/>
          <w:lang w:val="ru-RU"/>
        </w:rPr>
        <w:t>:</w:t>
      </w:r>
      <w:r w:rsidR="00BD49CB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=0.886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=0.45,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lang w:val="ru-RU"/>
          </w:rPr>
          <m:t>=0.221,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с</m:t>
            </m:r>
          </m:sub>
        </m:sSub>
        <m:r>
          <w:rPr>
            <w:rFonts w:ascii="Cambria Math" w:eastAsiaTheme="minorEastAsia" w:hAnsi="Cambria Math"/>
            <w:lang w:val="ru-RU"/>
          </w:rPr>
          <m:t>=0.027</m:t>
        </m:r>
      </m:oMath>
    </w:p>
    <w:p w14:paraId="1BE677F4" w14:textId="70127842" w:rsidR="00217CDE" w:rsidRDefault="007B7587" w:rsidP="007B758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</w:t>
      </w:r>
      <w:r w:rsidRPr="007B7587">
        <w:rPr>
          <w:b/>
          <w:bCs/>
          <w:lang w:val="ru-RU"/>
        </w:rPr>
        <w:t>окоординатной оптимизацией К и ТИ по интегральному критерию качества</w:t>
      </w:r>
    </w:p>
    <w:p w14:paraId="0BB7146C" w14:textId="7E1D8736" w:rsidR="00176C72" w:rsidRPr="00EF2D38" w:rsidRDefault="00176C72" w:rsidP="008E14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</m:t>
          </m:r>
          <m:r>
            <w:rPr>
              <w:rFonts w:ascii="Cambria Math" w:eastAsiaTheme="minorEastAsia" w:hAnsi="Cambria Math"/>
            </w:rPr>
            <m:t>=0.45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крит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крит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1.2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3F9A0349" w14:textId="50C43BAB" w:rsidR="008E14F7" w:rsidRPr="00261A5C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2056E7">
        <w:rPr>
          <w:rFonts w:eastAsiaTheme="minorEastAsia"/>
          <w:i/>
          <w:lang w:val="ru-RU"/>
        </w:rPr>
        <w:t>:</w:t>
      </w:r>
      <w:r w:rsidR="00261A5C" w:rsidRPr="00261A5C">
        <w:rPr>
          <w:rFonts w:ascii="Cambria Math" w:eastAsiaTheme="minorEastAsia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=6,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=0.315</m:t>
        </m:r>
      </m:oMath>
    </w:p>
    <w:p w14:paraId="708020CF" w14:textId="63ED5E9B" w:rsidR="00290C0C" w:rsidRPr="003C4567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</w:t>
      </w:r>
      <w:proofErr w:type="gramStart"/>
      <w:r>
        <w:rPr>
          <w:rFonts w:eastAsiaTheme="minorEastAsia"/>
          <w:i/>
          <w:lang w:val="ru-RU"/>
        </w:rPr>
        <w:t>регулятор</w:t>
      </w:r>
      <w:r w:rsidR="00C4315F" w:rsidRPr="00C4315F">
        <w:rPr>
          <w:rFonts w:eastAsiaTheme="minorEastAsia"/>
          <w:i/>
          <w:lang w:val="ru-RU"/>
        </w:rPr>
        <w:t xml:space="preserve"> </w:t>
      </w:r>
      <w:r w:rsidR="00C4315F" w:rsidRPr="002056E7">
        <w:rPr>
          <w:rFonts w:eastAsiaTheme="minorEastAsia"/>
          <w:i/>
          <w:lang w:val="ru-RU"/>
        </w:rPr>
        <w:t>:</w:t>
      </w:r>
      <w:proofErr w:type="gramEnd"/>
      <w:r w:rsidR="00C4315F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=4.5,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=0.44</m:t>
        </m:r>
      </m:oMath>
    </w:p>
    <w:p w14:paraId="1C514A65" w14:textId="6409942B" w:rsidR="000F2D20" w:rsidRPr="002056E7" w:rsidRDefault="000F2D20" w:rsidP="000F2D20">
      <w:pPr>
        <w:rPr>
          <w:rFonts w:eastAsiaTheme="minorEastAsia"/>
          <w:b/>
          <w:i/>
          <w:sz w:val="36"/>
          <w:szCs w:val="36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ru-RU"/>
            </w:rPr>
            <m:t>T=3</m:t>
          </m:r>
        </m:oMath>
      </m:oMathPara>
    </w:p>
    <w:p w14:paraId="688D364F" w14:textId="30FFA406" w:rsidR="002056E7" w:rsidRPr="002056E7" w:rsidRDefault="002056E7" w:rsidP="000F2D20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Методом Никольса-Циглера</w:t>
      </w:r>
      <w:r w:rsidRPr="002056E7">
        <w:rPr>
          <w:rFonts w:eastAsiaTheme="minorEastAsia"/>
          <w:i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=0.68,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>=15</m:t>
        </m:r>
      </m:oMath>
    </w:p>
    <w:p w14:paraId="759FBBE9" w14:textId="77777777" w:rsidR="000F2D20" w:rsidRPr="000F2D20" w:rsidRDefault="000F2D20" w:rsidP="000F2D20">
      <w:pPr>
        <w:jc w:val="center"/>
        <w:rPr>
          <w:rFonts w:eastAsiaTheme="minorEastAsia"/>
          <w:b/>
          <w:bCs/>
          <w:i/>
          <w:sz w:val="24"/>
          <w:szCs w:val="24"/>
          <w:lang w:val="ru-RU"/>
        </w:rPr>
      </w:pPr>
      <w:r w:rsidRPr="000F2D20">
        <w:rPr>
          <w:b/>
          <w:bCs/>
          <w:lang w:val="ru-RU"/>
        </w:rPr>
        <w:t>По параметрам переходной характеристики объекта:</w:t>
      </w:r>
    </w:p>
    <w:p w14:paraId="66169809" w14:textId="47892EE7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7.6</m:t>
          </m:r>
        </m:oMath>
      </m:oMathPara>
    </w:p>
    <w:p w14:paraId="0BD38E67" w14:textId="4E6373AA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emk</m:t>
              </m:r>
            </m:sub>
          </m:sSub>
          <m:r>
            <w:rPr>
              <w:rFonts w:ascii="Cambria Math" w:hAnsi="Cambria Math"/>
            </w:rPr>
            <m:t>=1.932</m:t>
          </m:r>
        </m:oMath>
      </m:oMathPara>
    </w:p>
    <w:p w14:paraId="0E58245D" w14:textId="6C234E9C" w:rsidR="00217CDE" w:rsidRPr="000F2D20" w:rsidRDefault="00000000" w:rsidP="00217CDE">
      <w:pPr>
        <w:rPr>
          <w:rFonts w:ascii="Cambria Math" w:hAnsi="Cambria Math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  <w:lang w:val="ru-RU"/>
            </w:rPr>
            <m:t>4.71</m:t>
          </m:r>
        </m:oMath>
      </m:oMathPara>
    </w:p>
    <w:p w14:paraId="6677C2A6" w14:textId="18025E8D" w:rsidR="00217CDE" w:rsidRPr="00217CDE" w:rsidRDefault="00000000" w:rsidP="00217CDE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τ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=4.93</m:t>
          </m:r>
        </m:oMath>
      </m:oMathPara>
    </w:p>
    <w:p w14:paraId="785E083A" w14:textId="77777777" w:rsidR="00217CDE" w:rsidRDefault="00217CDE" w:rsidP="00217CDE">
      <w:pPr>
        <w:rPr>
          <w:rFonts w:eastAsiaTheme="minorEastAsia"/>
          <w:i/>
          <w:lang w:val="ru-RU"/>
        </w:rPr>
      </w:pPr>
    </w:p>
    <w:p w14:paraId="779B3C70" w14:textId="1711EA5A" w:rsidR="00217CDE" w:rsidRPr="008B06A9" w:rsidRDefault="00217CDE" w:rsidP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7B7587">
        <w:rPr>
          <w:rFonts w:eastAsiaTheme="minorEastAsia"/>
          <w:i/>
          <w:lang w:val="ru-RU"/>
        </w:rPr>
        <w:t>:</w:t>
      </w:r>
      <w:r w:rsidR="007C41F0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=1.116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=0.355</m:t>
        </m:r>
      </m:oMath>
    </w:p>
    <w:p w14:paraId="4C04F5E8" w14:textId="1B1F1BDD" w:rsidR="00D81B03" w:rsidRDefault="00D81B03" w:rsidP="00217CDE">
      <w:pPr>
        <w:rPr>
          <w:rFonts w:eastAsiaTheme="minorEastAsia"/>
          <w:i/>
        </w:rPr>
      </w:pPr>
      <w:r w:rsidRPr="00D81B03">
        <w:rPr>
          <w:rFonts w:eastAsiaTheme="minorEastAsia"/>
          <w:i/>
          <w:noProof/>
        </w:rPr>
        <w:lastRenderedPageBreak/>
        <w:drawing>
          <wp:inline distT="0" distB="0" distL="0" distR="0" wp14:anchorId="137CC0C2" wp14:editId="7DE93D74">
            <wp:extent cx="6152515" cy="4029710"/>
            <wp:effectExtent l="0" t="0" r="635" b="8890"/>
            <wp:docPr id="19425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5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AD52" w14:textId="23638BEC" w:rsidR="00D81B03" w:rsidRPr="00D81B03" w:rsidRDefault="00D81B03" w:rsidP="00D81B03">
      <w:pPr>
        <w:jc w:val="center"/>
        <w:rPr>
          <w:rFonts w:eastAsiaTheme="minorEastAsia"/>
          <w:i/>
          <w:sz w:val="20"/>
          <w:szCs w:val="20"/>
          <w:lang w:val="ru-RU"/>
        </w:rPr>
      </w:pPr>
      <w:r w:rsidRPr="00D81B03">
        <w:rPr>
          <w:rFonts w:eastAsiaTheme="minorEastAsia"/>
          <w:i/>
          <w:sz w:val="20"/>
          <w:szCs w:val="20"/>
          <w:lang w:val="ru-RU"/>
        </w:rPr>
        <w:t>Синий – входной сигнал, Красный – выходной сигнал, Зелёный - площадь</w:t>
      </w:r>
    </w:p>
    <w:p w14:paraId="1EE50809" w14:textId="0DF55030" w:rsidR="00BD49CB" w:rsidRDefault="00217CDE" w:rsidP="00BD49CB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</w:t>
      </w:r>
      <w:proofErr w:type="gramStart"/>
      <w:r>
        <w:rPr>
          <w:rFonts w:eastAsiaTheme="minorEastAsia"/>
          <w:i/>
          <w:lang w:val="ru-RU"/>
        </w:rPr>
        <w:t>регулятор</w:t>
      </w:r>
      <w:r w:rsidR="00BD49CB">
        <w:rPr>
          <w:rFonts w:eastAsiaTheme="minorEastAsia"/>
          <w:i/>
          <w:lang w:val="ru-RU"/>
        </w:rPr>
        <w:t xml:space="preserve"> </w:t>
      </w:r>
      <w:r w:rsidR="00BD49CB" w:rsidRPr="007B7587">
        <w:rPr>
          <w:rFonts w:eastAsiaTheme="minorEastAsia"/>
          <w:i/>
          <w:lang w:val="ru-RU"/>
        </w:rPr>
        <w:t>:</w:t>
      </w:r>
      <w:proofErr w:type="gramEnd"/>
      <w:r w:rsidR="00BD49CB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=1.116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=0.355,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lang w:val="ru-RU"/>
          </w:rPr>
          <m:t>=0.279,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с</m:t>
            </m:r>
          </m:sub>
        </m:sSub>
        <m:r>
          <w:rPr>
            <w:rFonts w:ascii="Cambria Math" w:eastAsiaTheme="minorEastAsia" w:hAnsi="Cambria Math"/>
            <w:lang w:val="ru-RU"/>
          </w:rPr>
          <m:t>=0.034</m:t>
        </m:r>
      </m:oMath>
    </w:p>
    <w:p w14:paraId="60B78CEF" w14:textId="2C16AD5A" w:rsidR="00D81B03" w:rsidRDefault="00D81B03" w:rsidP="00BD49CB">
      <w:pPr>
        <w:rPr>
          <w:rFonts w:eastAsiaTheme="minorEastAsia"/>
          <w:i/>
          <w:lang w:val="ru-RU"/>
        </w:rPr>
      </w:pPr>
      <w:r w:rsidRPr="00D81B03">
        <w:rPr>
          <w:rFonts w:eastAsiaTheme="minorEastAsia"/>
          <w:i/>
          <w:noProof/>
          <w:lang w:val="ru-RU"/>
        </w:rPr>
        <w:lastRenderedPageBreak/>
        <w:drawing>
          <wp:inline distT="0" distB="0" distL="0" distR="0" wp14:anchorId="7D05324E" wp14:editId="38D5C717">
            <wp:extent cx="6152515" cy="5603875"/>
            <wp:effectExtent l="0" t="0" r="635" b="0"/>
            <wp:docPr id="9766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7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99B5" w14:textId="77777777" w:rsidR="00D81B03" w:rsidRDefault="00D81B03" w:rsidP="00BD49CB">
      <w:pPr>
        <w:rPr>
          <w:rFonts w:eastAsiaTheme="minorEastAsia"/>
          <w:i/>
          <w:lang w:val="ru-RU"/>
        </w:rPr>
      </w:pPr>
    </w:p>
    <w:p w14:paraId="39D5EBBE" w14:textId="77777777" w:rsidR="00D81B03" w:rsidRPr="00D81B03" w:rsidRDefault="00D81B03" w:rsidP="00D81B03">
      <w:pPr>
        <w:jc w:val="center"/>
        <w:rPr>
          <w:rFonts w:eastAsiaTheme="minorEastAsia"/>
          <w:i/>
          <w:sz w:val="20"/>
          <w:szCs w:val="20"/>
          <w:lang w:val="ru-RU"/>
        </w:rPr>
      </w:pPr>
      <w:r w:rsidRPr="00D81B03">
        <w:rPr>
          <w:rFonts w:eastAsiaTheme="minorEastAsia"/>
          <w:i/>
          <w:sz w:val="20"/>
          <w:szCs w:val="20"/>
          <w:lang w:val="ru-RU"/>
        </w:rPr>
        <w:t>Синий – входной сигнал, Красный – выходной сигнал, Зелёный - площадь</w:t>
      </w:r>
    </w:p>
    <w:p w14:paraId="196A8442" w14:textId="5371FF76" w:rsidR="00217CDE" w:rsidRPr="007B7587" w:rsidRDefault="00217CDE" w:rsidP="00217CDE">
      <w:pPr>
        <w:rPr>
          <w:rFonts w:eastAsiaTheme="minorEastAsia"/>
          <w:i/>
          <w:lang w:val="ru-RU"/>
        </w:rPr>
      </w:pPr>
    </w:p>
    <w:p w14:paraId="7B0DB76E" w14:textId="77777777" w:rsidR="007B7587" w:rsidRDefault="007B7587" w:rsidP="007B7587">
      <w:pPr>
        <w:jc w:val="center"/>
        <w:rPr>
          <w:rFonts w:eastAsiaTheme="minorEastAsia"/>
          <w:i/>
          <w:lang w:val="ru-RU"/>
        </w:rPr>
      </w:pPr>
      <w:r>
        <w:rPr>
          <w:b/>
          <w:bCs/>
          <w:lang w:val="ru-RU"/>
        </w:rPr>
        <w:t>П</w:t>
      </w:r>
      <w:r w:rsidRPr="007B7587">
        <w:rPr>
          <w:b/>
          <w:bCs/>
          <w:lang w:val="ru-RU"/>
        </w:rPr>
        <w:t>окоординатной оптимизацией К и ТИ по интегральному критерию качества</w:t>
      </w:r>
    </w:p>
    <w:p w14:paraId="6A8F80D7" w14:textId="77777777" w:rsidR="00EF2D38" w:rsidRPr="00EF2D38" w:rsidRDefault="00EF2D38" w:rsidP="00EF2D3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</m:t>
          </m:r>
          <m:r>
            <w:rPr>
              <w:rFonts w:ascii="Cambria Math" w:eastAsiaTheme="minorEastAsia" w:hAnsi="Cambria Math"/>
            </w:rPr>
            <m:t>=0.45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крит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крит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1.2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529F7497" w14:textId="3CD1A787" w:rsidR="008E14F7" w:rsidRPr="00261A5C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2056E7">
        <w:rPr>
          <w:rFonts w:eastAsiaTheme="minorEastAsia"/>
          <w:i/>
          <w:lang w:val="ru-RU"/>
        </w:rPr>
        <w:t>:</w:t>
      </w:r>
      <w:r w:rsidR="00261A5C" w:rsidRPr="00261A5C">
        <w:rPr>
          <w:rFonts w:ascii="Cambria Math" w:eastAsiaTheme="minorEastAsia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=0.44</m:t>
        </m:r>
      </m:oMath>
    </w:p>
    <w:p w14:paraId="4A48AA15" w14:textId="5D221247" w:rsidR="008E14F7" w:rsidRPr="003C4567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</w:t>
      </w:r>
      <w:proofErr w:type="gramStart"/>
      <w:r>
        <w:rPr>
          <w:rFonts w:eastAsiaTheme="minorEastAsia"/>
          <w:i/>
          <w:lang w:val="ru-RU"/>
        </w:rPr>
        <w:t>регулятор</w:t>
      </w:r>
      <w:r w:rsidR="00C4315F" w:rsidRPr="00C4315F">
        <w:rPr>
          <w:rFonts w:eastAsiaTheme="minorEastAsia"/>
          <w:i/>
          <w:lang w:val="ru-RU"/>
        </w:rPr>
        <w:t xml:space="preserve"> </w:t>
      </w:r>
      <w:r w:rsidR="00C4315F" w:rsidRPr="002056E7">
        <w:rPr>
          <w:rFonts w:eastAsiaTheme="minorEastAsia"/>
          <w:i/>
          <w:lang w:val="ru-RU"/>
        </w:rPr>
        <w:t>:</w:t>
      </w:r>
      <w:proofErr w:type="gramEnd"/>
      <w:r w:rsidR="00C4315F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=5.6,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=0.39,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=1.4,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с</m:t>
            </m:r>
          </m:sub>
        </m:sSub>
        <m:r>
          <w:rPr>
            <w:rFonts w:ascii="Cambria Math" w:eastAsiaTheme="minorEastAsia" w:hAnsi="Cambria Math"/>
            <w:lang w:val="ru-RU"/>
          </w:rPr>
          <m:t>=0.175</m:t>
        </m:r>
      </m:oMath>
    </w:p>
    <w:p w14:paraId="58699DD6" w14:textId="77777777" w:rsidR="00290C0C" w:rsidRDefault="00290C0C" w:rsidP="00217CDE">
      <w:pPr>
        <w:rPr>
          <w:rFonts w:eastAsiaTheme="minorEastAsia"/>
          <w:i/>
          <w:lang w:val="ru-RU"/>
        </w:rPr>
      </w:pPr>
    </w:p>
    <w:p w14:paraId="5F8A03BC" w14:textId="77777777" w:rsidR="00E8174B" w:rsidRDefault="00E8174B" w:rsidP="00217CDE">
      <w:pPr>
        <w:rPr>
          <w:rFonts w:eastAsiaTheme="minorEastAsia"/>
          <w:i/>
          <w:lang w:val="ru-RU"/>
        </w:rPr>
      </w:pPr>
    </w:p>
    <w:p w14:paraId="7C7BDC65" w14:textId="77777777" w:rsidR="00E8174B" w:rsidRPr="003C4567" w:rsidRDefault="00E8174B" w:rsidP="00217CDE">
      <w:pPr>
        <w:rPr>
          <w:rFonts w:eastAsiaTheme="minorEastAsia"/>
          <w:i/>
          <w:lang w:val="ru-RU"/>
        </w:rPr>
      </w:pPr>
    </w:p>
    <w:p w14:paraId="32D579D6" w14:textId="070BBF3D" w:rsidR="00217CDE" w:rsidRPr="00AC1B9A" w:rsidRDefault="003C456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М</m:t>
          </m:r>
          <m:r>
            <w:rPr>
              <w:rFonts w:ascii="Cambria Math" w:eastAsiaTheme="minorEastAsia" w:hAnsi="Cambria Math"/>
              <w:lang w:val="ru-RU"/>
            </w:rPr>
            <m:t>ои формулы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AC1B9A" w14:paraId="36D8B0B5" w14:textId="77777777" w:rsidTr="00AC1B9A">
        <w:tc>
          <w:tcPr>
            <w:tcW w:w="2419" w:type="dxa"/>
          </w:tcPr>
          <w:p w14:paraId="1530176A" w14:textId="3EC9D4CE" w:rsidR="00AC1B9A" w:rsidRDefault="00AC1B9A" w:rsidP="00AC1B9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T</w:t>
            </w:r>
          </w:p>
        </w:tc>
        <w:tc>
          <w:tcPr>
            <w:tcW w:w="2420" w:type="dxa"/>
          </w:tcPr>
          <w:p w14:paraId="70FEFCF8" w14:textId="751C2D8E" w:rsidR="00AC1B9A" w:rsidRPr="00AC1B9A" w:rsidRDefault="00E8174B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1</w:t>
            </w:r>
          </w:p>
        </w:tc>
        <w:tc>
          <w:tcPr>
            <w:tcW w:w="2420" w:type="dxa"/>
          </w:tcPr>
          <w:p w14:paraId="013BB088" w14:textId="59DB95ED" w:rsidR="00AC1B9A" w:rsidRPr="00AC1B9A" w:rsidRDefault="00E8174B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2</w:t>
            </w:r>
          </w:p>
        </w:tc>
        <w:tc>
          <w:tcPr>
            <w:tcW w:w="2420" w:type="dxa"/>
          </w:tcPr>
          <w:p w14:paraId="69EFFD63" w14:textId="17B08B64" w:rsidR="00AC1B9A" w:rsidRPr="00AC1B9A" w:rsidRDefault="00E8174B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10</w:t>
            </w:r>
          </w:p>
        </w:tc>
      </w:tr>
      <w:tr w:rsidR="00AC1B9A" w14:paraId="0BAACA54" w14:textId="77777777" w:rsidTr="00AC1B9A">
        <w:tc>
          <w:tcPr>
            <w:tcW w:w="2419" w:type="dxa"/>
          </w:tcPr>
          <w:p w14:paraId="31FFEAB8" w14:textId="5FF5BEFF" w:rsidR="00AC1B9A" w:rsidRDefault="00AC1B9A" w:rsidP="00AC1B9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K</w:t>
            </w:r>
          </w:p>
        </w:tc>
        <w:tc>
          <w:tcPr>
            <w:tcW w:w="2420" w:type="dxa"/>
          </w:tcPr>
          <w:p w14:paraId="41DC5BF3" w14:textId="3867445E" w:rsidR="00AC1B9A" w:rsidRPr="00AC1B9A" w:rsidRDefault="00AC1B9A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0.</w:t>
            </w:r>
            <w:r w:rsidR="00E8174B">
              <w:rPr>
                <w:rFonts w:eastAsiaTheme="minorEastAsia"/>
                <w:i/>
                <w:lang w:val="ru-RU"/>
              </w:rPr>
              <w:t>5</w:t>
            </w:r>
          </w:p>
        </w:tc>
        <w:tc>
          <w:tcPr>
            <w:tcW w:w="2420" w:type="dxa"/>
          </w:tcPr>
          <w:p w14:paraId="3DC06194" w14:textId="22041284" w:rsidR="00AC1B9A" w:rsidRPr="00AC1B9A" w:rsidRDefault="00E8174B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0.39</w:t>
            </w:r>
          </w:p>
        </w:tc>
        <w:tc>
          <w:tcPr>
            <w:tcW w:w="2420" w:type="dxa"/>
          </w:tcPr>
          <w:p w14:paraId="186C3E9D" w14:textId="3E597748" w:rsidR="00AC1B9A" w:rsidRPr="00AC1B9A" w:rsidRDefault="00E154C1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0.196</w:t>
            </w:r>
          </w:p>
        </w:tc>
      </w:tr>
      <w:tr w:rsidR="00AC1B9A" w14:paraId="382E9F2D" w14:textId="77777777" w:rsidTr="00AC1B9A">
        <w:tc>
          <w:tcPr>
            <w:tcW w:w="2419" w:type="dxa"/>
          </w:tcPr>
          <w:p w14:paraId="3220C252" w14:textId="29499692" w:rsidR="00AC1B9A" w:rsidRPr="00AC1B9A" w:rsidRDefault="00000000">
            <w:pPr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420" w:type="dxa"/>
          </w:tcPr>
          <w:p w14:paraId="2DCB9A68" w14:textId="11F9A5A9" w:rsidR="00AC1B9A" w:rsidRPr="00AC1B9A" w:rsidRDefault="00AC1B9A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4</w:t>
            </w:r>
            <w:r w:rsidR="00E8174B">
              <w:rPr>
                <w:rFonts w:eastAsiaTheme="minorEastAsia"/>
                <w:i/>
                <w:lang w:val="ru-RU"/>
              </w:rPr>
              <w:t>.48</w:t>
            </w:r>
          </w:p>
        </w:tc>
        <w:tc>
          <w:tcPr>
            <w:tcW w:w="2420" w:type="dxa"/>
          </w:tcPr>
          <w:p w14:paraId="76EF60B8" w14:textId="652A2403" w:rsidR="00AC1B9A" w:rsidRPr="00AC1B9A" w:rsidRDefault="00E8174B" w:rsidP="00E154C1">
            <w:pPr>
              <w:tabs>
                <w:tab w:val="center" w:pos="1102"/>
              </w:tabs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4.</w:t>
            </w:r>
            <w:r w:rsidR="00E154C1">
              <w:rPr>
                <w:rFonts w:eastAsiaTheme="minorEastAsia"/>
                <w:i/>
                <w:lang w:val="ru-RU"/>
              </w:rPr>
              <w:t>5</w:t>
            </w:r>
            <w:r w:rsidR="00E154C1">
              <w:rPr>
                <w:rFonts w:eastAsiaTheme="minorEastAsia"/>
                <w:i/>
                <w:lang w:val="ru-RU"/>
              </w:rPr>
              <w:tab/>
            </w:r>
          </w:p>
        </w:tc>
        <w:tc>
          <w:tcPr>
            <w:tcW w:w="2420" w:type="dxa"/>
          </w:tcPr>
          <w:p w14:paraId="585E63FC" w14:textId="30AD514E" w:rsidR="00AC1B9A" w:rsidRPr="00AC1B9A" w:rsidRDefault="00E154C1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6.72</w:t>
            </w:r>
          </w:p>
        </w:tc>
      </w:tr>
    </w:tbl>
    <w:p w14:paraId="11E97BF3" w14:textId="15C22C4D" w:rsidR="00AC1B9A" w:rsidRDefault="008B06A9">
      <w:pPr>
        <w:rPr>
          <w:rFonts w:eastAsiaTheme="minorEastAsia"/>
          <w:i/>
        </w:rPr>
      </w:pPr>
      <w:r w:rsidRPr="008B06A9">
        <w:rPr>
          <w:rFonts w:eastAsiaTheme="minorEastAsia"/>
          <w:i/>
          <w:noProof/>
          <w:lang w:val="ru-RU"/>
        </w:rPr>
        <w:drawing>
          <wp:inline distT="0" distB="0" distL="0" distR="0" wp14:anchorId="552A3CF8" wp14:editId="5ECFE5D4">
            <wp:extent cx="4477825" cy="3157909"/>
            <wp:effectExtent l="0" t="0" r="0" b="4445"/>
            <wp:docPr id="167329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98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021" cy="31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899" w14:textId="0D8C73E7" w:rsidR="00425262" w:rsidRPr="00425262" w:rsidRDefault="0042526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K=0.491817 - 0.130002 log(T)</m:t>
          </m:r>
        </m:oMath>
      </m:oMathPara>
    </w:p>
    <w:p w14:paraId="66B4C198" w14:textId="5CBC8D30" w:rsidR="008B06A9" w:rsidRDefault="008B06A9">
      <w:pPr>
        <w:rPr>
          <w:rFonts w:eastAsiaTheme="minorEastAsia"/>
          <w:i/>
        </w:rPr>
      </w:pPr>
      <w:r w:rsidRPr="008B06A9">
        <w:rPr>
          <w:rFonts w:eastAsiaTheme="minorEastAsia"/>
          <w:i/>
          <w:noProof/>
          <w:lang w:val="ru-RU"/>
        </w:rPr>
        <w:drawing>
          <wp:inline distT="0" distB="0" distL="0" distR="0" wp14:anchorId="48814121" wp14:editId="067904FB">
            <wp:extent cx="4109701" cy="2842731"/>
            <wp:effectExtent l="0" t="0" r="5715" b="0"/>
            <wp:docPr id="10648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815" cy="28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1B4B" w14:textId="53B550E2" w:rsidR="00425262" w:rsidRPr="00425262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 xml:space="preserve">=4.18477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0.0472508 T</m:t>
              </m:r>
            </m:sup>
          </m:sSup>
          <m:r>
            <w:rPr>
              <w:rFonts w:ascii="Cambria Math" w:eastAsiaTheme="minorEastAsia" w:hAnsi="Cambria Math"/>
            </w:rPr>
            <m:t>+4.443</m:t>
          </m:r>
        </m:oMath>
      </m:oMathPara>
    </w:p>
    <w:sectPr w:rsidR="00425262" w:rsidRPr="004252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E"/>
    <w:rsid w:val="000E50E4"/>
    <w:rsid w:val="000F2D20"/>
    <w:rsid w:val="00176C72"/>
    <w:rsid w:val="002056E7"/>
    <w:rsid w:val="00217CDE"/>
    <w:rsid w:val="00261A5C"/>
    <w:rsid w:val="00290C0C"/>
    <w:rsid w:val="003C4567"/>
    <w:rsid w:val="00425262"/>
    <w:rsid w:val="00491FB8"/>
    <w:rsid w:val="007A60CF"/>
    <w:rsid w:val="007B7587"/>
    <w:rsid w:val="007C41F0"/>
    <w:rsid w:val="008B06A9"/>
    <w:rsid w:val="008E14F7"/>
    <w:rsid w:val="00AC1B9A"/>
    <w:rsid w:val="00BD49CB"/>
    <w:rsid w:val="00C4315F"/>
    <w:rsid w:val="00CB2544"/>
    <w:rsid w:val="00D81B03"/>
    <w:rsid w:val="00D93A05"/>
    <w:rsid w:val="00E154C1"/>
    <w:rsid w:val="00E8174B"/>
    <w:rsid w:val="00E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A134"/>
  <w15:chartTrackingRefBased/>
  <w15:docId w15:val="{FFDB4972-5540-4B6E-9CF2-173780B8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CDE"/>
    <w:rPr>
      <w:color w:val="666666"/>
    </w:rPr>
  </w:style>
  <w:style w:type="table" w:styleId="a4">
    <w:name w:val="Table Grid"/>
    <w:basedOn w:val="a1"/>
    <w:uiPriority w:val="39"/>
    <w:rsid w:val="00AC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12</cp:revision>
  <dcterms:created xsi:type="dcterms:W3CDTF">2024-03-04T04:41:00Z</dcterms:created>
  <dcterms:modified xsi:type="dcterms:W3CDTF">2024-04-02T17:40:00Z</dcterms:modified>
</cp:coreProperties>
</file>