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1 in 4 Colorado 11th-graders skipped their state’s standardized test − geography and income help explain why</w:t>
        <w:br/>
        <w:br/>
        <w:t xml:space="preserve">        </w:t>
        <w:br/>
        <w:t xml:space="preserve">          Lydia Ross, Arizona State University; Carlos Casanova, Arizona State University; Kathryn Chapman, University of Florida, and Sherman Dorn, Arizona State University</w:t>
        <w:br/>
        <w:t xml:space="preserve">        </w:t>
        <w:br/>
        <w:t xml:space="preserve">    </w:t>
      </w:r>
    </w:p>
    <w:p>
      <w:r>
        <w:br/>
        <w:t xml:space="preserve">      The opt-out movement caught on heavily in Colorado in the late 2010s. A group of education scholars is exploring the reasons why.</w:t>
        <w:br/>
        <w:t xml:space="preserve">    </w:t>
      </w:r>
    </w:p>
    <w:p>
      <w:r>
        <w:br/>
        <w:t xml:space="preserve">      New anti-violence PSA may hit home, but change depends on follow-up and other factors</w:t>
        <w:br/>
        <w:br/>
        <w:t xml:space="preserve">        </w:t>
        <w:br/>
        <w:t xml:space="preserve">          Holli H. Seitz, Mississippi State University; Jessica Myrick, Penn State, and Sara C. Doan, Michigan State University</w:t>
        <w:br/>
        <w:t xml:space="preserve">        </w:t>
        <w:br/>
        <w:t xml:space="preserve">    </w:t>
      </w:r>
    </w:p>
    <w:p>
      <w:r>
        <w:br/>
        <w:t xml:space="preserve">      The US attorney for the District of Maryland recently released a PSA to help stem the tide of violence in the state. But will it work?</w:t>
        <w:br/>
        <w:t xml:space="preserve">    </w:t>
      </w:r>
    </w:p>
    <w:p>
      <w:r>
        <w:br/>
        <w:t xml:space="preserve">      We analyzed over 3.5 million written teacher comments about students and found racial bias</w:t>
        <w:br/>
        <w:br/>
        <w:t xml:space="preserve">        </w:t>
        <w:br/>
        <w:t xml:space="preserve">          Angus Kittelman, University of Missouri-Columbia; David Markowitz, Michigan State University; Kent McIntosh, University of Oregon, and Maria Reina Santiago-Rosario, University of Oregon</w:t>
        <w:br/>
        <w:t xml:space="preserve">        </w:t>
        <w:br/>
        <w:t xml:space="preserve">    </w:t>
      </w:r>
    </w:p>
    <w:p>
      <w:r>
        <w:br/>
        <w:t xml:space="preserve">      Teachers use tougher language when describing the misbehavior of Black children, new research shows.</w:t>
        <w:br/>
        <w:t xml:space="preserve">    </w:t>
      </w:r>
    </w:p>
    <w:p>
      <w:r>
        <w:br/>
        <w:t xml:space="preserve">      Texas tried to fix its teacher shortage by lowering requirements − the result was more new teachers, but at lower salaries</w:t>
        <w:br/>
        <w:br/>
        <w:t xml:space="preserve">        </w:t>
        <w:br/>
        <w:t xml:space="preserve">          Sarah Guthery, University of Oklahoma and Lauren P. Bailes, University of Delaware</w:t>
        <w:br/>
        <w:t xml:space="preserve">        </w:t>
        <w:br/>
        <w:t xml:space="preserve">    </w:t>
      </w:r>
    </w:p>
    <w:p>
      <w:r>
        <w:br/>
        <w:t xml:space="preserve">      Researchers found that lowering restrictions for new teachers had some unintended consequences.</w:t>
        <w:br/>
        <w:t xml:space="preserve">    </w:t>
      </w:r>
    </w:p>
    <w:p>
      <w:r>
        <w:br/>
        <w:t xml:space="preserve">      Public schools and faith-based chaplains: Texas’ new combination is testing the First Amendment</w:t>
        <w:br/>
        <w:br/>
        <w:t xml:space="preserve">        </w:t>
        <w:br/>
        <w:t xml:space="preserve">          Charles J. Russo, University of Dayton</w:t>
        <w:br/>
        <w:t xml:space="preserve">        </w:t>
        <w:br/>
        <w:t xml:space="preserve">    </w:t>
      </w:r>
    </w:p>
    <w:p>
      <w:r>
        <w:br/>
        <w:t xml:space="preserve">      Recent Supreme Court decisions have signaled a shift in how the country’s highest court interprets the limits on religion in schools.</w:t>
        <w:br/>
        <w:t xml:space="preserve">    </w:t>
      </w:r>
    </w:p>
    <w:p>
      <w:r>
        <w:br/>
        <w:t xml:space="preserve">      To better understand addiction, students in this course take a close look at liquor in literature</w:t>
        <w:br/>
        <w:br/>
        <w:t xml:space="preserve">        </w:t>
        <w:br/>
        <w:t xml:space="preserve">          Debra J. Rosenthal, John Carroll University</w:t>
        <w:br/>
        <w:t xml:space="preserve">        </w:t>
        <w:br/>
        <w:t xml:space="preserve">    </w:t>
      </w:r>
    </w:p>
    <w:p>
      <w:r>
        <w:br/>
        <w:t xml:space="preserve">      This course beckons students to examine how alcoholic beverages are portrayed in books by American authors.</w:t>
        <w:br/>
        <w:t xml:space="preserve">    </w:t>
      </w:r>
    </w:p>
    <w:p>
      <w:r>
        <w:br/>
        <w:t xml:space="preserve">      Childcare reform: education is the responsibility of the state – care of young children should be too</w:t>
        <w:br/>
        <w:br/>
        <w:t xml:space="preserve">        </w:t>
        <w:br/>
        <w:t xml:space="preserve">          Ulrike Hohmann, University of Plymouth</w:t>
        <w:br/>
        <w:t xml:space="preserve">        </w:t>
        <w:br/>
        <w:t xml:space="preserve">    </w:t>
      </w:r>
    </w:p>
    <w:p>
      <w:r>
        <w:br/>
        <w:t xml:space="preserve">      Brave thinking is needed to solve the problems with childcare.</w:t>
        <w:br/>
        <w:t xml:space="preserve">    </w:t>
      </w:r>
    </w:p>
    <w:p>
      <w:r>
        <w:br/>
        <w:t xml:space="preserve">      Football and big money: what some professional players in Ghana told us about handling their finances</w:t>
        <w:br/>
        <w:br/>
        <w:t xml:space="preserve">        </w:t>
        <w:br/>
        <w:t xml:space="preserve">          Godfred Matthew Yaw Owusu, University of Ghana</w:t>
        <w:br/>
        <w:t xml:space="preserve">        </w:t>
        <w:br/>
        <w:t xml:space="preserve">    </w:t>
      </w:r>
    </w:p>
    <w:p>
      <w:r>
        <w:br/>
        <w:t xml:space="preserve">      Most Ghanaian footballers have poor levels of financial literacy and  financial behaviour.</w:t>
        <w:br/>
        <w:t xml:space="preserve">    </w:t>
      </w:r>
    </w:p>
    <w:p>
      <w:r>
        <w:br/>
        <w:t xml:space="preserve">      Fortnite’s new in-game Holocaust museum shows us a virtual future for education</w:t>
        <w:br/>
        <w:br/>
        <w:t xml:space="preserve">        </w:t>
        <w:br/>
        <w:t xml:space="preserve">          Jennifer Challenor, Staffordshire University</w:t>
        <w:br/>
        <w:t xml:space="preserve">        </w:t>
        <w:br/>
        <w:t xml:space="preserve">    </w:t>
      </w:r>
    </w:p>
    <w:p>
      <w:r>
        <w:br/>
        <w:t xml:space="preserve">      It might seem odd but it’s not the first museum in a video game or metaverse.</w:t>
        <w:br/>
        <w:t xml:space="preserve">    </w:t>
      </w:r>
    </w:p>
    <w:p>
      <w:r>
        <w:br/>
        <w:t xml:space="preserve">      Millions of US children have mediocre reading skills, but engaged parents and a committed school curriculum can help</w:t>
        <w:br/>
        <w:br/>
        <w:t xml:space="preserve">        </w:t>
        <w:br/>
        <w:t xml:space="preserve">          Shayne Piasta, The Ohio State University</w:t>
        <w:br/>
        <w:t xml:space="preserve">        </w:t>
        <w:br/>
        <w:t xml:space="preserve">    </w:t>
      </w:r>
    </w:p>
    <w:p>
      <w:r>
        <w:br/>
        <w:t xml:space="preserve">      Low levels of literacy cost the US more than $2 trillion every year.</w:t>
        <w:br/>
        <w:t xml:space="preserve">    </w:t>
      </w:r>
    </w:p>
    <w:p>
      <w:r>
        <w:br/>
        <w:t xml:space="preserve">      Do ‘sputnik moments’ spur educational reform? A rhetoric scholar weighs in</w:t>
        <w:br/>
        <w:br/>
        <w:t xml:space="preserve">        </w:t>
        <w:br/>
        <w:t xml:space="preserve">          Mark Hlavacik, University of North Texas</w:t>
        <w:br/>
        <w:t xml:space="preserve">        </w:t>
        <w:br/>
        <w:t xml:space="preserve">    </w:t>
      </w:r>
    </w:p>
    <w:p>
      <w:r>
        <w:br/>
        <w:t xml:space="preserve">      Policymakers and others often invoke the 1957 Russian launch of sputnik when trying to spark a discussion about education reform. A rhetoric scholar examines how often they succeed.</w:t>
        <w:br/>
        <w:t xml:space="preserve">    </w:t>
      </w:r>
    </w:p>
    <w:p>
      <w:r>
        <w:br/>
        <w:t xml:space="preserve">      From pests to pollutants, keeping schools healthy and clean is no simple task</w:t>
        <w:br/>
        <w:br/>
        <w:t xml:space="preserve">        </w:t>
        <w:br/>
        <w:t xml:space="preserve">          Janet Hurley, Texas A&amp;M University</w:t>
        <w:br/>
        <w:t xml:space="preserve">        </w:t>
        <w:br/>
        <w:t xml:space="preserve">    </w:t>
      </w:r>
    </w:p>
    <w:p>
      <w:r>
        <w:br/>
        <w:t xml:space="preserve">      For students to learn in a safe, healthy environment, school administrators must deal with a myriad of potential environmental contaminants, from allergens to cockroaches.</w:t>
        <w:br/>
        <w:t xml:space="preserve">    </w:t>
      </w:r>
    </w:p>
    <w:p>
      <w:r>
        <w:br/>
        <w:t xml:space="preserve">      Akan folklore contains ancient wisdom that could benefit Ghana’s western-style education system</w:t>
        <w:br/>
        <w:br/>
        <w:t xml:space="preserve">        </w:t>
        <w:br/>
        <w:t xml:space="preserve">          Samuel Amponsah, University of Ghana</w:t>
        <w:br/>
        <w:t xml:space="preserve">        </w:t>
        <w:br/>
        <w:t xml:space="preserve">    </w:t>
      </w:r>
    </w:p>
    <w:p>
      <w:r>
        <w:br/>
        <w:t xml:space="preserve">      Incorporating Akan folklore in the curriculum will promote quality and lifelong education in  Ghana.</w:t>
        <w:br/>
        <w:t xml:space="preserve">    </w:t>
      </w:r>
    </w:p>
    <w:p>
      <w:r>
        <w:br/>
        <w:t xml:space="preserve">      In fractious debate, GOP candidates find common ground on cause of inflation woes and need for school choice</w:t>
        <w:br/>
        <w:br/>
        <w:t xml:space="preserve">        </w:t>
        <w:br/>
        <w:t xml:space="preserve">          Ryan Herzog, Gonzaga University and Celeste K. Carruthers, University of Tennessee</w:t>
        <w:br/>
        <w:t xml:space="preserve">        </w:t>
        <w:br/>
        <w:t xml:space="preserve">    </w:t>
      </w:r>
    </w:p>
    <w:p>
      <w:r>
        <w:br/>
        <w:t xml:space="preserve">      With Donald Trump absent again, Republican presidential hopefuls took potshots at each other but agreed that Bidenomics isn’t cutting it.</w:t>
        <w:br/>
        <w:t xml:space="preserve">    </w:t>
      </w:r>
    </w:p>
    <w:p>
      <w:r>
        <w:br/>
        <w:t xml:space="preserve">      Microphone check − 5 ways that music education is changing</w:t>
        <w:br/>
        <w:br/>
        <w:t xml:space="preserve">        </w:t>
        <w:br/>
        <w:t xml:space="preserve">          Clint Randles, University of South Florida</w:t>
        <w:br/>
        <w:t xml:space="preserve">        </w:t>
        <w:br/>
        <w:t xml:space="preserve">    </w:t>
      </w:r>
    </w:p>
    <w:p>
      <w:r>
        <w:br/>
        <w:t xml:space="preserve">      Modern music education is giving students more and more opportunities to create their own tracks.</w:t>
        <w:br/>
        <w:t xml:space="preserve">    </w:t>
      </w:r>
    </w:p>
    <w:p>
      <w:r>
        <w:br/>
        <w:t xml:space="preserve">      ‘Design of Coffee’ course teaches engineering through brewing the perfect cup of coffee</w:t>
        <w:br/>
        <w:br/>
        <w:t xml:space="preserve">        </w:t>
        <w:br/>
        <w:t xml:space="preserve">          William D. Ristenpart, University of California, Davis</w:t>
        <w:br/>
        <w:t xml:space="preserve">        </w:t>
        <w:br/>
        <w:t xml:space="preserve">    </w:t>
      </w:r>
    </w:p>
    <w:p>
      <w:r>
        <w:br/>
        <w:t xml:space="preserve">      In an engineering course at UC Davis, students learn all the nuances that go into brewing ‘a truly excellent cup of coffee.’</w:t>
        <w:br/>
        <w:t xml:space="preserve">    </w:t>
      </w:r>
    </w:p>
    <w:p>
      <w:r>
        <w:br/>
        <w:t xml:space="preserve">      What is intelligence? For millennia, western literature has suggested it may be a liability</w:t>
        <w:br/>
        <w:br/>
        <w:t xml:space="preserve">        </w:t>
        <w:br/>
        <w:t xml:space="preserve">          Richard van Oort, University of Victoria</w:t>
        <w:br/>
        <w:t xml:space="preserve">        </w:t>
        <w:br/>
        <w:t xml:space="preserve">    </w:t>
      </w:r>
    </w:p>
    <w:p>
      <w:r>
        <w:br/>
        <w:t xml:space="preserve">      Humanity is the only species on earth for whom intelligence is also an ethical liability.</w:t>
        <w:br/>
        <w:t xml:space="preserve">    </w:t>
      </w:r>
    </w:p>
    <w:p>
      <w:r>
        <w:br/>
        <w:t xml:space="preserve">      Suicide in Ghana: society expects men to be providers – new study explores this pressure</w:t>
        <w:br/>
        <w:br/>
        <w:t xml:space="preserve">        </w:t>
        <w:br/>
        <w:t xml:space="preserve">          Johnny Andoh-Arthur, University of Ghana</w:t>
        <w:br/>
        <w:t xml:space="preserve">        </w:t>
        <w:br/>
        <w:t xml:space="preserve">    </w:t>
      </w:r>
    </w:p>
    <w:p>
      <w:r>
        <w:br/>
        <w:t xml:space="preserve">      Suicide in Ghana is regarded as taboo for most families.</w:t>
        <w:br/>
        <w:t xml:space="preserve">    </w:t>
      </w:r>
    </w:p>
    <w:p>
      <w:r>
        <w:br/>
        <w:t xml:space="preserve">      What can board games teach students about climate change?</w:t>
        <w:br/>
        <w:br/>
        <w:t xml:space="preserve">        </w:t>
        <w:br/>
        <w:t xml:space="preserve">          Debra J. Rosenthal, John Carroll University</w:t>
        <w:br/>
        <w:t xml:space="preserve">        </w:t>
        <w:br/>
        <w:t xml:space="preserve">    </w:t>
      </w:r>
    </w:p>
    <w:p>
      <w:r>
        <w:br/>
        <w:t xml:space="preserve">      While most board games are designed for one person to win, climate change games are about saving the world.</w:t>
        <w:br/>
        <w:t xml:space="preserve">    </w:t>
      </w:r>
    </w:p>
    <w:p>
      <w:r>
        <w:br/>
        <w:t xml:space="preserve">      What are the liberal arts? A literature scholar explains</w:t>
        <w:br/>
        <w:br/>
        <w:t xml:space="preserve">        </w:t>
        <w:br/>
        <w:t xml:space="preserve">          Blaine Greteman, University of Iowa</w:t>
        <w:br/>
        <w:t xml:space="preserve">        </w:t>
        <w:br/>
        <w:t xml:space="preserve">    </w:t>
      </w:r>
    </w:p>
    <w:p>
      <w:r>
        <w:br/>
        <w:t xml:space="preserve">      When people hear the term ‘liberal arts,’ it may sound like a phrase with political overtones. A scholar of literature explains why that’s wrong and takes a closer look at its origin and meaning.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