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6DEE" w14:textId="513E0146" w:rsidR="00284FDE" w:rsidRDefault="00333D3D" w:rsidP="00333D3D">
      <w:pPr>
        <w:pStyle w:val="Heading1"/>
      </w:pPr>
      <w:r>
        <w:t>Poster References</w:t>
      </w:r>
    </w:p>
    <w:p w14:paraId="2BFBA1C4" w14:textId="78ADAF8A" w:rsidR="00333D3D" w:rsidRPr="00333D3D" w:rsidRDefault="00333D3D" w:rsidP="00333D3D">
      <w:r w:rsidRPr="00333D3D">
        <w:t xml:space="preserve">City of Bradford Metropolitan District Council (2025) </w:t>
      </w:r>
      <w:r w:rsidRPr="00333D3D">
        <w:rPr>
          <w:i/>
          <w:iCs/>
        </w:rPr>
        <w:t>Council services and information</w:t>
      </w:r>
      <w:r w:rsidRPr="00333D3D">
        <w:t xml:space="preserve">. Available at: </w:t>
      </w:r>
      <w:hyperlink r:id="rId4" w:tgtFrame="_new" w:history="1">
        <w:r w:rsidRPr="00333D3D">
          <w:rPr>
            <w:rStyle w:val="Hyperlink"/>
          </w:rPr>
          <w:t>https://www.bradford.gov.uk/</w:t>
        </w:r>
      </w:hyperlink>
      <w:r w:rsidRPr="00333D3D">
        <w:t xml:space="preserve"> (Accessed: 1</w:t>
      </w:r>
      <w:r>
        <w:t>0</w:t>
      </w:r>
      <w:r w:rsidRPr="00333D3D">
        <w:t xml:space="preserve"> April 2026).</w:t>
      </w:r>
    </w:p>
    <w:p w14:paraId="6F799419" w14:textId="39C6F7AF" w:rsidR="00333D3D" w:rsidRPr="00333D3D" w:rsidRDefault="00333D3D" w:rsidP="00333D3D">
      <w:r w:rsidRPr="00333D3D">
        <w:t xml:space="preserve">Google Cloud (2023) </w:t>
      </w:r>
      <w:r w:rsidRPr="00333D3D">
        <w:rPr>
          <w:i/>
          <w:iCs/>
        </w:rPr>
        <w:t>Conversational AI overview</w:t>
      </w:r>
      <w:r w:rsidRPr="00333D3D">
        <w:t xml:space="preserve">. Available at: </w:t>
      </w:r>
      <w:hyperlink r:id="rId5" w:tgtFrame="_new" w:history="1">
        <w:r w:rsidRPr="00333D3D">
          <w:rPr>
            <w:rStyle w:val="Hyperlink"/>
          </w:rPr>
          <w:t>https://cloud.google.com/dialogflow</w:t>
        </w:r>
      </w:hyperlink>
      <w:r w:rsidRPr="00333D3D">
        <w:t xml:space="preserve"> (Accessed: 1</w:t>
      </w:r>
      <w:r>
        <w:t>2</w:t>
      </w:r>
      <w:r w:rsidRPr="00333D3D">
        <w:t xml:space="preserve"> April 2026).</w:t>
      </w:r>
    </w:p>
    <w:p w14:paraId="26337041" w14:textId="77777777" w:rsidR="00333D3D" w:rsidRPr="00333D3D" w:rsidRDefault="00333D3D" w:rsidP="00333D3D">
      <w:r w:rsidRPr="00333D3D">
        <w:t xml:space="preserve">IBM (2023) </w:t>
      </w:r>
      <w:r w:rsidRPr="00333D3D">
        <w:rPr>
          <w:i/>
          <w:iCs/>
        </w:rPr>
        <w:t>What are chatbots?</w:t>
      </w:r>
      <w:r w:rsidRPr="00333D3D">
        <w:t xml:space="preserve"> Available at: </w:t>
      </w:r>
      <w:hyperlink r:id="rId6" w:tgtFrame="_new" w:history="1">
        <w:r w:rsidRPr="00333D3D">
          <w:rPr>
            <w:rStyle w:val="Hyperlink"/>
          </w:rPr>
          <w:t>https://www.ibm.com/topics/chatbots</w:t>
        </w:r>
      </w:hyperlink>
      <w:r w:rsidRPr="00333D3D">
        <w:t xml:space="preserve"> (Accessed: 16 April 2026).</w:t>
      </w:r>
    </w:p>
    <w:p w14:paraId="1E663A1E" w14:textId="77777777" w:rsidR="00333D3D" w:rsidRPr="00333D3D" w:rsidRDefault="00333D3D" w:rsidP="00333D3D">
      <w:r w:rsidRPr="00333D3D">
        <w:t xml:space="preserve">Information Commissioner’s Office and Alan Turing Institute (2020) </w:t>
      </w:r>
      <w:r w:rsidRPr="00333D3D">
        <w:rPr>
          <w:i/>
          <w:iCs/>
        </w:rPr>
        <w:t>Explaining decisions made with AI</w:t>
      </w:r>
      <w:r w:rsidRPr="00333D3D">
        <w:t>. Available at: https://ico.org.uk/for-organisations/guide-to-data-protection/key-dp-themes/explaining-decisions-made-with-ai/ (Accessed: 16 April 2026).</w:t>
      </w:r>
    </w:p>
    <w:p w14:paraId="52D055D5" w14:textId="4E381B40" w:rsidR="00333D3D" w:rsidRPr="00333D3D" w:rsidRDefault="00333D3D" w:rsidP="00333D3D">
      <w:r w:rsidRPr="00333D3D">
        <w:t xml:space="preserve">Lucid Software Inc. (2025) </w:t>
      </w:r>
      <w:proofErr w:type="spellStart"/>
      <w:r w:rsidRPr="00333D3D">
        <w:rPr>
          <w:i/>
          <w:iCs/>
        </w:rPr>
        <w:t>Lucidchart</w:t>
      </w:r>
      <w:proofErr w:type="spellEnd"/>
      <w:r w:rsidRPr="00333D3D">
        <w:t xml:space="preserve">. Available at: </w:t>
      </w:r>
      <w:hyperlink r:id="rId7" w:tgtFrame="_new" w:history="1">
        <w:r w:rsidRPr="00333D3D">
          <w:rPr>
            <w:rStyle w:val="Hyperlink"/>
          </w:rPr>
          <w:t>https://www.lucidchart.com/</w:t>
        </w:r>
      </w:hyperlink>
      <w:r w:rsidRPr="00333D3D">
        <w:t xml:space="preserve"> (Accessed: 1</w:t>
      </w:r>
      <w:r>
        <w:t>4</w:t>
      </w:r>
      <w:r w:rsidRPr="00333D3D">
        <w:t xml:space="preserve"> April 2026).</w:t>
      </w:r>
    </w:p>
    <w:p w14:paraId="1D79AA6B" w14:textId="42F0B8E8" w:rsidR="00333D3D" w:rsidRPr="00333D3D" w:rsidRDefault="00333D3D" w:rsidP="00333D3D">
      <w:r w:rsidRPr="00333D3D">
        <w:t xml:space="preserve">OpenAI (2025) </w:t>
      </w:r>
      <w:r w:rsidRPr="00333D3D">
        <w:rPr>
          <w:i/>
          <w:iCs/>
        </w:rPr>
        <w:t>ChatGPT documentation</w:t>
      </w:r>
      <w:r w:rsidRPr="00333D3D">
        <w:t xml:space="preserve">. Available at: </w:t>
      </w:r>
      <w:hyperlink r:id="rId8" w:tgtFrame="_new" w:history="1">
        <w:r w:rsidRPr="00333D3D">
          <w:rPr>
            <w:rStyle w:val="Hyperlink"/>
          </w:rPr>
          <w:t>https://platform.openai.com/docs</w:t>
        </w:r>
      </w:hyperlink>
      <w:r w:rsidRPr="00333D3D">
        <w:t xml:space="preserve"> (Accessed: 1</w:t>
      </w:r>
      <w:r>
        <w:t>2</w:t>
      </w:r>
      <w:r w:rsidRPr="00333D3D">
        <w:t xml:space="preserve"> April 2026).</w:t>
      </w:r>
    </w:p>
    <w:p w14:paraId="5F8B7CC6" w14:textId="3396A841" w:rsidR="00333D3D" w:rsidRPr="00333D3D" w:rsidRDefault="00333D3D" w:rsidP="00333D3D">
      <w:r w:rsidRPr="00333D3D">
        <w:t xml:space="preserve">The Alan Turing Institute (2024) </w:t>
      </w:r>
      <w:r w:rsidRPr="00333D3D">
        <w:rPr>
          <w:i/>
          <w:iCs/>
        </w:rPr>
        <w:t>AI explainability in practice</w:t>
      </w:r>
      <w:r w:rsidRPr="00333D3D">
        <w:t>. Available at: https://www.turing.ac.uk/research/research-projects/explainable-ai (Accessed: 1</w:t>
      </w:r>
      <w:r>
        <w:t>1</w:t>
      </w:r>
      <w:r w:rsidRPr="00333D3D">
        <w:t xml:space="preserve"> April 2026).</w:t>
      </w:r>
    </w:p>
    <w:p w14:paraId="053E90B9" w14:textId="1A34AD81" w:rsidR="00333D3D" w:rsidRPr="00333D3D" w:rsidRDefault="00333D3D" w:rsidP="00333D3D">
      <w:r w:rsidRPr="00333D3D">
        <w:t xml:space="preserve">World Wide Web Consortium (W3C) (2018) </w:t>
      </w:r>
      <w:r w:rsidRPr="00333D3D">
        <w:rPr>
          <w:i/>
          <w:iCs/>
        </w:rPr>
        <w:t>Web Content Accessibility Guidelines (WCAG) 2.1</w:t>
      </w:r>
      <w:r w:rsidRPr="00333D3D">
        <w:t xml:space="preserve">. Available at: </w:t>
      </w:r>
      <w:hyperlink r:id="rId9" w:tgtFrame="_new" w:history="1">
        <w:r w:rsidRPr="00333D3D">
          <w:rPr>
            <w:rStyle w:val="Hyperlink"/>
          </w:rPr>
          <w:t>https://www.w3.org/TR/WCAG21/</w:t>
        </w:r>
      </w:hyperlink>
      <w:r w:rsidRPr="00333D3D">
        <w:t xml:space="preserve"> (Accessed: </w:t>
      </w:r>
      <w:r>
        <w:t>9</w:t>
      </w:r>
      <w:r w:rsidRPr="00333D3D">
        <w:t xml:space="preserve"> April 2026).</w:t>
      </w:r>
    </w:p>
    <w:p w14:paraId="3C00E90B" w14:textId="77777777" w:rsidR="00333D3D" w:rsidRPr="00333D3D" w:rsidRDefault="00333D3D" w:rsidP="00333D3D"/>
    <w:sectPr w:rsidR="00333D3D" w:rsidRPr="00333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D3D"/>
    <w:rsid w:val="002435E6"/>
    <w:rsid w:val="00284FDE"/>
    <w:rsid w:val="00333D3D"/>
    <w:rsid w:val="0066536F"/>
    <w:rsid w:val="00A1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9E921"/>
  <w15:chartTrackingRefBased/>
  <w15:docId w15:val="{926B9DF2-BCF2-4C95-8C53-BB73281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D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3D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doc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ucidchart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bm.com/topics/chatbot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loud.google.com/dialogflow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bradford.gov.uk/" TargetMode="External"/><Relationship Id="rId9" Type="http://schemas.openxmlformats.org/officeDocument/2006/relationships/hyperlink" Target="https://www.w3.org/TR/WCAG2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1382</Characters>
  <Application>Microsoft Office Word</Application>
  <DocSecurity>0</DocSecurity>
  <Lines>86</Lines>
  <Paragraphs>91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Oudat Oudat Shabbir</dc:creator>
  <cp:keywords/>
  <dc:description/>
  <cp:lastModifiedBy>Oudat Oudat Shabbir</cp:lastModifiedBy>
  <cp:revision>1</cp:revision>
  <dcterms:created xsi:type="dcterms:W3CDTF">2026-04-16T14:56:00Z</dcterms:created>
  <dcterms:modified xsi:type="dcterms:W3CDTF">2026-04-16T15:00:00Z</dcterms:modified>
</cp:coreProperties>
</file>