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F3BD5A" wp14:paraId="2C078E63" wp14:textId="67BCBFC6">
      <w:pPr>
        <w:pStyle w:val="Heading1"/>
        <w:jc w:val="center"/>
      </w:pPr>
      <w:r w:rsidR="074999E9">
        <w:rPr/>
        <w:t>Data Availability</w:t>
      </w:r>
    </w:p>
    <w:p w:rsidR="50BB4413" w:rsidP="27F3BD5A" w:rsidRDefault="50BB4413" w14:paraId="5E35E4EE" w14:textId="046F7666">
      <w:pPr>
        <w:pStyle w:val="Normal"/>
        <w:ind w:left="0"/>
        <w:rPr>
          <w:sz w:val="24"/>
          <w:szCs w:val="24"/>
        </w:rPr>
      </w:pPr>
      <w:r w:rsidRPr="27F3BD5A" w:rsidR="50BB4413">
        <w:rPr>
          <w:noProof w:val="0"/>
          <w:lang w:val="en-US"/>
        </w:rPr>
        <w:t>The chatbot system was developed and evaluated using multiple data sources to support service routing, response generation, and user-</w:t>
      </w:r>
      <w:r w:rsidRPr="27F3BD5A" w:rsidR="50BB4413">
        <w:rPr>
          <w:noProof w:val="0"/>
          <w:lang w:val="en-US"/>
        </w:rPr>
        <w:t>centred</w:t>
      </w:r>
      <w:r w:rsidRPr="27F3BD5A" w:rsidR="50BB4413">
        <w:rPr>
          <w:noProof w:val="0"/>
          <w:lang w:val="en-US"/>
        </w:rPr>
        <w:t xml:space="preserve"> testing.</w:t>
      </w:r>
    </w:p>
    <w:p w:rsidR="1BA6E666" w:rsidP="27F3BD5A" w:rsidRDefault="1BA6E666" w14:paraId="7162CB08" w14:textId="150F5168">
      <w:pPr>
        <w:pStyle w:val="Heading2"/>
        <w:rPr>
          <w:noProof w:val="0"/>
          <w:lang w:val="en-US"/>
        </w:rPr>
      </w:pPr>
      <w:r w:rsidRPr="27F3BD5A" w:rsidR="1BA6E666">
        <w:rPr>
          <w:noProof w:val="0"/>
          <w:lang w:val="en-US"/>
        </w:rPr>
        <w:t>Data Sources</w:t>
      </w:r>
    </w:p>
    <w:p w:rsidR="50BB4413" w:rsidP="27F3BD5A" w:rsidRDefault="50BB4413" w14:paraId="06D207CF" w14:textId="61BAD31A">
      <w:pPr>
        <w:pStyle w:val="Heading3"/>
      </w:pPr>
      <w:r w:rsidRPr="27F3BD5A" w:rsidR="50BB4413">
        <w:rPr>
          <w:noProof w:val="0"/>
          <w:lang w:val="en-US"/>
        </w:rPr>
        <w:t>1. Frequently Asked Questions (FAQs)</w:t>
      </w:r>
    </w:p>
    <w:p w:rsidR="50BB4413" w:rsidP="27F3BD5A" w:rsidRDefault="50BB4413" w14:paraId="2AFDADC3" w14:textId="2A26724F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 xml:space="preserve">A structured FAQ dataset was created and used as the primary knowledge base for common citizen enquiries. This included </w:t>
      </w:r>
      <w:r w:rsidRPr="27F3BD5A" w:rsidR="50BB4413">
        <w:rPr>
          <w:noProof w:val="0"/>
          <w:lang w:val="en-US"/>
        </w:rPr>
        <w:t>frequently</w:t>
      </w:r>
      <w:r w:rsidRPr="27F3BD5A" w:rsidR="50BB4413">
        <w:rPr>
          <w:noProof w:val="0"/>
          <w:lang w:val="en-US"/>
        </w:rPr>
        <w:t xml:space="preserve"> accessed council services such as Council Tax, Waste &amp; Bins, Benefits &amp; Support, Education, Housing, Libraries, and Planning.</w:t>
      </w:r>
    </w:p>
    <w:p w:rsidR="50BB4413" w:rsidP="27F3BD5A" w:rsidRDefault="50BB4413" w14:paraId="3BCF17D0" w14:textId="6707C4F7">
      <w:pPr>
        <w:pStyle w:val="Heading3"/>
      </w:pPr>
      <w:r w:rsidRPr="27F3BD5A" w:rsidR="50BB4413">
        <w:rPr>
          <w:noProof w:val="0"/>
          <w:lang w:val="en-US"/>
        </w:rPr>
        <w:t>2. Bradford Council Website</w:t>
      </w:r>
    </w:p>
    <w:p w:rsidR="50BB4413" w:rsidP="27F3BD5A" w:rsidRDefault="50BB4413" w14:paraId="694ABBA1" w14:textId="244B4220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Publicly available information from the Bradford Council website was used as a secondary source of service information, particularly for real-world use cases such as:</w:t>
      </w:r>
    </w:p>
    <w:p w:rsidR="50BB4413" w:rsidP="27F3BD5A" w:rsidRDefault="50BB4413" w14:paraId="04B13D0F" w14:textId="67CB6E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bin collection guidance</w:t>
      </w:r>
    </w:p>
    <w:p w:rsidR="50BB4413" w:rsidP="27F3BD5A" w:rsidRDefault="50BB4413" w14:paraId="1A90500C" w14:textId="01AF2C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missed bin reporting</w:t>
      </w:r>
    </w:p>
    <w:p w:rsidR="50BB4413" w:rsidP="27F3BD5A" w:rsidRDefault="50BB4413" w14:paraId="19E194DF" w14:textId="20726D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school admissions</w:t>
      </w:r>
    </w:p>
    <w:p w:rsidR="50BB4413" w:rsidP="27F3BD5A" w:rsidRDefault="50BB4413" w14:paraId="5F3DF23D" w14:textId="17EE69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council tax information</w:t>
      </w:r>
    </w:p>
    <w:p w:rsidR="50BB4413" w:rsidP="27F3BD5A" w:rsidRDefault="50BB4413" w14:paraId="6AA76DA9" w14:textId="5DACC4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planning application services</w:t>
      </w:r>
    </w:p>
    <w:p w:rsidR="50BB4413" w:rsidP="27F3BD5A" w:rsidRDefault="50BB4413" w14:paraId="58DB3ACA" w14:textId="082D86D3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This ensured that chatbot responses aligned with official council processes and citizen-facing information.</w:t>
      </w:r>
    </w:p>
    <w:p w:rsidR="50BB4413" w:rsidP="27F3BD5A" w:rsidRDefault="50BB4413" w14:paraId="5A424B19" w14:textId="2E58C14E">
      <w:pPr>
        <w:pStyle w:val="Heading3"/>
      </w:pPr>
      <w:r w:rsidRPr="27F3BD5A" w:rsidR="50BB4413">
        <w:rPr>
          <w:noProof w:val="0"/>
          <w:lang w:val="en-US"/>
        </w:rPr>
        <w:t>3. Dummy Data</w:t>
      </w:r>
    </w:p>
    <w:p w:rsidR="50BB4413" w:rsidP="27F3BD5A" w:rsidRDefault="50BB4413" w14:paraId="4AB7C5AA" w14:textId="5A5C1F9D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Synthetic dummy data was created for development and testing purposes, including:</w:t>
      </w:r>
    </w:p>
    <w:p w:rsidR="50BB4413" w:rsidP="27F3BD5A" w:rsidRDefault="50BB4413" w14:paraId="2BFB0999" w14:textId="4BBB53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postcodes</w:t>
      </w:r>
    </w:p>
    <w:p w:rsidR="50BB4413" w:rsidP="27F3BD5A" w:rsidRDefault="50BB4413" w14:paraId="6790A564" w14:textId="0A8D80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addresses</w:t>
      </w:r>
    </w:p>
    <w:p w:rsidR="50BB4413" w:rsidP="27F3BD5A" w:rsidRDefault="50BB4413" w14:paraId="10E4535F" w14:textId="37C787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appointment details</w:t>
      </w:r>
    </w:p>
    <w:p w:rsidR="50BB4413" w:rsidP="27F3BD5A" w:rsidRDefault="50BB4413" w14:paraId="6BF225D5" w14:textId="4AF729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council tax scenarios</w:t>
      </w:r>
    </w:p>
    <w:p w:rsidR="50BB4413" w:rsidP="27F3BD5A" w:rsidRDefault="50BB4413" w14:paraId="4EBB0EB4" w14:textId="762CE7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service-specific examples</w:t>
      </w:r>
    </w:p>
    <w:p w:rsidR="4DDDF3B2" w:rsidP="27F3BD5A" w:rsidRDefault="4DDDF3B2" w14:paraId="3BF61D8F" w14:textId="374A2CA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27F3BD5A" w:rsidR="4DDDF3B2">
        <w:rPr>
          <w:noProof w:val="0"/>
          <w:lang w:val="en-US"/>
        </w:rPr>
        <w:t>T</w:t>
      </w:r>
      <w:r w:rsidRPr="27F3BD5A" w:rsidR="50BB4413">
        <w:rPr>
          <w:noProof w:val="0"/>
          <w:lang w:val="en-US"/>
        </w:rPr>
        <w:t>his allowed safe testing without using sensitive personal data.</w:t>
      </w:r>
    </w:p>
    <w:p w:rsidR="50BB4413" w:rsidP="27F3BD5A" w:rsidRDefault="50BB4413" w14:paraId="5B59BBE3" w14:textId="0D0CB448">
      <w:pPr>
        <w:pStyle w:val="Heading3"/>
      </w:pPr>
      <w:r w:rsidRPr="27F3BD5A" w:rsidR="50BB4413">
        <w:rPr>
          <w:noProof w:val="0"/>
          <w:lang w:val="en-US"/>
        </w:rPr>
        <w:t>4. Personas for Testing</w:t>
      </w:r>
    </w:p>
    <w:p w:rsidR="50BB4413" w:rsidP="27F3BD5A" w:rsidRDefault="50BB4413" w14:paraId="0A4DB375" w14:textId="323ED1DC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27F3BD5A" w:rsidR="50BB4413">
        <w:rPr>
          <w:noProof w:val="0"/>
          <w:lang w:val="en-US"/>
        </w:rPr>
        <w:t>A set of realistic citizen personas was created to simulate different demographics, needs, and service journeys. These personas were used for both single-turn and multi-turn conversation testing.</w:t>
      </w:r>
    </w:p>
    <w:p w:rsidR="27F3BD5A" w:rsidP="27F3BD5A" w:rsidRDefault="27F3BD5A" w14:paraId="70C5D015" w14:textId="3A054EE4">
      <w:pPr>
        <w:pStyle w:val="Normal"/>
        <w:ind w:left="0"/>
        <w:rPr>
          <w:sz w:val="24"/>
          <w:szCs w:val="24"/>
        </w:rPr>
      </w:pPr>
    </w:p>
    <w:p w:rsidR="16B2DB7D" w:rsidP="27F3BD5A" w:rsidRDefault="16B2DB7D" w14:paraId="25B34E91" w14:textId="0AECDF9F">
      <w:pPr>
        <w:pStyle w:val="Heading2"/>
        <w:rPr>
          <w:sz w:val="24"/>
          <w:szCs w:val="24"/>
        </w:rPr>
      </w:pPr>
      <w:r w:rsidR="16B2DB7D">
        <w:rPr/>
        <w:t>Data Limitations and Future Opportunities</w:t>
      </w:r>
    </w:p>
    <w:p w:rsidR="16B2DB7D" w:rsidP="27F3BD5A" w:rsidRDefault="16B2DB7D" w14:paraId="73BD45D6" w14:textId="5629920B">
      <w:pPr>
        <w:pStyle w:val="Normal"/>
        <w:ind w:left="0"/>
      </w:pPr>
      <w:r w:rsidRPr="27F3BD5A" w:rsidR="16B2DB7D">
        <w:rPr>
          <w:sz w:val="24"/>
          <w:szCs w:val="24"/>
        </w:rPr>
        <w:t xml:space="preserve">Although the available data sources, including FAQs, Bradford Council website information, dummy datasets, and testing personas, provide </w:t>
      </w:r>
      <w:r w:rsidRPr="27F3BD5A" w:rsidR="16B2DB7D">
        <w:rPr>
          <w:sz w:val="24"/>
          <w:szCs w:val="24"/>
        </w:rPr>
        <w:t>a strong foundation</w:t>
      </w:r>
      <w:r w:rsidRPr="27F3BD5A" w:rsidR="16B2DB7D">
        <w:rPr>
          <w:sz w:val="24"/>
          <w:szCs w:val="24"/>
        </w:rPr>
        <w:t xml:space="preserve"> for the chatbot, the quality and</w:t>
      </w:r>
      <w:r w:rsidRPr="27F3BD5A" w:rsidR="43BB337E">
        <w:rPr>
          <w:sz w:val="24"/>
          <w:szCs w:val="24"/>
        </w:rPr>
        <w:t xml:space="preserve"> personalisation level</w:t>
      </w:r>
      <w:r w:rsidRPr="27F3BD5A" w:rsidR="16B2DB7D">
        <w:rPr>
          <w:sz w:val="24"/>
          <w:szCs w:val="24"/>
        </w:rPr>
        <w:t xml:space="preserve"> of responses could be significantly improved with access to </w:t>
      </w:r>
      <w:r w:rsidRPr="27F3BD5A" w:rsidR="16B2DB7D">
        <w:rPr>
          <w:sz w:val="24"/>
          <w:szCs w:val="24"/>
        </w:rPr>
        <w:t>additional</w:t>
      </w:r>
      <w:r w:rsidRPr="27F3BD5A" w:rsidR="16B2DB7D">
        <w:rPr>
          <w:sz w:val="24"/>
          <w:szCs w:val="24"/>
        </w:rPr>
        <w:t xml:space="preserve"> data sources.</w:t>
      </w:r>
    </w:p>
    <w:p w:rsidR="16B2DB7D" w:rsidP="27F3BD5A" w:rsidRDefault="16B2DB7D" w14:paraId="3F4B8F7D" w14:textId="768EDB7D">
      <w:pPr>
        <w:pStyle w:val="Normal"/>
        <w:ind w:left="0"/>
      </w:pPr>
      <w:r w:rsidRPr="27F3BD5A" w:rsidR="16B2DB7D">
        <w:rPr>
          <w:sz w:val="24"/>
          <w:szCs w:val="24"/>
        </w:rPr>
        <w:t xml:space="preserve">For example, access to secure council databases </w:t>
      </w:r>
      <w:r w:rsidRPr="27F3BD5A" w:rsidR="16B2DB7D">
        <w:rPr>
          <w:sz w:val="24"/>
          <w:szCs w:val="24"/>
        </w:rPr>
        <w:t>containing</w:t>
      </w:r>
      <w:r w:rsidRPr="27F3BD5A" w:rsidR="16B2DB7D">
        <w:rPr>
          <w:sz w:val="24"/>
          <w:szCs w:val="24"/>
        </w:rPr>
        <w:t xml:space="preserve"> citizen-specific information such as council tax account details, payment history, and service application status would enable the chatbot to generate more </w:t>
      </w:r>
      <w:r w:rsidRPr="27F3BD5A" w:rsidR="16B2DB7D">
        <w:rPr>
          <w:sz w:val="24"/>
          <w:szCs w:val="24"/>
        </w:rPr>
        <w:t>accurate</w:t>
      </w:r>
      <w:r w:rsidRPr="27F3BD5A" w:rsidR="16B2DB7D">
        <w:rPr>
          <w:sz w:val="24"/>
          <w:szCs w:val="24"/>
        </w:rPr>
        <w:t xml:space="preserve"> and </w:t>
      </w:r>
      <w:r w:rsidRPr="27F3BD5A" w:rsidR="16B2DB7D">
        <w:rPr>
          <w:sz w:val="24"/>
          <w:szCs w:val="24"/>
        </w:rPr>
        <w:t>personalised</w:t>
      </w:r>
      <w:r w:rsidRPr="27F3BD5A" w:rsidR="16B2DB7D">
        <w:rPr>
          <w:sz w:val="24"/>
          <w:szCs w:val="24"/>
        </w:rPr>
        <w:t xml:space="preserve"> responses. This would allow the system to move beyond general guidance and provide case-specific support, such as checking the next council tax payment due, confirming eligibility based on household circumstances, or tracking the progress of applications.</w:t>
      </w:r>
    </w:p>
    <w:p w:rsidR="16B2DB7D" w:rsidP="27F3BD5A" w:rsidRDefault="16B2DB7D" w14:paraId="6D3376D0" w14:textId="524A0A73">
      <w:pPr>
        <w:pStyle w:val="Normal"/>
        <w:ind w:left="0"/>
      </w:pPr>
      <w:r w:rsidRPr="27F3BD5A" w:rsidR="16B2DB7D">
        <w:rPr>
          <w:sz w:val="24"/>
          <w:szCs w:val="24"/>
        </w:rPr>
        <w:t>However, the use of such data would require strict compliance with GDPR, secure authentication, and robust access controls to ensure privacy, confidentiality, and ethical use of personal information.</w:t>
      </w:r>
    </w:p>
    <w:p w:rsidR="27F3BD5A" w:rsidP="27F3BD5A" w:rsidRDefault="27F3BD5A" w14:paraId="4FD34752" w14:textId="6BECC9F1">
      <w:pPr>
        <w:pStyle w:val="Normal"/>
        <w:ind w:left="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8e58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219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739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664B2"/>
    <w:rsid w:val="074999E9"/>
    <w:rsid w:val="0781C9B7"/>
    <w:rsid w:val="0CC0BFE2"/>
    <w:rsid w:val="16B2DB7D"/>
    <w:rsid w:val="1794E9F3"/>
    <w:rsid w:val="1BA6E666"/>
    <w:rsid w:val="211664B2"/>
    <w:rsid w:val="21952AB7"/>
    <w:rsid w:val="2322C290"/>
    <w:rsid w:val="27F3BD5A"/>
    <w:rsid w:val="29D78EB2"/>
    <w:rsid w:val="2E7FA010"/>
    <w:rsid w:val="3D689BA8"/>
    <w:rsid w:val="3DCB8011"/>
    <w:rsid w:val="43BB337E"/>
    <w:rsid w:val="4DDDF3B2"/>
    <w:rsid w:val="50BB4413"/>
    <w:rsid w:val="6C22D160"/>
    <w:rsid w:val="6D43704F"/>
    <w:rsid w:val="75A2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64B2"/>
  <w15:chartTrackingRefBased/>
  <w15:docId w15:val="{F8FE545C-50B4-4B47-9FB0-E0BD39DB92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7F3BD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7F3BD5A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7F3BD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7F3BD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be9ef514c247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2026-04-16T07:53:36.9842049Z</dcterms:created>
  <dcterms:modified xsi:type="dcterms:W3CDTF">2026-04-16T08:15:26.6547697Z</dcterms:modified>
  <dc:creator>Uswat Yusuf</dc:creator>
  <lastModifiedBy>Uswat Yusuf</lastModifiedBy>
</coreProperties>
</file>