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3DAD504" wp14:paraId="115868FD" wp14:textId="6215F5A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182"/>
        <w:gridCol w:w="1075"/>
        <w:gridCol w:w="1365"/>
        <w:gridCol w:w="1830"/>
        <w:gridCol w:w="2908"/>
      </w:tblGrid>
      <w:tr w:rsidR="03DAD504" w:rsidTr="07B52E17" w14:paraId="054463B2">
        <w:trPr>
          <w:trHeight w:val="1872"/>
        </w:trPr>
        <w:tc>
          <w:tcPr>
            <w:tcW w:w="2182" w:type="dxa"/>
            <w:tcMar/>
          </w:tcPr>
          <w:p w:rsidR="03DAD504" w:rsidP="03DAD504" w:rsidRDefault="03DAD504" w14:paraId="2FCE2439" w14:textId="69C41EF4">
            <w:pPr>
              <w:spacing w:before="240" w:beforeAutospacing="off" w:after="240" w:afterAutospacing="off" w:line="14" w:lineRule="auto"/>
              <w:jc w:val="center"/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3DAD504" w:rsidR="03DAD504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2"/>
                <w:szCs w:val="22"/>
                <w:lang w:val="en-GB"/>
              </w:rPr>
              <w:t>Risk description</w:t>
            </w:r>
          </w:p>
        </w:tc>
        <w:tc>
          <w:tcPr>
            <w:tcW w:w="1075" w:type="dxa"/>
            <w:tcMar/>
          </w:tcPr>
          <w:p w:rsidR="03DAD504" w:rsidP="03DAD504" w:rsidRDefault="03DAD504" w14:paraId="10424C9C" w14:textId="51972B1E">
            <w:pPr>
              <w:spacing w:before="240" w:beforeAutospacing="off" w:after="240" w:afterAutospacing="off" w:line="14" w:lineRule="auto"/>
              <w:jc w:val="center"/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3DAD504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1"/>
                <w:color w:val="000000" w:themeColor="text1" w:themeTint="FF" w:themeShade="FF"/>
                <w:sz w:val="22"/>
                <w:szCs w:val="22"/>
                <w:lang w:val="en-GB"/>
              </w:rPr>
              <w:t>Type</w:t>
            </w:r>
          </w:p>
        </w:tc>
        <w:tc>
          <w:tcPr>
            <w:tcW w:w="1365" w:type="dxa"/>
            <w:tcMar/>
          </w:tcPr>
          <w:p w:rsidR="03DAD504" w:rsidP="03DAD504" w:rsidRDefault="03DAD504" w14:paraId="1714EB13" w14:textId="4CC443AC">
            <w:pPr>
              <w:spacing w:before="240" w:beforeAutospacing="off" w:after="240" w:afterAutospacing="off" w:line="14" w:lineRule="auto"/>
              <w:jc w:val="center"/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3DAD504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1"/>
                <w:color w:val="000000" w:themeColor="text1" w:themeTint="FF" w:themeShade="FF"/>
                <w:sz w:val="22"/>
                <w:szCs w:val="22"/>
                <w:lang w:val="en-GB"/>
              </w:rPr>
              <w:t>probability</w:t>
            </w:r>
          </w:p>
        </w:tc>
        <w:tc>
          <w:tcPr>
            <w:tcW w:w="1830" w:type="dxa"/>
            <w:tcMar/>
          </w:tcPr>
          <w:p w:rsidR="03DAD504" w:rsidP="03DAD504" w:rsidRDefault="03DAD504" w14:paraId="583CB287" w14:textId="76031175">
            <w:pPr>
              <w:spacing w:before="240" w:beforeAutospacing="off" w:after="240" w:afterAutospacing="off" w:line="14" w:lineRule="auto"/>
              <w:jc w:val="center"/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3DAD504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1"/>
                <w:color w:val="000000" w:themeColor="text1" w:themeTint="FF" w:themeShade="FF"/>
                <w:sz w:val="22"/>
                <w:szCs w:val="22"/>
                <w:lang w:val="en-GB"/>
              </w:rPr>
              <w:t>Effect</w:t>
            </w:r>
          </w:p>
        </w:tc>
        <w:tc>
          <w:tcPr>
            <w:tcW w:w="2908" w:type="dxa"/>
            <w:tcMar/>
          </w:tcPr>
          <w:p w:rsidR="03DAD504" w:rsidP="03DAD504" w:rsidRDefault="03DAD504" w14:paraId="49508CB2" w14:textId="2F5C502E">
            <w:pPr>
              <w:spacing w:before="240" w:beforeAutospacing="off" w:after="240" w:afterAutospacing="off" w:line="14" w:lineRule="auto"/>
              <w:jc w:val="center"/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3DAD504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1"/>
                <w:color w:val="000000" w:themeColor="text1" w:themeTint="FF" w:themeShade="FF"/>
                <w:sz w:val="22"/>
                <w:szCs w:val="22"/>
                <w:lang w:val="en-GB"/>
              </w:rPr>
              <w:t>Resolution</w:t>
            </w:r>
            <w:r w:rsidRPr="03DAD504" w:rsidR="13A18B2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1"/>
                <w:color w:val="000000" w:themeColor="text1" w:themeTint="FF" w:themeShade="FF"/>
                <w:sz w:val="22"/>
                <w:szCs w:val="22"/>
                <w:lang w:val="en-GB"/>
              </w:rPr>
              <w:t xml:space="preserve">/ </w:t>
            </w:r>
            <w:r w:rsidRPr="03DAD504" w:rsidR="13A18B2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1"/>
                <w:color w:val="000000" w:themeColor="text1" w:themeTint="FF" w:themeShade="FF"/>
                <w:sz w:val="22"/>
                <w:szCs w:val="22"/>
                <w:lang w:val="en-GB"/>
              </w:rPr>
              <w:t>Mitigation</w:t>
            </w:r>
            <w:r w:rsidRPr="03DAD504" w:rsidR="13A18B2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1"/>
                <w:color w:val="000000" w:themeColor="text1" w:themeTint="FF" w:themeShade="FF"/>
                <w:sz w:val="22"/>
                <w:szCs w:val="22"/>
                <w:lang w:val="en-GB"/>
              </w:rPr>
              <w:t>/ CONTINGENCY</w:t>
            </w:r>
          </w:p>
        </w:tc>
      </w:tr>
      <w:tr w:rsidR="03DAD504" w:rsidTr="07B52E17" w14:paraId="31B0BC3F">
        <w:trPr>
          <w:trHeight w:val="1872"/>
        </w:trPr>
        <w:tc>
          <w:tcPr>
            <w:tcW w:w="2182" w:type="dxa"/>
            <w:tcMar/>
          </w:tcPr>
          <w:p w:rsidR="03DAD504" w:rsidP="07B52E17" w:rsidRDefault="03DAD504" w14:paraId="68CE97D2" w14:textId="2D3DF8FE">
            <w:pPr>
              <w:spacing w:before="240" w:beforeAutospacing="off" w:after="240" w:afterAutospacing="off" w:line="360" w:lineRule="auto"/>
              <w:jc w:val="center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Lack of Data </w:t>
            </w:r>
          </w:p>
        </w:tc>
        <w:tc>
          <w:tcPr>
            <w:tcW w:w="1075" w:type="dxa"/>
            <w:tcMar/>
          </w:tcPr>
          <w:p w:rsidR="03DAD504" w:rsidP="07B52E17" w:rsidRDefault="03DAD504" w14:paraId="38DAB6ED" w14:textId="09CADBC2">
            <w:pPr>
              <w:spacing w:before="240" w:beforeAutospacing="off" w:after="240" w:afterAutospacing="off" w:line="360" w:lineRule="auto"/>
              <w:jc w:val="center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Project</w:t>
            </w: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365" w:type="dxa"/>
            <w:tcMar/>
          </w:tcPr>
          <w:p w:rsidR="03DAD504" w:rsidP="07B52E17" w:rsidRDefault="03DAD504" w14:paraId="47C3EA72" w14:textId="0451F164">
            <w:pPr>
              <w:spacing w:before="240" w:beforeAutospacing="off" w:after="240" w:afterAutospacing="off" w:line="360" w:lineRule="auto"/>
              <w:jc w:val="center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High</w:t>
            </w: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30" w:type="dxa"/>
            <w:tcMar/>
          </w:tcPr>
          <w:p w:rsidR="03DAD504" w:rsidP="07B52E17" w:rsidRDefault="03DAD504" w14:paraId="0B890F8F" w14:textId="03959875">
            <w:pPr>
              <w:spacing w:before="240" w:beforeAutospacing="off" w:after="240" w:afterAutospacing="off" w:line="360" w:lineRule="auto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This can lead to incompletion of tasks which could affect the completion of our project.</w:t>
            </w:r>
          </w:p>
        </w:tc>
        <w:tc>
          <w:tcPr>
            <w:tcW w:w="2908" w:type="dxa"/>
            <w:tcMar/>
          </w:tcPr>
          <w:p w:rsidR="03DAD504" w:rsidP="07B52E17" w:rsidRDefault="03DAD504" w14:paraId="1FF51259" w14:textId="11654F28">
            <w:pPr>
              <w:spacing w:before="240" w:beforeAutospacing="off" w:after="240" w:afterAutospacing="off" w:line="360" w:lineRule="auto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Finding other sources of data</w:t>
            </w:r>
          </w:p>
        </w:tc>
      </w:tr>
      <w:tr w:rsidR="03DAD504" w:rsidTr="07B52E17" w14:paraId="3B8C911F">
        <w:trPr>
          <w:trHeight w:val="1872"/>
        </w:trPr>
        <w:tc>
          <w:tcPr>
            <w:tcW w:w="2182" w:type="dxa"/>
            <w:tcMar/>
          </w:tcPr>
          <w:p w:rsidR="03DAD504" w:rsidP="07B52E17" w:rsidRDefault="03DAD504" w14:paraId="5FA7A0D6" w14:textId="0654B4DA">
            <w:pPr>
              <w:spacing w:before="240" w:beforeAutospacing="off" w:after="240" w:afterAutospacing="off" w:line="360" w:lineRule="auto"/>
              <w:jc w:val="center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Inadequate time allocation</w:t>
            </w:r>
          </w:p>
        </w:tc>
        <w:tc>
          <w:tcPr>
            <w:tcW w:w="1075" w:type="dxa"/>
            <w:tcMar/>
          </w:tcPr>
          <w:p w:rsidR="03DAD504" w:rsidP="07B52E17" w:rsidRDefault="03DAD504" w14:paraId="0A1EC8D9" w14:textId="7DF11877">
            <w:pPr>
              <w:spacing w:before="240" w:beforeAutospacing="off" w:after="240" w:afterAutospacing="off" w:line="360" w:lineRule="auto"/>
              <w:jc w:val="center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Project, People</w:t>
            </w:r>
          </w:p>
        </w:tc>
        <w:tc>
          <w:tcPr>
            <w:tcW w:w="1365" w:type="dxa"/>
            <w:tcMar/>
          </w:tcPr>
          <w:p w:rsidR="03DAD504" w:rsidP="07B52E17" w:rsidRDefault="03DAD504" w14:paraId="4B851856" w14:textId="6103A58F">
            <w:pPr>
              <w:spacing w:before="240" w:beforeAutospacing="off" w:after="240" w:afterAutospacing="off" w:line="360" w:lineRule="auto"/>
              <w:jc w:val="center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High</w:t>
            </w: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30" w:type="dxa"/>
            <w:tcMar/>
          </w:tcPr>
          <w:p w:rsidR="03DAD504" w:rsidP="07B52E17" w:rsidRDefault="03DAD504" w14:paraId="05CE8170" w14:textId="092F338D">
            <w:pPr>
              <w:spacing w:before="240" w:beforeAutospacing="off" w:after="240" w:afterAutospacing="off" w:line="360" w:lineRule="auto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This can lead to incompletion of the project at hand due to </w:t>
            </w:r>
            <w:r w:rsidRPr="07B52E17" w:rsidR="0B193EE9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underestimation</w:t>
            </w: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of time. It would also increase the pressure on </w:t>
            </w: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team</w:t>
            </w: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. </w:t>
            </w:r>
          </w:p>
        </w:tc>
        <w:tc>
          <w:tcPr>
            <w:tcW w:w="2908" w:type="dxa"/>
            <w:tcMar/>
          </w:tcPr>
          <w:p w:rsidR="03DAD504" w:rsidP="07B52E17" w:rsidRDefault="03DAD504" w14:paraId="3200A0CC" w14:textId="61EF473F">
            <w:pPr>
              <w:spacing w:before="240" w:beforeAutospacing="off" w:after="240" w:afterAutospacing="off" w:line="360" w:lineRule="auto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Allocating time to different tasks based on their level of difficulty. Also, setting more time for the difficult tasks.</w:t>
            </w:r>
          </w:p>
        </w:tc>
      </w:tr>
      <w:tr w:rsidR="03DAD504" w:rsidTr="07B52E17" w14:paraId="416AB697">
        <w:trPr>
          <w:trHeight w:val="1872"/>
        </w:trPr>
        <w:tc>
          <w:tcPr>
            <w:tcW w:w="2182" w:type="dxa"/>
            <w:tcMar/>
          </w:tcPr>
          <w:p w:rsidR="03DAD504" w:rsidP="07B52E17" w:rsidRDefault="03DAD504" w14:paraId="30413035" w14:textId="31A45FCF">
            <w:pPr>
              <w:spacing w:before="240" w:beforeAutospacing="off" w:after="240" w:afterAutospacing="off" w:line="360" w:lineRule="auto"/>
              <w:jc w:val="center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Underestimating time to create the models</w:t>
            </w:r>
          </w:p>
        </w:tc>
        <w:tc>
          <w:tcPr>
            <w:tcW w:w="1075" w:type="dxa"/>
            <w:tcMar/>
          </w:tcPr>
          <w:p w:rsidR="03DAD504" w:rsidP="07B52E17" w:rsidRDefault="03DAD504" w14:paraId="31C416C5" w14:textId="18BE0829">
            <w:pPr>
              <w:spacing w:before="240" w:beforeAutospacing="off" w:after="240" w:afterAutospacing="off" w:line="360" w:lineRule="auto"/>
              <w:jc w:val="center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People</w:t>
            </w:r>
          </w:p>
        </w:tc>
        <w:tc>
          <w:tcPr>
            <w:tcW w:w="1365" w:type="dxa"/>
            <w:tcMar/>
          </w:tcPr>
          <w:p w:rsidR="03DAD504" w:rsidP="07B52E17" w:rsidRDefault="03DAD504" w14:paraId="26F524C0" w14:textId="5FD6F395">
            <w:pPr>
              <w:spacing w:before="240" w:beforeAutospacing="off" w:after="240" w:afterAutospacing="off" w:line="360" w:lineRule="auto"/>
              <w:jc w:val="center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High</w:t>
            </w:r>
          </w:p>
        </w:tc>
        <w:tc>
          <w:tcPr>
            <w:tcW w:w="1830" w:type="dxa"/>
            <w:tcMar/>
          </w:tcPr>
          <w:p w:rsidR="03DAD504" w:rsidP="07B52E17" w:rsidRDefault="03DAD504" w14:paraId="65B7CF3A" w14:textId="692E40AC">
            <w:pPr>
              <w:spacing w:before="240" w:beforeAutospacing="off" w:after="240" w:afterAutospacing="off" w:line="360" w:lineRule="auto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This may cause group members to become disorganised and waste time </w:t>
            </w: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attempting</w:t>
            </w: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to solve a single code.</w:t>
            </w:r>
          </w:p>
        </w:tc>
        <w:tc>
          <w:tcPr>
            <w:tcW w:w="2908" w:type="dxa"/>
            <w:tcMar/>
          </w:tcPr>
          <w:p w:rsidR="03DAD504" w:rsidP="07B52E17" w:rsidRDefault="03DAD504" w14:paraId="45C21111" w14:textId="35032D4A">
            <w:pPr>
              <w:spacing w:before="240" w:beforeAutospacing="off" w:after="240" w:afterAutospacing="off" w:line="360" w:lineRule="auto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Set priorities for their work and make sure they receive responses before going on to the next code.</w:t>
            </w:r>
          </w:p>
        </w:tc>
      </w:tr>
      <w:tr w:rsidR="03DAD504" w:rsidTr="07B52E17" w14:paraId="27C61CBA">
        <w:trPr>
          <w:trHeight w:val="1872"/>
        </w:trPr>
        <w:tc>
          <w:tcPr>
            <w:tcW w:w="2182" w:type="dxa"/>
            <w:tcMar/>
          </w:tcPr>
          <w:p w:rsidR="03DAD504" w:rsidP="07B52E17" w:rsidRDefault="03DAD504" w14:paraId="40C0694E" w14:textId="2861C7C6">
            <w:pPr>
              <w:spacing w:before="240" w:beforeAutospacing="off" w:after="240" w:afterAutospacing="off" w:line="360" w:lineRule="auto"/>
              <w:jc w:val="center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Size of the Data</w:t>
            </w:r>
          </w:p>
        </w:tc>
        <w:tc>
          <w:tcPr>
            <w:tcW w:w="1075" w:type="dxa"/>
            <w:tcMar/>
          </w:tcPr>
          <w:p w:rsidR="03DAD504" w:rsidP="07B52E17" w:rsidRDefault="03DAD504" w14:paraId="585466A8" w14:textId="7B9302C2">
            <w:pPr>
              <w:spacing w:before="240" w:beforeAutospacing="off" w:after="240" w:afterAutospacing="off" w:line="360" w:lineRule="auto"/>
              <w:jc w:val="center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Technical Risk</w:t>
            </w:r>
          </w:p>
        </w:tc>
        <w:tc>
          <w:tcPr>
            <w:tcW w:w="1365" w:type="dxa"/>
            <w:tcMar/>
          </w:tcPr>
          <w:p w:rsidR="03DAD504" w:rsidP="07B52E17" w:rsidRDefault="03DAD504" w14:paraId="5CCAA95A" w14:textId="76BDF459">
            <w:pPr>
              <w:spacing w:before="240" w:beforeAutospacing="off" w:after="240" w:afterAutospacing="off" w:line="360" w:lineRule="auto"/>
              <w:jc w:val="center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Low</w:t>
            </w:r>
          </w:p>
        </w:tc>
        <w:tc>
          <w:tcPr>
            <w:tcW w:w="1830" w:type="dxa"/>
            <w:tcMar/>
          </w:tcPr>
          <w:p w:rsidR="03DAD504" w:rsidP="07B52E17" w:rsidRDefault="03DAD504" w14:paraId="1B6762AE" w14:textId="426A07C9">
            <w:pPr>
              <w:spacing w:before="240" w:beforeAutospacing="off" w:after="240" w:afterAutospacing="off" w:line="360" w:lineRule="auto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This may result in technological problems and raise concerns for the organisation because the software is large and will require sorting.</w:t>
            </w:r>
          </w:p>
        </w:tc>
        <w:tc>
          <w:tcPr>
            <w:tcW w:w="2908" w:type="dxa"/>
            <w:tcMar/>
          </w:tcPr>
          <w:p w:rsidR="03DAD504" w:rsidP="07B52E17" w:rsidRDefault="03DAD504" w14:paraId="6C4E2CF6" w14:textId="2EAD3F50">
            <w:pPr>
              <w:spacing w:before="240" w:beforeAutospacing="off" w:after="240" w:afterAutospacing="off" w:line="360" w:lineRule="auto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Make sure the software is the correct size, that it is saved to the correct location on files, and that a backup copy is kept.</w:t>
            </w:r>
          </w:p>
        </w:tc>
      </w:tr>
      <w:tr w:rsidR="03DAD504" w:rsidTr="07B52E17" w14:paraId="050C7EC8">
        <w:trPr>
          <w:trHeight w:val="1872"/>
        </w:trPr>
        <w:tc>
          <w:tcPr>
            <w:tcW w:w="2182" w:type="dxa"/>
            <w:tcMar/>
          </w:tcPr>
          <w:p w:rsidR="03DAD504" w:rsidP="07B52E17" w:rsidRDefault="03DAD504" w14:paraId="4FB90A49" w14:textId="35E09840">
            <w:pPr>
              <w:spacing w:before="240" w:beforeAutospacing="off" w:after="240" w:afterAutospacing="off" w:line="360" w:lineRule="auto"/>
              <w:jc w:val="center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Inaccurate solution provided</w:t>
            </w:r>
          </w:p>
        </w:tc>
        <w:tc>
          <w:tcPr>
            <w:tcW w:w="1075" w:type="dxa"/>
            <w:tcMar/>
          </w:tcPr>
          <w:p w:rsidR="03DAD504" w:rsidP="07B52E17" w:rsidRDefault="03DAD504" w14:paraId="6E69E823" w14:textId="58FC433A">
            <w:pPr>
              <w:spacing w:before="240" w:beforeAutospacing="off" w:after="240" w:afterAutospacing="off" w:line="360" w:lineRule="auto"/>
              <w:jc w:val="center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Project</w:t>
            </w:r>
          </w:p>
        </w:tc>
        <w:tc>
          <w:tcPr>
            <w:tcW w:w="1365" w:type="dxa"/>
            <w:tcMar/>
          </w:tcPr>
          <w:p w:rsidR="03DAD504" w:rsidP="07B52E17" w:rsidRDefault="03DAD504" w14:paraId="65CC257B" w14:textId="686CD3B0">
            <w:pPr>
              <w:spacing w:before="240" w:beforeAutospacing="off" w:after="240" w:afterAutospacing="off" w:line="360" w:lineRule="auto"/>
              <w:jc w:val="center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Moderate</w:t>
            </w: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30" w:type="dxa"/>
            <w:tcMar/>
          </w:tcPr>
          <w:p w:rsidR="03DAD504" w:rsidP="07B52E17" w:rsidRDefault="03DAD504" w14:paraId="73DA9C91" w14:textId="1139B864">
            <w:pPr>
              <w:spacing w:before="240" w:beforeAutospacing="off" w:after="240" w:afterAutospacing="off" w:line="360" w:lineRule="auto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This can reduce the efficiency of the solution proffered to the problem.</w:t>
            </w:r>
          </w:p>
        </w:tc>
        <w:tc>
          <w:tcPr>
            <w:tcW w:w="2908" w:type="dxa"/>
            <w:tcMar/>
          </w:tcPr>
          <w:p w:rsidR="03DAD504" w:rsidP="07B52E17" w:rsidRDefault="03DAD504" w14:paraId="49BC498A" w14:textId="3B082C5E">
            <w:pPr>
              <w:spacing w:before="240" w:beforeAutospacing="off" w:after="240" w:afterAutospacing="off" w:line="360" w:lineRule="auto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Understanding each problem, doing external research when necessary and collaborating to find the most effective solution.</w:t>
            </w:r>
          </w:p>
        </w:tc>
      </w:tr>
      <w:tr w:rsidR="03DAD504" w:rsidTr="07B52E17" w14:paraId="1FC41B7A">
        <w:trPr>
          <w:trHeight w:val="1872"/>
        </w:trPr>
        <w:tc>
          <w:tcPr>
            <w:tcW w:w="2182" w:type="dxa"/>
            <w:tcMar/>
          </w:tcPr>
          <w:p w:rsidR="03DAD504" w:rsidP="07B52E17" w:rsidRDefault="03DAD504" w14:paraId="093D7324" w14:textId="7775D71D">
            <w:pPr>
              <w:spacing w:before="240" w:beforeAutospacing="off" w:after="240" w:afterAutospacing="off" w:line="360" w:lineRule="auto"/>
              <w:jc w:val="center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Tools</w:t>
            </w:r>
          </w:p>
        </w:tc>
        <w:tc>
          <w:tcPr>
            <w:tcW w:w="1075" w:type="dxa"/>
            <w:tcMar/>
          </w:tcPr>
          <w:p w:rsidR="03DAD504" w:rsidP="07B52E17" w:rsidRDefault="03DAD504" w14:paraId="638E1DEC" w14:textId="0894654C">
            <w:pPr>
              <w:spacing w:before="240" w:beforeAutospacing="off" w:after="240" w:afterAutospacing="off" w:line="360" w:lineRule="auto"/>
              <w:jc w:val="center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People</w:t>
            </w:r>
          </w:p>
        </w:tc>
        <w:tc>
          <w:tcPr>
            <w:tcW w:w="1365" w:type="dxa"/>
            <w:tcMar/>
          </w:tcPr>
          <w:p w:rsidR="03DAD504" w:rsidP="07B52E17" w:rsidRDefault="03DAD504" w14:paraId="7E4F44F1" w14:textId="54EC6019">
            <w:pPr>
              <w:spacing w:before="240" w:beforeAutospacing="off" w:after="240" w:afterAutospacing="off" w:line="360" w:lineRule="auto"/>
              <w:jc w:val="center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Moderate</w:t>
            </w:r>
          </w:p>
        </w:tc>
        <w:tc>
          <w:tcPr>
            <w:tcW w:w="1830" w:type="dxa"/>
            <w:tcMar/>
          </w:tcPr>
          <w:p w:rsidR="03DAD504" w:rsidP="07B52E17" w:rsidRDefault="03DAD504" w14:paraId="7DB21697" w14:textId="201CF15C">
            <w:pPr>
              <w:spacing w:before="240" w:beforeAutospacing="off" w:after="240" w:afterAutospacing="off" w:line="360" w:lineRule="auto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This may result in the software's correct code being ineffective, providing an insufficient resolution.</w:t>
            </w:r>
          </w:p>
        </w:tc>
        <w:tc>
          <w:tcPr>
            <w:tcW w:w="2908" w:type="dxa"/>
            <w:tcMar/>
          </w:tcPr>
          <w:p w:rsidR="03DAD504" w:rsidP="07B52E17" w:rsidRDefault="03DAD504" w14:paraId="04CF0AE2" w14:textId="15FB1C39">
            <w:pPr>
              <w:spacing w:before="240" w:beforeAutospacing="off" w:after="240" w:afterAutospacing="off" w:line="360" w:lineRule="auto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Ensuring that codes are reviewed by other team members and figuring out how to make the code function</w:t>
            </w:r>
          </w:p>
        </w:tc>
      </w:tr>
      <w:tr w:rsidR="03DAD504" w:rsidTr="07B52E17" w14:paraId="7A9073C0">
        <w:trPr>
          <w:trHeight w:val="1872"/>
        </w:trPr>
        <w:tc>
          <w:tcPr>
            <w:tcW w:w="2182" w:type="dxa"/>
            <w:tcMar/>
          </w:tcPr>
          <w:p w:rsidR="03DAD504" w:rsidP="07B52E17" w:rsidRDefault="03DAD504" w14:paraId="23562871" w14:textId="65675311">
            <w:pPr>
              <w:spacing w:before="240" w:beforeAutospacing="off" w:after="240" w:afterAutospacing="off" w:line="360" w:lineRule="auto"/>
              <w:jc w:val="center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Poor team Relation</w:t>
            </w:r>
          </w:p>
        </w:tc>
        <w:tc>
          <w:tcPr>
            <w:tcW w:w="1075" w:type="dxa"/>
            <w:tcMar/>
          </w:tcPr>
          <w:p w:rsidR="03DAD504" w:rsidP="07B52E17" w:rsidRDefault="03DAD504" w14:paraId="3F13D781" w14:textId="522201FB">
            <w:pPr>
              <w:spacing w:before="240" w:beforeAutospacing="off" w:after="240" w:afterAutospacing="off" w:line="360" w:lineRule="auto"/>
              <w:jc w:val="center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Project, People</w:t>
            </w:r>
          </w:p>
        </w:tc>
        <w:tc>
          <w:tcPr>
            <w:tcW w:w="1365" w:type="dxa"/>
            <w:tcMar/>
          </w:tcPr>
          <w:p w:rsidR="03DAD504" w:rsidP="07B52E17" w:rsidRDefault="03DAD504" w14:paraId="410A08C4" w14:textId="2411F8A5">
            <w:pPr>
              <w:spacing w:before="240" w:beforeAutospacing="off" w:after="240" w:afterAutospacing="off" w:line="360" w:lineRule="auto"/>
              <w:jc w:val="center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Low</w:t>
            </w: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30" w:type="dxa"/>
            <w:tcMar/>
          </w:tcPr>
          <w:p w:rsidR="03DAD504" w:rsidP="07B52E17" w:rsidRDefault="03DAD504" w14:paraId="55FFDBE3" w14:textId="0C6ED93A">
            <w:pPr>
              <w:spacing w:before="240" w:beforeAutospacing="off" w:after="240" w:afterAutospacing="off" w:line="360" w:lineRule="auto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This can reduce the morale of the team members and reduce their efficiency in carrying out respective tasks thereby affecting the project at hand. It could also lead to conflicts.</w:t>
            </w:r>
          </w:p>
        </w:tc>
        <w:tc>
          <w:tcPr>
            <w:tcW w:w="2908" w:type="dxa"/>
            <w:tcMar/>
          </w:tcPr>
          <w:p w:rsidR="03DAD504" w:rsidP="07B52E17" w:rsidRDefault="03DAD504" w14:paraId="0FDA9934" w14:textId="627320F2">
            <w:pPr>
              <w:spacing w:before="240" w:beforeAutospacing="off" w:after="240" w:afterAutospacing="off" w:line="360" w:lineRule="auto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Building good </w:t>
            </w:r>
            <w:r w:rsidRPr="07B52E17" w:rsidR="310780B0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relationships</w:t>
            </w: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with each other by listening and respecting </w:t>
            </w:r>
            <w:r w:rsidRPr="07B52E17" w:rsidR="5948D043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everyone's</w:t>
            </w: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opinion and reaching </w:t>
            </w:r>
            <w:r w:rsidRPr="07B52E17" w:rsidR="5E48A980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common</w:t>
            </w:r>
            <w:r w:rsidRPr="07B52E17" w:rsidR="03DAD50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ground as a group.</w:t>
            </w:r>
          </w:p>
        </w:tc>
      </w:tr>
      <w:tr w:rsidR="03DAD504" w:rsidTr="07B52E17" w14:paraId="50B82DA1">
        <w:trPr>
          <w:trHeight w:val="1872"/>
        </w:trPr>
        <w:tc>
          <w:tcPr>
            <w:tcW w:w="2182" w:type="dxa"/>
            <w:tcMar/>
          </w:tcPr>
          <w:p w:rsidR="03DAD504" w:rsidP="07B52E17" w:rsidRDefault="03DAD504" w14:paraId="05BF03FA" w14:textId="5178BB8E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  <w:p w:rsidR="20DFA59B" w:rsidP="07B52E17" w:rsidRDefault="20DFA59B" w14:paraId="42208C0B" w14:textId="225749D8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7B52E17" w:rsidR="20DFA59B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Working with an external team</w:t>
            </w:r>
          </w:p>
        </w:tc>
        <w:tc>
          <w:tcPr>
            <w:tcW w:w="1075" w:type="dxa"/>
            <w:tcMar/>
          </w:tcPr>
          <w:p w:rsidR="03DAD504" w:rsidP="07B52E17" w:rsidRDefault="03DAD504" w14:paraId="5947BF04" w14:textId="71411023">
            <w:pPr>
              <w:pStyle w:val="Normal"/>
              <w:spacing w:line="360" w:lineRule="auto"/>
              <w:jc w:val="center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20DFA59B" w:rsidP="07B52E17" w:rsidRDefault="20DFA59B" w14:paraId="216A0D44" w14:textId="4974DA94">
            <w:pPr>
              <w:pStyle w:val="Normal"/>
              <w:spacing w:line="360" w:lineRule="auto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B52E17" w:rsidR="20DFA59B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People, Project</w:t>
            </w:r>
          </w:p>
        </w:tc>
        <w:tc>
          <w:tcPr>
            <w:tcW w:w="1365" w:type="dxa"/>
            <w:tcMar/>
          </w:tcPr>
          <w:p w:rsidR="03DAD504" w:rsidP="07B52E17" w:rsidRDefault="03DAD504" w14:paraId="70B2E49A" w14:textId="2DAB025B">
            <w:pPr>
              <w:pStyle w:val="Normal"/>
              <w:spacing w:line="360" w:lineRule="auto"/>
              <w:jc w:val="center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20DFA59B" w:rsidP="07B52E17" w:rsidRDefault="20DFA59B" w14:paraId="1B66F1C3" w14:textId="606C3540">
            <w:pPr>
              <w:pStyle w:val="Normal"/>
              <w:spacing w:line="360" w:lineRule="auto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B52E17" w:rsidR="20DFA59B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Moderate</w:t>
            </w:r>
          </w:p>
        </w:tc>
        <w:tc>
          <w:tcPr>
            <w:tcW w:w="1830" w:type="dxa"/>
            <w:tcMar/>
          </w:tcPr>
          <w:p w:rsidR="03DAD504" w:rsidP="07B52E17" w:rsidRDefault="03DAD504" w14:paraId="7C0D1E0F" w14:textId="2DED8B0A">
            <w:pPr>
              <w:pStyle w:val="Normal"/>
              <w:spacing w:line="360" w:lineRule="auto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03DAD504" w:rsidP="07B52E17" w:rsidRDefault="03DAD504" w14:paraId="4E34FFFA" w14:textId="56DC2EB3">
            <w:pPr>
              <w:spacing w:line="360" w:lineRule="auto"/>
              <w:jc w:val="left"/>
            </w:pPr>
            <w:r w:rsidRPr="07B52E17" w:rsidR="5C49BE15">
              <w:rPr>
                <w:rFonts w:ascii="Franklin Gothic Book" w:hAnsi="Franklin Gothic Book" w:eastAsia="Franklin Gothic Book" w:cs="Franklin Gothic Book"/>
                <w:noProof w:val="0"/>
                <w:sz w:val="22"/>
                <w:szCs w:val="22"/>
                <w:lang w:val="en-US"/>
              </w:rPr>
              <w:t>Misalignment of expectations and communication gaps. Dependency risks: project progress may stall if the external team underperforms</w:t>
            </w:r>
          </w:p>
        </w:tc>
        <w:tc>
          <w:tcPr>
            <w:tcW w:w="2908" w:type="dxa"/>
            <w:tcMar/>
          </w:tcPr>
          <w:p w:rsidR="03DAD504" w:rsidP="07B52E17" w:rsidRDefault="03DAD504" w14:paraId="0A488CCE" w14:textId="0755D05F">
            <w:pPr>
              <w:pStyle w:val="Normal"/>
              <w:spacing w:line="360" w:lineRule="auto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03DAD504" w:rsidP="07B52E17" w:rsidRDefault="03DAD504" w14:paraId="63B4B6D3" w14:textId="7D21A04B">
            <w:pPr>
              <w:spacing w:line="360" w:lineRule="auto"/>
              <w:jc w:val="left"/>
            </w:pPr>
            <w:r w:rsidRPr="07B52E17" w:rsidR="2EFE2414">
              <w:rPr>
                <w:rFonts w:ascii="Franklin Gothic Book" w:hAnsi="Franklin Gothic Book" w:eastAsia="Franklin Gothic Book" w:cs="Franklin Gothic Book"/>
                <w:noProof w:val="0"/>
                <w:sz w:val="22"/>
                <w:szCs w:val="22"/>
                <w:lang w:val="en-US"/>
              </w:rPr>
              <w:t xml:space="preserve">Clearly define roles, responsibilities, and deliverables upfront. </w:t>
            </w:r>
            <w:r w:rsidRPr="07B52E17" w:rsidR="2DBA31BD">
              <w:rPr>
                <w:rFonts w:ascii="Franklin Gothic Book" w:hAnsi="Franklin Gothic Book" w:eastAsia="Franklin Gothic Book" w:cs="Franklin Gothic Book"/>
                <w:noProof w:val="0"/>
                <w:sz w:val="22"/>
                <w:szCs w:val="22"/>
                <w:lang w:val="en-US"/>
              </w:rPr>
              <w:t>set</w:t>
            </w:r>
            <w:r w:rsidRPr="07B52E17" w:rsidR="2DBA31BD">
              <w:rPr>
                <w:rFonts w:ascii="Franklin Gothic Book" w:hAnsi="Franklin Gothic Book" w:eastAsia="Franklin Gothic Book" w:cs="Franklin Gothic Book"/>
                <w:noProof w:val="0"/>
                <w:sz w:val="22"/>
                <w:szCs w:val="22"/>
                <w:lang w:val="en-US"/>
              </w:rPr>
              <w:t xml:space="preserve"> up regular sync meetings and shared communication channels (e.g., Slack, Teams). Use collaborative tools for task tracking (e.g., Jira, Trello) and shared documentation.</w:t>
            </w:r>
          </w:p>
        </w:tc>
      </w:tr>
      <w:tr w:rsidR="03DAD504" w:rsidTr="07B52E17" w14:paraId="0FE81446">
        <w:trPr>
          <w:trHeight w:val="1872"/>
        </w:trPr>
        <w:tc>
          <w:tcPr>
            <w:tcW w:w="2182" w:type="dxa"/>
            <w:tcMar/>
          </w:tcPr>
          <w:p w:rsidR="03DAD504" w:rsidP="07B52E17" w:rsidRDefault="03DAD504" w14:paraId="1326F392" w14:textId="02BE7F20">
            <w:pPr>
              <w:pStyle w:val="Normal"/>
              <w:spacing w:line="360" w:lineRule="auto"/>
              <w:jc w:val="center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  <w:p w:rsidR="3DEB07E8" w:rsidP="07B52E17" w:rsidRDefault="3DEB07E8" w14:paraId="22A53154" w14:textId="4E751668">
            <w:pPr>
              <w:spacing w:line="360" w:lineRule="auto"/>
              <w:jc w:val="left"/>
            </w:pPr>
            <w:r w:rsidRPr="07B52E17" w:rsidR="3DEB07E8">
              <w:rPr>
                <w:rFonts w:ascii="Franklin Gothic Book" w:hAnsi="Franklin Gothic Book" w:eastAsia="Franklin Gothic Book" w:cs="Franklin Gothic Book"/>
                <w:noProof w:val="0"/>
                <w:sz w:val="22"/>
                <w:szCs w:val="22"/>
                <w:lang w:val="en-GB"/>
              </w:rPr>
              <w:t>Privacy Violation (Data Misuse)</w:t>
            </w:r>
          </w:p>
        </w:tc>
        <w:tc>
          <w:tcPr>
            <w:tcW w:w="1075" w:type="dxa"/>
            <w:tcMar/>
          </w:tcPr>
          <w:p w:rsidR="03DAD504" w:rsidP="07B52E17" w:rsidRDefault="03DAD504" w14:paraId="2B1F1616" w14:textId="5BA4EC2A">
            <w:pPr>
              <w:pStyle w:val="Normal"/>
              <w:spacing w:line="360" w:lineRule="auto"/>
              <w:jc w:val="center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3DEB07E8" w:rsidP="07B52E17" w:rsidRDefault="3DEB07E8" w14:paraId="2FD0046B" w14:textId="1DC97902">
            <w:pPr>
              <w:spacing w:line="360" w:lineRule="auto"/>
              <w:jc w:val="left"/>
            </w:pPr>
            <w:r w:rsidRPr="07B52E17" w:rsidR="3DEB07E8">
              <w:rPr>
                <w:rFonts w:ascii="Franklin Gothic Book" w:hAnsi="Franklin Gothic Book" w:eastAsia="Franklin Gothic Book" w:cs="Franklin Gothic Book"/>
                <w:noProof w:val="0"/>
                <w:sz w:val="22"/>
                <w:szCs w:val="22"/>
                <w:lang w:val="en-US"/>
              </w:rPr>
              <w:t>Ethical, Legal</w:t>
            </w:r>
          </w:p>
        </w:tc>
        <w:tc>
          <w:tcPr>
            <w:tcW w:w="1365" w:type="dxa"/>
            <w:tcMar/>
          </w:tcPr>
          <w:p w:rsidR="03DAD504" w:rsidP="07B52E17" w:rsidRDefault="03DAD504" w14:paraId="08A5A547" w14:textId="57BCDFA5">
            <w:pPr>
              <w:pStyle w:val="Normal"/>
              <w:spacing w:line="360" w:lineRule="auto"/>
              <w:jc w:val="center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4C42D7C3" w:rsidP="07B52E17" w:rsidRDefault="4C42D7C3" w14:paraId="4CB13622" w14:textId="4B62599E">
            <w:pPr>
              <w:pStyle w:val="Normal"/>
              <w:spacing w:line="360" w:lineRule="auto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B52E17" w:rsidR="4C42D7C3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830" w:type="dxa"/>
            <w:tcMar/>
          </w:tcPr>
          <w:p w:rsidR="03DAD504" w:rsidP="07B52E17" w:rsidRDefault="03DAD504" w14:paraId="32798484" w14:textId="57FED1D2">
            <w:pPr>
              <w:pStyle w:val="Normal"/>
              <w:spacing w:line="360" w:lineRule="auto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4C42D7C3" w:rsidP="07B52E17" w:rsidRDefault="4C42D7C3" w14:paraId="649A1652" w14:textId="0815F0F3">
            <w:pPr>
              <w:spacing w:line="360" w:lineRule="auto"/>
              <w:jc w:val="left"/>
            </w:pPr>
            <w:r w:rsidRPr="07B52E17" w:rsidR="4C42D7C3">
              <w:rPr>
                <w:rFonts w:ascii="Franklin Gothic Book" w:hAnsi="Franklin Gothic Book" w:eastAsia="Franklin Gothic Book" w:cs="Franklin Gothic Book"/>
                <w:noProof w:val="0"/>
                <w:sz w:val="22"/>
                <w:szCs w:val="22"/>
                <w:lang w:val="en-US"/>
              </w:rPr>
              <w:t>Collection or misuse of identifiable crowd data can lead to privacy breaches and legal consequences.</w:t>
            </w:r>
          </w:p>
        </w:tc>
        <w:tc>
          <w:tcPr>
            <w:tcW w:w="2908" w:type="dxa"/>
            <w:tcMar/>
          </w:tcPr>
          <w:p w:rsidR="03DAD504" w:rsidP="07B52E17" w:rsidRDefault="03DAD504" w14:paraId="0AFAB2FB" w14:textId="0B932502">
            <w:pPr>
              <w:spacing w:line="360" w:lineRule="auto"/>
              <w:jc w:val="left"/>
              <w:rPr>
                <w:rFonts w:ascii="Franklin Gothic Book" w:hAnsi="Franklin Gothic Book" w:eastAsia="Franklin Gothic Book" w:cs="Franklin Gothic Book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  <w:p w:rsidR="203844E1" w:rsidP="07B52E17" w:rsidRDefault="203844E1" w14:paraId="4B88D670" w14:textId="7D6B76EB">
            <w:pPr>
              <w:spacing w:line="360" w:lineRule="auto"/>
              <w:jc w:val="left"/>
            </w:pPr>
            <w:r w:rsidRPr="07B52E17" w:rsidR="203844E1">
              <w:rPr>
                <w:rFonts w:ascii="Franklin Gothic Book" w:hAnsi="Franklin Gothic Book" w:eastAsia="Franklin Gothic Book" w:cs="Franklin Gothic Book"/>
                <w:b w:val="1"/>
                <w:bCs w:val="1"/>
                <w:noProof w:val="0"/>
                <w:sz w:val="22"/>
                <w:szCs w:val="22"/>
                <w:lang w:val="en-US"/>
              </w:rPr>
              <w:t>Contingency:</w:t>
            </w:r>
            <w:r w:rsidRPr="07B52E17" w:rsidR="203844E1">
              <w:rPr>
                <w:rFonts w:ascii="Franklin Gothic Book" w:hAnsi="Franklin Gothic Book" w:eastAsia="Franklin Gothic Book" w:cs="Franklin Gothic Book"/>
                <w:noProof w:val="0"/>
                <w:sz w:val="22"/>
                <w:szCs w:val="22"/>
                <w:lang w:val="en-US"/>
              </w:rPr>
              <w:t xml:space="preserve"> </w:t>
            </w:r>
            <w:r w:rsidRPr="07B52E17" w:rsidR="203844E1">
              <w:rPr>
                <w:rFonts w:ascii="Franklin Gothic Book" w:hAnsi="Franklin Gothic Book" w:eastAsia="Franklin Gothic Book" w:cs="Franklin Gothic Book"/>
                <w:noProof w:val="0"/>
                <w:sz w:val="22"/>
                <w:szCs w:val="22"/>
                <w:lang w:val="en-US"/>
              </w:rPr>
              <w:t>Utilize</w:t>
            </w:r>
            <w:r w:rsidRPr="07B52E17" w:rsidR="203844E1">
              <w:rPr>
                <w:rFonts w:ascii="Franklin Gothic Book" w:hAnsi="Franklin Gothic Book" w:eastAsia="Franklin Gothic Book" w:cs="Franklin Gothic Book"/>
                <w:noProof w:val="0"/>
                <w:sz w:val="22"/>
                <w:szCs w:val="22"/>
                <w:lang w:val="en-US"/>
              </w:rPr>
              <w:t xml:space="preserve"> the Smart Ethics Tool to assess the project's data privacy risk level. </w:t>
            </w:r>
          </w:p>
          <w:p w:rsidR="203844E1" w:rsidP="07B52E17" w:rsidRDefault="203844E1" w14:paraId="0A1AD755" w14:textId="546CB8B3">
            <w:pPr>
              <w:spacing w:line="360" w:lineRule="auto"/>
              <w:jc w:val="left"/>
              <w:rPr>
                <w:rFonts w:ascii="Franklin Gothic Book" w:hAnsi="Franklin Gothic Book" w:eastAsia="Franklin Gothic Book" w:cs="Franklin Gothic Book"/>
                <w:noProof w:val="0"/>
                <w:sz w:val="22"/>
                <w:szCs w:val="22"/>
                <w:lang w:val="en-US"/>
              </w:rPr>
            </w:pPr>
            <w:r w:rsidRPr="07B52E17" w:rsidR="73B00F61">
              <w:rPr>
                <w:rFonts w:ascii="Franklin Gothic Book" w:hAnsi="Franklin Gothic Book" w:eastAsia="Franklin Gothic Book" w:cs="Franklin Gothic Book"/>
                <w:b w:val="1"/>
                <w:bCs w:val="1"/>
                <w:noProof w:val="0"/>
                <w:sz w:val="22"/>
                <w:szCs w:val="22"/>
                <w:lang w:val="en-US"/>
              </w:rPr>
              <w:t>Possible resolution</w:t>
            </w:r>
            <w:r w:rsidRPr="07B52E17" w:rsidR="73B00F61">
              <w:rPr>
                <w:rFonts w:ascii="Franklin Gothic Book" w:hAnsi="Franklin Gothic Book" w:eastAsia="Franklin Gothic Book" w:cs="Franklin Gothic Book"/>
                <w:b w:val="1"/>
                <w:bCs w:val="1"/>
                <w:noProof w:val="0"/>
                <w:sz w:val="22"/>
                <w:szCs w:val="22"/>
                <w:lang w:val="en-US"/>
              </w:rPr>
              <w:t>:</w:t>
            </w:r>
            <w:r w:rsidRPr="07B52E17" w:rsidR="73B00F61">
              <w:rPr>
                <w:rFonts w:ascii="Franklin Gothic Book" w:hAnsi="Franklin Gothic Book" w:eastAsia="Franklin Gothic Book" w:cs="Franklin Gothic Book"/>
                <w:noProof w:val="0"/>
                <w:sz w:val="22"/>
                <w:szCs w:val="22"/>
                <w:lang w:val="en-US"/>
              </w:rPr>
              <w:t xml:space="preserve"> </w:t>
            </w:r>
            <w:r w:rsidRPr="07B52E17" w:rsidR="203844E1">
              <w:rPr>
                <w:rFonts w:ascii="Franklin Gothic Book" w:hAnsi="Franklin Gothic Book" w:eastAsia="Franklin Gothic Book" w:cs="Franklin Gothic Book"/>
                <w:noProof w:val="0"/>
                <w:sz w:val="22"/>
                <w:szCs w:val="22"/>
                <w:lang w:val="en-US"/>
              </w:rPr>
              <w:t>Implement strict data anonymization protocols and require all individuals with data access to sign a Non-Disclosure Agreement (NDA).</w:t>
            </w:r>
          </w:p>
        </w:tc>
      </w:tr>
      <w:tr w:rsidR="03DAD504" w:rsidTr="07B52E17" w14:paraId="4E5F5434">
        <w:trPr>
          <w:trHeight w:val="300"/>
        </w:trPr>
        <w:tc>
          <w:tcPr>
            <w:tcW w:w="2182" w:type="dxa"/>
            <w:tcMar/>
          </w:tcPr>
          <w:p w:rsidR="03DAD504" w:rsidP="07B52E17" w:rsidRDefault="03DAD504" w14:paraId="28BC105D" w14:textId="3C460993">
            <w:pPr>
              <w:pStyle w:val="Normal"/>
              <w:spacing w:line="360" w:lineRule="auto"/>
              <w:jc w:val="center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  <w:p w:rsidR="46CE8DE7" w:rsidP="07B52E17" w:rsidRDefault="46CE8DE7" w14:paraId="6788E600" w14:textId="37FEA60A">
            <w:pPr>
              <w:spacing w:line="360" w:lineRule="auto"/>
              <w:jc w:val="left"/>
            </w:pPr>
            <w:r w:rsidRPr="07B52E17" w:rsidR="46CE8DE7">
              <w:rPr>
                <w:rFonts w:ascii="Franklin Gothic Book" w:hAnsi="Franklin Gothic Book" w:eastAsia="Franklin Gothic Book" w:cs="Franklin Gothic Book"/>
                <w:noProof w:val="0"/>
                <w:sz w:val="22"/>
                <w:szCs w:val="22"/>
                <w:lang w:val="en-GB"/>
              </w:rPr>
              <w:t>Lack of Transparency</w:t>
            </w:r>
          </w:p>
        </w:tc>
        <w:tc>
          <w:tcPr>
            <w:tcW w:w="1075" w:type="dxa"/>
            <w:tcMar/>
          </w:tcPr>
          <w:p w:rsidR="03DAD504" w:rsidP="07B52E17" w:rsidRDefault="03DAD504" w14:paraId="1E5D181A" w14:textId="4521BF7B">
            <w:pPr>
              <w:pStyle w:val="Normal"/>
              <w:spacing w:line="360" w:lineRule="auto"/>
              <w:jc w:val="center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E589A87" w:rsidP="07B52E17" w:rsidRDefault="7E589A87" w14:paraId="1AC03F8D" w14:textId="025626B8">
            <w:pPr>
              <w:pStyle w:val="Normal"/>
              <w:spacing w:line="360" w:lineRule="auto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B52E17" w:rsidR="7E589A8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Ethical</w:t>
            </w:r>
          </w:p>
        </w:tc>
        <w:tc>
          <w:tcPr>
            <w:tcW w:w="1365" w:type="dxa"/>
            <w:tcMar/>
          </w:tcPr>
          <w:p w:rsidR="03DAD504" w:rsidP="07B52E17" w:rsidRDefault="03DAD504" w14:paraId="16789AE2" w14:textId="53EE78DD">
            <w:pPr>
              <w:pStyle w:val="Normal"/>
              <w:spacing w:line="360" w:lineRule="auto"/>
              <w:jc w:val="center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E589A87" w:rsidP="07B52E17" w:rsidRDefault="7E589A87" w14:paraId="6E2E91CB" w14:textId="25DC4B30">
            <w:pPr>
              <w:pStyle w:val="Normal"/>
              <w:spacing w:line="360" w:lineRule="auto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B52E17" w:rsidR="7E589A8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Moderate</w:t>
            </w:r>
          </w:p>
        </w:tc>
        <w:tc>
          <w:tcPr>
            <w:tcW w:w="1830" w:type="dxa"/>
            <w:tcMar/>
          </w:tcPr>
          <w:p w:rsidR="03DAD504" w:rsidP="07B52E17" w:rsidRDefault="03DAD504" w14:paraId="02A17214" w14:textId="394A6259">
            <w:pPr>
              <w:pStyle w:val="Normal"/>
              <w:spacing w:line="360" w:lineRule="auto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E589A87" w:rsidP="07B52E17" w:rsidRDefault="7E589A87" w14:paraId="2CAC9CCD" w14:textId="0582E274">
            <w:pPr>
              <w:spacing w:line="360" w:lineRule="auto"/>
              <w:jc w:val="left"/>
            </w:pPr>
            <w:r w:rsidRPr="07B52E17" w:rsidR="7E589A87">
              <w:rPr>
                <w:rFonts w:ascii="Franklin Gothic Book" w:hAnsi="Franklin Gothic Book" w:eastAsia="Franklin Gothic Book" w:cs="Franklin Gothic Book"/>
                <w:noProof w:val="0"/>
                <w:sz w:val="22"/>
                <w:szCs w:val="22"/>
                <w:lang w:val="en-US"/>
              </w:rPr>
              <w:t xml:space="preserve">Stakeholders and </w:t>
            </w:r>
            <w:r w:rsidRPr="07B52E17" w:rsidR="7E589A87">
              <w:rPr>
                <w:rFonts w:ascii="Franklin Gothic Book" w:hAnsi="Franklin Gothic Book" w:eastAsia="Franklin Gothic Book" w:cs="Franklin Gothic Book"/>
                <w:noProof w:val="0"/>
                <w:sz w:val="22"/>
                <w:szCs w:val="22"/>
                <w:lang w:val="en-US"/>
              </w:rPr>
              <w:t>public</w:t>
            </w:r>
            <w:r w:rsidRPr="07B52E17" w:rsidR="7E589A87">
              <w:rPr>
                <w:rFonts w:ascii="Franklin Gothic Book" w:hAnsi="Franklin Gothic Book" w:eastAsia="Franklin Gothic Book" w:cs="Franklin Gothic Book"/>
                <w:noProof w:val="0"/>
                <w:sz w:val="22"/>
                <w:szCs w:val="22"/>
                <w:lang w:val="en-US"/>
              </w:rPr>
              <w:t xml:space="preserve"> may distrust the system if </w:t>
            </w:r>
            <w:r w:rsidRPr="07B52E17" w:rsidR="7E589A87">
              <w:rPr>
                <w:rFonts w:ascii="Franklin Gothic Book" w:hAnsi="Franklin Gothic Book" w:eastAsia="Franklin Gothic Book" w:cs="Franklin Gothic Book"/>
                <w:noProof w:val="0"/>
                <w:sz w:val="22"/>
                <w:szCs w:val="22"/>
                <w:lang w:val="en-US"/>
              </w:rPr>
              <w:t>it’s</w:t>
            </w:r>
            <w:r w:rsidRPr="07B52E17" w:rsidR="7E589A87">
              <w:rPr>
                <w:rFonts w:ascii="Franklin Gothic Book" w:hAnsi="Franklin Gothic Book" w:eastAsia="Franklin Gothic Book" w:cs="Franklin Gothic Book"/>
                <w:noProof w:val="0"/>
                <w:sz w:val="22"/>
                <w:szCs w:val="22"/>
                <w:lang w:val="en-US"/>
              </w:rPr>
              <w:t xml:space="preserve"> not clear how it works or makes decisions.</w:t>
            </w:r>
          </w:p>
        </w:tc>
        <w:tc>
          <w:tcPr>
            <w:tcW w:w="2908" w:type="dxa"/>
            <w:tcMar/>
          </w:tcPr>
          <w:p w:rsidR="03DAD504" w:rsidP="07B52E17" w:rsidRDefault="03DAD504" w14:paraId="02580E81" w14:textId="3D2B068D">
            <w:pPr>
              <w:spacing w:line="360" w:lineRule="auto"/>
              <w:jc w:val="left"/>
              <w:rPr>
                <w:rFonts w:ascii="Franklin Gothic Book" w:hAnsi="Franklin Gothic Book" w:eastAsia="Franklin Gothic Book" w:cs="Franklin Gothic Book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  <w:p w:rsidR="7CE50C14" w:rsidP="07B52E17" w:rsidRDefault="7CE50C14" w14:paraId="697FC830" w14:textId="180AC3A9">
            <w:pPr>
              <w:spacing w:line="360" w:lineRule="auto"/>
              <w:jc w:val="left"/>
            </w:pPr>
            <w:r w:rsidRPr="07B52E17" w:rsidR="7CE50C14">
              <w:rPr>
                <w:rFonts w:ascii="Franklin Gothic Book" w:hAnsi="Franklin Gothic Book" w:eastAsia="Franklin Gothic Book" w:cs="Franklin Gothic Book"/>
                <w:b w:val="1"/>
                <w:bCs w:val="1"/>
                <w:noProof w:val="0"/>
                <w:sz w:val="22"/>
                <w:szCs w:val="22"/>
                <w:lang w:val="en-US"/>
              </w:rPr>
              <w:t>Contingency:</w:t>
            </w:r>
            <w:r w:rsidRPr="07B52E17" w:rsidR="7CE50C14">
              <w:rPr>
                <w:rFonts w:ascii="Franklin Gothic Book" w:hAnsi="Franklin Gothic Book" w:eastAsia="Franklin Gothic Book" w:cs="Franklin Gothic Book"/>
                <w:noProof w:val="0"/>
                <w:sz w:val="22"/>
                <w:szCs w:val="22"/>
                <w:lang w:val="en-US"/>
              </w:rPr>
              <w:t xml:space="preserve"> </w:t>
            </w:r>
            <w:r w:rsidRPr="07B52E17" w:rsidR="7CE50C14">
              <w:rPr>
                <w:rFonts w:ascii="Franklin Gothic Book" w:hAnsi="Franklin Gothic Book" w:eastAsia="Franklin Gothic Book" w:cs="Franklin Gothic Book"/>
                <w:noProof w:val="0"/>
                <w:sz w:val="22"/>
                <w:szCs w:val="22"/>
                <w:lang w:val="en-US"/>
              </w:rPr>
              <w:t>Leverage</w:t>
            </w:r>
            <w:r w:rsidRPr="07B52E17" w:rsidR="7CE50C14">
              <w:rPr>
                <w:rFonts w:ascii="Franklin Gothic Book" w:hAnsi="Franklin Gothic Book" w:eastAsia="Franklin Gothic Book" w:cs="Franklin Gothic Book"/>
                <w:noProof w:val="0"/>
                <w:sz w:val="22"/>
                <w:szCs w:val="22"/>
                <w:lang w:val="en-US"/>
              </w:rPr>
              <w:t xml:space="preserve"> the Smart Ethics Tool to evaluate the project's transparency level</w:t>
            </w:r>
            <w:r w:rsidRPr="07B52E17" w:rsidR="3F075795">
              <w:rPr>
                <w:rFonts w:ascii="Franklin Gothic Book" w:hAnsi="Franklin Gothic Book" w:eastAsia="Franklin Gothic Book" w:cs="Franklin Gothic Book"/>
                <w:noProof w:val="0"/>
                <w:sz w:val="22"/>
                <w:szCs w:val="22"/>
                <w:lang w:val="en-US"/>
              </w:rPr>
              <w:t>.</w:t>
            </w:r>
          </w:p>
          <w:p w:rsidR="7CE50C14" w:rsidP="07B52E17" w:rsidRDefault="7CE50C14" w14:paraId="156BAD18" w14:textId="5FC3FAFD">
            <w:pPr>
              <w:spacing w:line="360" w:lineRule="auto"/>
              <w:jc w:val="left"/>
              <w:rPr>
                <w:rFonts w:ascii="Franklin Gothic Book" w:hAnsi="Franklin Gothic Book" w:eastAsia="Franklin Gothic Book" w:cs="Franklin Gothic Book"/>
                <w:noProof w:val="0"/>
                <w:sz w:val="22"/>
                <w:szCs w:val="22"/>
                <w:lang w:val="en-US"/>
              </w:rPr>
            </w:pPr>
            <w:r w:rsidRPr="07B52E17" w:rsidR="3F075795">
              <w:rPr>
                <w:rFonts w:ascii="Franklin Gothic Book" w:hAnsi="Franklin Gothic Book" w:eastAsia="Franklin Gothic Book" w:cs="Franklin Gothic Book"/>
                <w:b w:val="1"/>
                <w:bCs w:val="1"/>
                <w:noProof w:val="0"/>
                <w:sz w:val="22"/>
                <w:szCs w:val="22"/>
                <w:lang w:val="en-US"/>
              </w:rPr>
              <w:t>Possible resolution</w:t>
            </w:r>
            <w:r w:rsidRPr="07B52E17" w:rsidR="3F075795">
              <w:rPr>
                <w:rFonts w:ascii="Franklin Gothic Book" w:hAnsi="Franklin Gothic Book" w:eastAsia="Franklin Gothic Book" w:cs="Franklin Gothic Book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: </w:t>
            </w:r>
            <w:r w:rsidRPr="07B52E17" w:rsidR="3F075795">
              <w:rPr>
                <w:rFonts w:ascii="Franklin Gothic Book" w:hAnsi="Franklin Gothic Book" w:eastAsia="Franklin Gothic Book" w:cs="Franklin Gothic Book"/>
                <w:b w:val="0"/>
                <w:bCs w:val="0"/>
                <w:noProof w:val="0"/>
                <w:sz w:val="22"/>
                <w:szCs w:val="22"/>
                <w:lang w:val="en-US"/>
              </w:rPr>
              <w:t>Ensuring</w:t>
            </w:r>
            <w:r w:rsidRPr="07B52E17" w:rsidR="7CE50C14">
              <w:rPr>
                <w:rFonts w:ascii="Franklin Gothic Book" w:hAnsi="Franklin Gothic Book" w:eastAsia="Franklin Gothic Book" w:cs="Franklin Gothic Book"/>
                <w:noProof w:val="0"/>
                <w:sz w:val="22"/>
                <w:szCs w:val="22"/>
                <w:lang w:val="en-US"/>
              </w:rPr>
              <w:t xml:space="preserve"> comprehensive documentation and clearly communicating the decision-making process.</w:t>
            </w:r>
          </w:p>
        </w:tc>
      </w:tr>
    </w:tbl>
    <w:p w:rsidR="07B52E17" w:rsidRDefault="07B52E17" w14:paraId="3CAF470F" w14:textId="74B8956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9A683F"/>
    <w:rsid w:val="03596734"/>
    <w:rsid w:val="03DAD504"/>
    <w:rsid w:val="07B52E17"/>
    <w:rsid w:val="07E3D6AB"/>
    <w:rsid w:val="0B193EE9"/>
    <w:rsid w:val="0C2B1675"/>
    <w:rsid w:val="12709217"/>
    <w:rsid w:val="12E562D7"/>
    <w:rsid w:val="13A18B28"/>
    <w:rsid w:val="13BA8559"/>
    <w:rsid w:val="179A683F"/>
    <w:rsid w:val="1D4B5BB0"/>
    <w:rsid w:val="1E68C4E9"/>
    <w:rsid w:val="203844E1"/>
    <w:rsid w:val="20DFA59B"/>
    <w:rsid w:val="233A006E"/>
    <w:rsid w:val="24F1E5EE"/>
    <w:rsid w:val="24F1E5EE"/>
    <w:rsid w:val="28D970EF"/>
    <w:rsid w:val="2C98369B"/>
    <w:rsid w:val="2DBA31BD"/>
    <w:rsid w:val="2EFE2414"/>
    <w:rsid w:val="310780B0"/>
    <w:rsid w:val="33C8A18E"/>
    <w:rsid w:val="33C8A18E"/>
    <w:rsid w:val="34F8D8E4"/>
    <w:rsid w:val="39AF9A10"/>
    <w:rsid w:val="39AF9A10"/>
    <w:rsid w:val="3D5E4D2E"/>
    <w:rsid w:val="3DEB07E8"/>
    <w:rsid w:val="3F075795"/>
    <w:rsid w:val="3F75A32E"/>
    <w:rsid w:val="46CE8DE7"/>
    <w:rsid w:val="4748DC82"/>
    <w:rsid w:val="4C42D7C3"/>
    <w:rsid w:val="4D051B5F"/>
    <w:rsid w:val="4DB3DA93"/>
    <w:rsid w:val="4EBFE809"/>
    <w:rsid w:val="4F0FC8EC"/>
    <w:rsid w:val="575D78E6"/>
    <w:rsid w:val="5948D043"/>
    <w:rsid w:val="5A5EB7CA"/>
    <w:rsid w:val="5A5EB7CA"/>
    <w:rsid w:val="5A6B1181"/>
    <w:rsid w:val="5B873E75"/>
    <w:rsid w:val="5C49BE15"/>
    <w:rsid w:val="5E48A980"/>
    <w:rsid w:val="5ED0D1DE"/>
    <w:rsid w:val="607BF2FD"/>
    <w:rsid w:val="618C048B"/>
    <w:rsid w:val="6589E71B"/>
    <w:rsid w:val="6589E71B"/>
    <w:rsid w:val="688C7347"/>
    <w:rsid w:val="70DF757E"/>
    <w:rsid w:val="73B00F61"/>
    <w:rsid w:val="7BEC078B"/>
    <w:rsid w:val="7CE50C14"/>
    <w:rsid w:val="7E589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683F"/>
  <w15:chartTrackingRefBased/>
  <w15:docId w15:val="{24B35A84-7F1B-41FE-9E6A-F6185145FA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2025-03-18T14:14:53.7147466Z</dcterms:created>
  <dcterms:modified xsi:type="dcterms:W3CDTF">2025-03-25T14:14:20.0931574Z</dcterms:modified>
  <dc:creator>Uswat Yusuf</dc:creator>
  <lastModifiedBy>Uswat Yusuf</lastModifiedBy>
</coreProperties>
</file>