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7CAD" w:rsidRDefault="0092657F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1628775</wp:posOffset>
            </wp:positionH>
            <wp:positionV relativeFrom="paragraph">
              <wp:posOffset>-8252</wp:posOffset>
            </wp:positionV>
            <wp:extent cx="2228215" cy="814705"/>
            <wp:effectExtent l="0" t="0" r="0" b="0"/>
            <wp:wrapSquare wrapText="bothSides" distT="0" distB="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t="18788" b="16969"/>
                    <a:stretch>
                      <a:fillRect/>
                    </a:stretch>
                  </pic:blipFill>
                  <pic:spPr>
                    <a:xfrm>
                      <a:off x="0" y="0"/>
                      <a:ext cx="2228215" cy="814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A7CAD" w:rsidRDefault="00EA7CAD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A7CAD" w:rsidRDefault="00EA7CAD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A7CAD" w:rsidRDefault="00EA7CAD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A7CAD" w:rsidRDefault="00EA7CAD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C7585" w:rsidRDefault="00BC7585" w:rsidP="00BC7585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School of Computing</w:t>
      </w:r>
    </w:p>
    <w:p w:rsidR="00EA7CAD" w:rsidRDefault="0092657F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SRM IST,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Kattankulathur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– 603 203</w:t>
      </w:r>
    </w:p>
    <w:p w:rsidR="00EA7CAD" w:rsidRDefault="00EA7CAD">
      <w:pPr>
        <w:pStyle w:val="Normal1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tbl>
      <w:tblPr>
        <w:tblStyle w:val="a"/>
        <w:tblW w:w="90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38"/>
        <w:gridCol w:w="6484"/>
      </w:tblGrid>
      <w:tr w:rsidR="00EA7CAD">
        <w:trPr>
          <w:trHeight w:val="464"/>
        </w:trPr>
        <w:tc>
          <w:tcPr>
            <w:tcW w:w="2538" w:type="dxa"/>
          </w:tcPr>
          <w:p w:rsidR="00EA7CAD" w:rsidRDefault="002E799D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48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Title of Project</w:t>
            </w:r>
            <w:r w:rsidR="0092657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6484" w:type="dxa"/>
          </w:tcPr>
          <w:p w:rsidR="00915046" w:rsidRPr="00915046" w:rsidRDefault="002E799D" w:rsidP="002E799D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INCREDIGREEN</w:t>
            </w:r>
          </w:p>
        </w:tc>
      </w:tr>
      <w:tr w:rsidR="00EA7CAD">
        <w:trPr>
          <w:trHeight w:val="464"/>
        </w:trPr>
        <w:tc>
          <w:tcPr>
            <w:tcW w:w="2538" w:type="dxa"/>
          </w:tcPr>
          <w:p w:rsidR="00EA7CAD" w:rsidRDefault="0092657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48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Name of the candidate </w:t>
            </w:r>
          </w:p>
        </w:tc>
        <w:tc>
          <w:tcPr>
            <w:tcW w:w="6484" w:type="dxa"/>
          </w:tcPr>
          <w:p w:rsidR="00EA7CAD" w:rsidRDefault="006B6EE0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48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Utkarsh Singh</w:t>
            </w:r>
          </w:p>
        </w:tc>
      </w:tr>
      <w:tr w:rsidR="00EA7CAD">
        <w:trPr>
          <w:trHeight w:val="497"/>
        </w:trPr>
        <w:tc>
          <w:tcPr>
            <w:tcW w:w="2538" w:type="dxa"/>
          </w:tcPr>
          <w:p w:rsidR="00EA7CAD" w:rsidRDefault="0092657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48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Register Number</w:t>
            </w:r>
            <w:r w:rsidR="00915046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6484" w:type="dxa"/>
          </w:tcPr>
          <w:p w:rsidR="00EA7CAD" w:rsidRDefault="006B6EE0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48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RA2011031010090</w:t>
            </w:r>
          </w:p>
        </w:tc>
      </w:tr>
      <w:tr w:rsidR="00EA7CAD">
        <w:trPr>
          <w:trHeight w:val="497"/>
        </w:trPr>
        <w:tc>
          <w:tcPr>
            <w:tcW w:w="2538" w:type="dxa"/>
          </w:tcPr>
          <w:p w:rsidR="00EA7CAD" w:rsidRDefault="0092657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48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Date of Experiment </w:t>
            </w:r>
          </w:p>
        </w:tc>
        <w:tc>
          <w:tcPr>
            <w:tcW w:w="6484" w:type="dxa"/>
          </w:tcPr>
          <w:p w:rsidR="00EA7CAD" w:rsidRDefault="006B6EE0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48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15/06/2022</w:t>
            </w:r>
          </w:p>
        </w:tc>
      </w:tr>
    </w:tbl>
    <w:p w:rsidR="00EA7CAD" w:rsidRDefault="00EA7CAD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198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EA7CAD" w:rsidRDefault="00EA7CAD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676326" w:rsidRDefault="00676326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EA7CAD" w:rsidRDefault="0092657F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Aim</w:t>
      </w:r>
    </w:p>
    <w:p w:rsidR="00EA7CAD" w:rsidRDefault="0092657F" w:rsidP="00BE1FC4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provide the </w:t>
      </w:r>
      <w:r>
        <w:rPr>
          <w:color w:val="000000"/>
        </w:rPr>
        <w:t>details of</w:t>
      </w:r>
      <w:r w:rsidR="00F000A4">
        <w:rPr>
          <w:color w:val="000000"/>
        </w:rPr>
        <w:t xml:space="preserve"> architectural design/framework/</w:t>
      </w:r>
      <w:r w:rsidR="00676326">
        <w:rPr>
          <w:color w:val="000000"/>
        </w:rPr>
        <w:t>implementation</w:t>
      </w:r>
      <w:r w:rsidR="00BE1FC4">
        <w:rPr>
          <w:color w:val="000000"/>
        </w:rPr>
        <w:t xml:space="preserve"> </w:t>
      </w:r>
    </w:p>
    <w:p w:rsidR="00676326" w:rsidRDefault="00676326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A7CAD" w:rsidRDefault="00EA7CAD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0" w:name="_GoBack"/>
      <w:bookmarkEnd w:id="0"/>
    </w:p>
    <w:p w:rsidR="00EA7CAD" w:rsidRDefault="00EA7CAD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EA7CAD" w:rsidRDefault="00EA7CAD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color w:val="000000"/>
        </w:rPr>
      </w:pPr>
    </w:p>
    <w:p w:rsidR="00EA7CAD" w:rsidRDefault="0092657F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color w:val="000000"/>
        </w:rPr>
      </w:pPr>
      <w:r>
        <w:rPr>
          <w:color w:val="000000"/>
        </w:rPr>
        <w:t xml:space="preserve">&lt; Provide the details of </w:t>
      </w:r>
      <w:r w:rsidR="00F000A4">
        <w:rPr>
          <w:color w:val="000000"/>
        </w:rPr>
        <w:t>architectural design/framework/</w:t>
      </w:r>
      <w:r w:rsidR="00676326">
        <w:rPr>
          <w:color w:val="000000"/>
        </w:rPr>
        <w:t xml:space="preserve">implementation with </w:t>
      </w:r>
      <w:r>
        <w:rPr>
          <w:color w:val="000000"/>
        </w:rPr>
        <w:t>screenshots</w:t>
      </w:r>
      <w:r w:rsidR="00BE1FC4">
        <w:rPr>
          <w:color w:val="000000"/>
        </w:rPr>
        <w:t xml:space="preserve"> - M</w:t>
      </w:r>
      <w:r w:rsidR="00BE1FC4" w:rsidRPr="00BE1FC4">
        <w:rPr>
          <w:color w:val="000000"/>
        </w:rPr>
        <w:t>inimum three modules to be completed (excluding login page) use of software on their choice to implement</w:t>
      </w:r>
      <w:r>
        <w:rPr>
          <w:color w:val="000000"/>
        </w:rPr>
        <w:t>&gt;</w:t>
      </w:r>
    </w:p>
    <w:p w:rsidR="0049457F" w:rsidRDefault="0049457F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color w:val="000000"/>
        </w:rPr>
      </w:pPr>
    </w:p>
    <w:p w:rsidR="0049457F" w:rsidRDefault="0049457F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color w:val="000000"/>
        </w:rPr>
      </w:pPr>
      <w:r w:rsidRPr="0049457F">
        <w:rPr>
          <w:color w:val="000000"/>
        </w:rPr>
        <w:t xml:space="preserve">Full documentation </w:t>
      </w:r>
      <w:r>
        <w:rPr>
          <w:color w:val="000000"/>
        </w:rPr>
        <w:t>with the coding</w:t>
      </w:r>
      <w:r w:rsidR="00DB5B79">
        <w:rPr>
          <w:color w:val="000000"/>
        </w:rPr>
        <w:t xml:space="preserve"> </w:t>
      </w:r>
    </w:p>
    <w:p w:rsidR="00DB5B79" w:rsidRDefault="00DB5B79" w:rsidP="00DB5B79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  <w:color w:val="000000"/>
          <w:sz w:val="36"/>
          <w:szCs w:val="36"/>
        </w:rPr>
      </w:pPr>
      <w:r w:rsidRPr="00DB5B79">
        <w:rPr>
          <w:b/>
          <w:color w:val="000000"/>
          <w:sz w:val="36"/>
          <w:szCs w:val="36"/>
        </w:rPr>
        <w:t>Architectural design used in our project:</w:t>
      </w:r>
    </w:p>
    <w:p w:rsidR="00DB5B79" w:rsidRDefault="00DB5B79" w:rsidP="00DB5B79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  <w:color w:val="000000"/>
          <w:sz w:val="36"/>
          <w:szCs w:val="36"/>
        </w:rPr>
      </w:pPr>
    </w:p>
    <w:p w:rsidR="00DB5B79" w:rsidRPr="00DB5B79" w:rsidRDefault="00DB5B79" w:rsidP="00DB5B79">
      <w:pPr>
        <w:numPr>
          <w:ilvl w:val="0"/>
          <w:numId w:val="3"/>
        </w:numPr>
        <w:shd w:val="clear" w:color="auto" w:fill="FFFFFF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  <w:lang w:val="en-IN" w:eastAsia="en-IN"/>
        </w:rPr>
      </w:pPr>
      <w:r w:rsidRPr="00DB5B79">
        <w:rPr>
          <w:rFonts w:ascii="Arial" w:eastAsia="Times New Roman" w:hAnsi="Arial" w:cs="Arial"/>
          <w:b/>
          <w:bCs/>
          <w:color w:val="273239"/>
          <w:spacing w:val="2"/>
          <w:sz w:val="24"/>
          <w:szCs w:val="24"/>
          <w:bdr w:val="none" w:sz="0" w:space="0" w:color="auto" w:frame="1"/>
          <w:lang w:val="en-IN" w:eastAsia="en-IN"/>
        </w:rPr>
        <w:t>Data flow architectures:</w:t>
      </w:r>
      <w:r w:rsidRPr="00DB5B79">
        <w:rPr>
          <w:rFonts w:ascii="Arial" w:eastAsia="Times New Roman" w:hAnsi="Arial" w:cs="Arial"/>
          <w:color w:val="273239"/>
          <w:spacing w:val="2"/>
          <w:sz w:val="24"/>
          <w:szCs w:val="24"/>
          <w:lang w:val="en-IN" w:eastAsia="en-IN"/>
        </w:rPr>
        <w:t> </w:t>
      </w:r>
    </w:p>
    <w:p w:rsidR="00DB5B79" w:rsidRPr="00DB5B79" w:rsidRDefault="00DB5B79" w:rsidP="00DB5B79">
      <w:pPr>
        <w:numPr>
          <w:ilvl w:val="1"/>
          <w:numId w:val="3"/>
        </w:numPr>
        <w:shd w:val="clear" w:color="auto" w:fill="FFFFFF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  <w:lang w:val="en-IN" w:eastAsia="en-IN"/>
        </w:rPr>
      </w:pPr>
      <w:r w:rsidRPr="00DB5B79">
        <w:rPr>
          <w:rFonts w:ascii="Arial" w:eastAsia="Times New Roman" w:hAnsi="Arial" w:cs="Arial"/>
          <w:color w:val="273239"/>
          <w:spacing w:val="2"/>
          <w:sz w:val="24"/>
          <w:szCs w:val="24"/>
          <w:lang w:val="en-IN" w:eastAsia="en-IN"/>
        </w:rPr>
        <w:t xml:space="preserve">This kind of architecture </w:t>
      </w:r>
      <w:proofErr w:type="gramStart"/>
      <w:r w:rsidRPr="00DB5B79">
        <w:rPr>
          <w:rFonts w:ascii="Arial" w:eastAsia="Times New Roman" w:hAnsi="Arial" w:cs="Arial"/>
          <w:color w:val="273239"/>
          <w:spacing w:val="2"/>
          <w:sz w:val="24"/>
          <w:szCs w:val="24"/>
          <w:lang w:val="en-IN" w:eastAsia="en-IN"/>
        </w:rPr>
        <w:t>is used</w:t>
      </w:r>
      <w:proofErr w:type="gramEnd"/>
      <w:r w:rsidRPr="00DB5B79">
        <w:rPr>
          <w:rFonts w:ascii="Arial" w:eastAsia="Times New Roman" w:hAnsi="Arial" w:cs="Arial"/>
          <w:color w:val="273239"/>
          <w:spacing w:val="2"/>
          <w:sz w:val="24"/>
          <w:szCs w:val="24"/>
          <w:lang w:val="en-IN" w:eastAsia="en-IN"/>
        </w:rPr>
        <w:t xml:space="preserve"> when input data to be transformed into output data through a series of computational manipulative components.</w:t>
      </w:r>
    </w:p>
    <w:p w:rsidR="00DB5B79" w:rsidRPr="00DB5B79" w:rsidRDefault="00DB5B79" w:rsidP="00DB5B79">
      <w:pPr>
        <w:numPr>
          <w:ilvl w:val="1"/>
          <w:numId w:val="3"/>
        </w:numPr>
        <w:shd w:val="clear" w:color="auto" w:fill="FFFFFF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  <w:lang w:val="en-IN" w:eastAsia="en-IN"/>
        </w:rPr>
      </w:pPr>
      <w:r w:rsidRPr="00DB5B79">
        <w:rPr>
          <w:rFonts w:ascii="Arial" w:eastAsia="Times New Roman" w:hAnsi="Arial" w:cs="Arial"/>
          <w:color w:val="273239"/>
          <w:spacing w:val="2"/>
          <w:sz w:val="24"/>
          <w:szCs w:val="24"/>
          <w:lang w:val="en-IN" w:eastAsia="en-IN"/>
        </w:rPr>
        <w:t>The figure represents pipe-and-filter architecture since it uses both pipe and filter and it has a set of components called filters connected by pipes.</w:t>
      </w:r>
    </w:p>
    <w:p w:rsidR="00DB5B79" w:rsidRPr="00DB5B79" w:rsidRDefault="00DB5B79" w:rsidP="00DB5B79">
      <w:pPr>
        <w:numPr>
          <w:ilvl w:val="1"/>
          <w:numId w:val="3"/>
        </w:numPr>
        <w:shd w:val="clear" w:color="auto" w:fill="FFFFFF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  <w:lang w:val="en-IN" w:eastAsia="en-IN"/>
        </w:rPr>
      </w:pPr>
      <w:r w:rsidRPr="00DB5B79">
        <w:rPr>
          <w:rFonts w:ascii="Arial" w:eastAsia="Times New Roman" w:hAnsi="Arial" w:cs="Arial"/>
          <w:color w:val="273239"/>
          <w:spacing w:val="2"/>
          <w:sz w:val="24"/>
          <w:szCs w:val="24"/>
          <w:lang w:val="en-IN" w:eastAsia="en-IN"/>
        </w:rPr>
        <w:t xml:space="preserve">Pipes </w:t>
      </w:r>
      <w:proofErr w:type="gramStart"/>
      <w:r w:rsidRPr="00DB5B79">
        <w:rPr>
          <w:rFonts w:ascii="Arial" w:eastAsia="Times New Roman" w:hAnsi="Arial" w:cs="Arial"/>
          <w:color w:val="273239"/>
          <w:spacing w:val="2"/>
          <w:sz w:val="24"/>
          <w:szCs w:val="24"/>
          <w:lang w:val="en-IN" w:eastAsia="en-IN"/>
        </w:rPr>
        <w:t>are used</w:t>
      </w:r>
      <w:proofErr w:type="gramEnd"/>
      <w:r w:rsidRPr="00DB5B79">
        <w:rPr>
          <w:rFonts w:ascii="Arial" w:eastAsia="Times New Roman" w:hAnsi="Arial" w:cs="Arial"/>
          <w:color w:val="273239"/>
          <w:spacing w:val="2"/>
          <w:sz w:val="24"/>
          <w:szCs w:val="24"/>
          <w:lang w:val="en-IN" w:eastAsia="en-IN"/>
        </w:rPr>
        <w:t xml:space="preserve"> to transmit data from one component to the next.</w:t>
      </w:r>
    </w:p>
    <w:p w:rsidR="00DB5B79" w:rsidRPr="00DB5B79" w:rsidRDefault="00DB5B79" w:rsidP="00DB5B79">
      <w:pPr>
        <w:numPr>
          <w:ilvl w:val="1"/>
          <w:numId w:val="3"/>
        </w:numPr>
        <w:shd w:val="clear" w:color="auto" w:fill="FFFFFF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  <w:lang w:val="en-IN" w:eastAsia="en-IN"/>
        </w:rPr>
      </w:pPr>
      <w:r w:rsidRPr="00DB5B79">
        <w:rPr>
          <w:rFonts w:ascii="Arial" w:eastAsia="Times New Roman" w:hAnsi="Arial" w:cs="Arial"/>
          <w:color w:val="273239"/>
          <w:spacing w:val="2"/>
          <w:sz w:val="24"/>
          <w:szCs w:val="24"/>
          <w:lang w:val="en-IN" w:eastAsia="en-IN"/>
        </w:rPr>
        <w:lastRenderedPageBreak/>
        <w:t xml:space="preserve">Each filter will work independently and is designed to take data input of a certain form and produces data output to the next filter of a specified form. The filters </w:t>
      </w:r>
      <w:proofErr w:type="gramStart"/>
      <w:r w:rsidRPr="00DB5B79">
        <w:rPr>
          <w:rFonts w:ascii="Arial" w:eastAsia="Times New Roman" w:hAnsi="Arial" w:cs="Arial"/>
          <w:color w:val="273239"/>
          <w:spacing w:val="2"/>
          <w:sz w:val="24"/>
          <w:szCs w:val="24"/>
          <w:lang w:val="en-IN" w:eastAsia="en-IN"/>
        </w:rPr>
        <w:t>don’t</w:t>
      </w:r>
      <w:proofErr w:type="gramEnd"/>
      <w:r w:rsidRPr="00DB5B79">
        <w:rPr>
          <w:rFonts w:ascii="Arial" w:eastAsia="Times New Roman" w:hAnsi="Arial" w:cs="Arial"/>
          <w:color w:val="273239"/>
          <w:spacing w:val="2"/>
          <w:sz w:val="24"/>
          <w:szCs w:val="24"/>
          <w:lang w:val="en-IN" w:eastAsia="en-IN"/>
        </w:rPr>
        <w:t xml:space="preserve"> require any knowledge of the working of </w:t>
      </w:r>
      <w:proofErr w:type="spellStart"/>
      <w:r w:rsidRPr="00DB5B79">
        <w:rPr>
          <w:rFonts w:ascii="Arial" w:eastAsia="Times New Roman" w:hAnsi="Arial" w:cs="Arial"/>
          <w:color w:val="273239"/>
          <w:spacing w:val="2"/>
          <w:sz w:val="24"/>
          <w:szCs w:val="24"/>
          <w:lang w:val="en-IN" w:eastAsia="en-IN"/>
        </w:rPr>
        <w:t>neighboring</w:t>
      </w:r>
      <w:proofErr w:type="spellEnd"/>
      <w:r w:rsidRPr="00DB5B79">
        <w:rPr>
          <w:rFonts w:ascii="Arial" w:eastAsia="Times New Roman" w:hAnsi="Arial" w:cs="Arial"/>
          <w:color w:val="273239"/>
          <w:spacing w:val="2"/>
          <w:sz w:val="24"/>
          <w:szCs w:val="24"/>
          <w:lang w:val="en-IN" w:eastAsia="en-IN"/>
        </w:rPr>
        <w:t xml:space="preserve"> filters.</w:t>
      </w:r>
    </w:p>
    <w:p w:rsidR="00DB5B79" w:rsidRPr="00DB5B79" w:rsidRDefault="00DB5B79" w:rsidP="00DB5B79">
      <w:pPr>
        <w:numPr>
          <w:ilvl w:val="1"/>
          <w:numId w:val="3"/>
        </w:numPr>
        <w:shd w:val="clear" w:color="auto" w:fill="FFFFFF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  <w:lang w:val="en-IN" w:eastAsia="en-IN"/>
        </w:rPr>
      </w:pPr>
      <w:r w:rsidRPr="00DB5B79">
        <w:rPr>
          <w:rFonts w:ascii="Arial" w:eastAsia="Times New Roman" w:hAnsi="Arial" w:cs="Arial"/>
          <w:color w:val="273239"/>
          <w:spacing w:val="2"/>
          <w:sz w:val="24"/>
          <w:szCs w:val="24"/>
          <w:lang w:val="en-IN" w:eastAsia="en-IN"/>
        </w:rPr>
        <w:t>If the data flow degenerates into a single line of transforms, then it is termed as batch sequential. This structure accepts the batch of data and then applies a series of sequential components to transform it.</w:t>
      </w:r>
    </w:p>
    <w:p w:rsidR="00DB5B79" w:rsidRPr="00DB5B79" w:rsidRDefault="00DB5B79" w:rsidP="00DB5B79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  <w:color w:val="000000"/>
          <w:sz w:val="36"/>
          <w:szCs w:val="36"/>
        </w:rPr>
      </w:pPr>
    </w:p>
    <w:p w:rsidR="00770E0D" w:rsidRPr="00DB5B79" w:rsidRDefault="00770E0D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B5B7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Software used:</w:t>
      </w:r>
    </w:p>
    <w:p w:rsidR="00770E0D" w:rsidRPr="00770E0D" w:rsidRDefault="00770E0D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70E0D">
        <w:rPr>
          <w:rFonts w:ascii="Times New Roman" w:eastAsia="Times New Roman" w:hAnsi="Times New Roman" w:cs="Times New Roman"/>
          <w:color w:val="000000"/>
          <w:sz w:val="24"/>
          <w:szCs w:val="24"/>
        </w:rPr>
        <w:t>Vs code</w:t>
      </w:r>
    </w:p>
    <w:p w:rsidR="00770E0D" w:rsidRDefault="00770E0D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Preferred languages:</w:t>
      </w:r>
    </w:p>
    <w:p w:rsidR="00770E0D" w:rsidRPr="00770E0D" w:rsidRDefault="00770E0D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70E0D">
        <w:rPr>
          <w:rFonts w:ascii="Times New Roman" w:eastAsia="Times New Roman" w:hAnsi="Times New Roman" w:cs="Times New Roman"/>
          <w:color w:val="000000"/>
          <w:sz w:val="24"/>
          <w:szCs w:val="24"/>
        </w:rPr>
        <w:t>Html</w:t>
      </w:r>
      <w:proofErr w:type="gramStart"/>
      <w:r w:rsidRPr="00770E0D">
        <w:rPr>
          <w:rFonts w:ascii="Times New Roman" w:eastAsia="Times New Roman" w:hAnsi="Times New Roman" w:cs="Times New Roman"/>
          <w:color w:val="000000"/>
          <w:sz w:val="24"/>
          <w:szCs w:val="24"/>
        </w:rPr>
        <w:t>,css,javascript</w:t>
      </w:r>
      <w:proofErr w:type="spellEnd"/>
      <w:proofErr w:type="gramEnd"/>
    </w:p>
    <w:p w:rsidR="00EA7CAD" w:rsidRDefault="00770E0D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:rsidR="00770E0D" w:rsidRDefault="00770E0D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Main screen </w:t>
      </w:r>
    </w:p>
    <w:p w:rsidR="00770E0D" w:rsidRDefault="00770E0D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 w:eastAsia="en-IN"/>
        </w:rPr>
        <w:drawing>
          <wp:inline distT="0" distB="0" distL="0" distR="0">
            <wp:extent cx="5732145" cy="32245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E0D" w:rsidRPr="00770E0D" w:rsidRDefault="00770E0D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70E0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Collections of plants and pots:</w:t>
      </w:r>
    </w:p>
    <w:p w:rsidR="00770E0D" w:rsidRDefault="00770E0D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  <w:lastRenderedPageBreak/>
        <w:drawing>
          <wp:inline distT="0" distB="0" distL="0" distR="0">
            <wp:extent cx="5732145" cy="32245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770E0D" w:rsidRDefault="00770E0D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70E0D" w:rsidRPr="00770E0D" w:rsidRDefault="00770E0D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770E0D" w:rsidRPr="00770E0D" w:rsidRDefault="00770E0D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70E0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Services:</w:t>
      </w:r>
    </w:p>
    <w:p w:rsidR="00770E0D" w:rsidRDefault="00770E0D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  <w:drawing>
          <wp:inline distT="0" distB="0" distL="0" distR="0">
            <wp:extent cx="5732145" cy="32245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E0D" w:rsidRDefault="00770E0D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70E0D" w:rsidRDefault="00770E0D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  <w:t xml:space="preserve"> </w:t>
      </w:r>
    </w:p>
    <w:p w:rsidR="00770E0D" w:rsidRDefault="00770E0D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</w:pPr>
    </w:p>
    <w:p w:rsidR="00770E0D" w:rsidRDefault="00770E0D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  <w:lastRenderedPageBreak/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  <w:drawing>
          <wp:inline distT="0" distB="0" distL="0" distR="0">
            <wp:extent cx="5732145" cy="32245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E0D" w:rsidRDefault="00770E0D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70E0D" w:rsidRDefault="006409C0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6409C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Links to contact and connect:</w:t>
      </w:r>
    </w:p>
    <w:p w:rsidR="006409C0" w:rsidRDefault="006409C0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 w:eastAsia="en-IN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 w:eastAsia="en-IN"/>
        </w:rPr>
        <w:drawing>
          <wp:inline distT="0" distB="0" distL="0" distR="0">
            <wp:extent cx="5732145" cy="32245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 w:eastAsia="en-IN"/>
        </w:rPr>
        <w:t xml:space="preserve"> </w:t>
      </w:r>
    </w:p>
    <w:p w:rsidR="006409C0" w:rsidRDefault="006409C0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 w:eastAsia="en-IN"/>
        </w:rPr>
        <w:lastRenderedPageBreak/>
        <w:drawing>
          <wp:inline distT="0" distB="0" distL="0" distR="0">
            <wp:extent cx="5732145" cy="32245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:rsidR="006409C0" w:rsidRDefault="006409C0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 w:eastAsia="en-IN"/>
        </w:rPr>
        <w:drawing>
          <wp:inline distT="0" distB="0" distL="0" distR="0">
            <wp:extent cx="5732145" cy="32245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:rsidR="006409C0" w:rsidRDefault="006409C0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409C0" w:rsidRDefault="006409C0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 of Website </w:t>
      </w:r>
    </w:p>
    <w:p w:rsidR="006409C0" w:rsidRDefault="006409C0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Main screen:</w:t>
      </w:r>
    </w:p>
    <w:p w:rsidR="006409C0" w:rsidRDefault="006409C0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 w:eastAsia="en-IN"/>
        </w:rPr>
        <w:lastRenderedPageBreak/>
        <w:drawing>
          <wp:inline distT="0" distB="0" distL="0" distR="0">
            <wp:extent cx="5732145" cy="62325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23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9C0" w:rsidRDefault="006409C0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 w:eastAsia="en-IN"/>
        </w:rPr>
        <w:lastRenderedPageBreak/>
        <w:t xml:space="preserve"> </w:t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 w:eastAsia="en-IN"/>
        </w:rPr>
        <w:drawing>
          <wp:inline distT="0" distB="0" distL="0" distR="0">
            <wp:extent cx="5616427" cy="558594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558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 w:eastAsia="en-IN"/>
        </w:rPr>
        <w:t xml:space="preserve"> </w:t>
      </w:r>
    </w:p>
    <w:p w:rsidR="006409C0" w:rsidRDefault="006409C0" w:rsidP="006409C0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1740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</w:p>
    <w:p w:rsidR="006409C0" w:rsidRDefault="006409C0" w:rsidP="006409C0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1740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Services and offers:</w:t>
      </w:r>
    </w:p>
    <w:p w:rsidR="006409C0" w:rsidRDefault="006409C0" w:rsidP="006409C0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1740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 w:eastAsia="en-IN"/>
        </w:rPr>
        <w:lastRenderedPageBreak/>
        <w:drawing>
          <wp:inline distT="0" distB="0" distL="0" distR="0">
            <wp:extent cx="5601185" cy="638611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638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:rsidR="006409C0" w:rsidRDefault="006409C0" w:rsidP="006409C0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1740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Links to connect:</w:t>
      </w:r>
    </w:p>
    <w:p w:rsidR="006409C0" w:rsidRPr="006409C0" w:rsidRDefault="006409C0" w:rsidP="006409C0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1740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 w:eastAsia="en-IN"/>
        </w:rPr>
        <w:lastRenderedPageBreak/>
        <w:drawing>
          <wp:inline distT="0" distB="0" distL="0" distR="0">
            <wp:extent cx="5639289" cy="609652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609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E0D" w:rsidRDefault="00770E0D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A7CAD" w:rsidRDefault="0092657F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Result: </w:t>
      </w:r>
    </w:p>
    <w:p w:rsidR="00EA7CAD" w:rsidRDefault="0092657F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Thus, the details of </w:t>
      </w:r>
      <w:r w:rsidR="00F000A4">
        <w:rPr>
          <w:rFonts w:ascii="Times New Roman" w:eastAsia="Times New Roman" w:hAnsi="Times New Roman" w:cs="Times New Roman"/>
          <w:color w:val="000000"/>
          <w:sz w:val="24"/>
          <w:szCs w:val="24"/>
        </w:rPr>
        <w:t>architectural design/framework/</w:t>
      </w:r>
      <w:r w:rsidR="00676326">
        <w:rPr>
          <w:rFonts w:ascii="Times New Roman" w:eastAsia="Times New Roman" w:hAnsi="Times New Roman" w:cs="Times New Roman"/>
          <w:color w:val="000000"/>
          <w:sz w:val="24"/>
          <w:szCs w:val="24"/>
        </w:rPr>
        <w:t>implementation 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 with the s</w:t>
      </w:r>
      <w:r w:rsidR="006763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creenshots </w:t>
      </w:r>
      <w:proofErr w:type="gramStart"/>
      <w:r w:rsidR="00676326"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 provided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EA7CAD" w:rsidRDefault="00EA7CAD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A7CAD" w:rsidRDefault="00EA7CAD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" w:name="_gjdgxs" w:colFirst="0" w:colLast="0"/>
      <w:bookmarkEnd w:id="1"/>
    </w:p>
    <w:sectPr w:rsidR="00EA7CAD" w:rsidSect="00EA7CAD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7" w:h="16839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3C66" w:rsidRDefault="00B83C66" w:rsidP="00EA7CAD">
      <w:pPr>
        <w:spacing w:after="0" w:line="240" w:lineRule="auto"/>
      </w:pPr>
      <w:r>
        <w:separator/>
      </w:r>
    </w:p>
  </w:endnote>
  <w:endnote w:type="continuationSeparator" w:id="0">
    <w:p w:rsidR="00B83C66" w:rsidRDefault="00B83C66" w:rsidP="00EA7C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7CAD" w:rsidRDefault="00EA7CAD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7CAD" w:rsidRDefault="00EA7CAD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7CAD" w:rsidRDefault="00EA7CAD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3C66" w:rsidRDefault="00B83C66" w:rsidP="00EA7CAD">
      <w:pPr>
        <w:spacing w:after="0" w:line="240" w:lineRule="auto"/>
      </w:pPr>
      <w:r>
        <w:separator/>
      </w:r>
    </w:p>
  </w:footnote>
  <w:footnote w:type="continuationSeparator" w:id="0">
    <w:p w:rsidR="00B83C66" w:rsidRDefault="00B83C66" w:rsidP="00EA7C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7CAD" w:rsidRDefault="00EA7CAD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7CAD" w:rsidRDefault="00EA7CAD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7CAD" w:rsidRDefault="00EA7CAD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ED7FE9"/>
    <w:multiLevelType w:val="multilevel"/>
    <w:tmpl w:val="9F786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5E5D9C"/>
    <w:multiLevelType w:val="multilevel"/>
    <w:tmpl w:val="FC0ACD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1332724"/>
    <w:multiLevelType w:val="multilevel"/>
    <w:tmpl w:val="7EE8F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A7CAD"/>
    <w:rsid w:val="00067A1E"/>
    <w:rsid w:val="001933B2"/>
    <w:rsid w:val="002E799D"/>
    <w:rsid w:val="00317D58"/>
    <w:rsid w:val="003F16E3"/>
    <w:rsid w:val="00447B63"/>
    <w:rsid w:val="0049457F"/>
    <w:rsid w:val="005807DE"/>
    <w:rsid w:val="006409C0"/>
    <w:rsid w:val="00661F6F"/>
    <w:rsid w:val="00676326"/>
    <w:rsid w:val="006B6EE0"/>
    <w:rsid w:val="006F6ED8"/>
    <w:rsid w:val="00770E0D"/>
    <w:rsid w:val="0082477A"/>
    <w:rsid w:val="00915046"/>
    <w:rsid w:val="0092657F"/>
    <w:rsid w:val="00AB20D3"/>
    <w:rsid w:val="00B83C66"/>
    <w:rsid w:val="00BC1099"/>
    <w:rsid w:val="00BC7585"/>
    <w:rsid w:val="00BE1FC4"/>
    <w:rsid w:val="00C7457F"/>
    <w:rsid w:val="00DB5B79"/>
    <w:rsid w:val="00DE632D"/>
    <w:rsid w:val="00EA7CAD"/>
    <w:rsid w:val="00EC7E6F"/>
    <w:rsid w:val="00F00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7886F"/>
  <w15:docId w15:val="{1E85AB98-1099-4CF5-80D7-719E0EFDC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1F6F"/>
  </w:style>
  <w:style w:type="paragraph" w:styleId="Heading1">
    <w:name w:val="heading 1"/>
    <w:basedOn w:val="Normal1"/>
    <w:next w:val="Normal1"/>
    <w:rsid w:val="00EA7CAD"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  <w:outlineLvl w:val="0"/>
    </w:pPr>
    <w:rPr>
      <w:b/>
      <w:color w:val="000000"/>
      <w:sz w:val="48"/>
      <w:szCs w:val="48"/>
    </w:rPr>
  </w:style>
  <w:style w:type="paragraph" w:styleId="Heading2">
    <w:name w:val="heading 2"/>
    <w:basedOn w:val="Normal1"/>
    <w:next w:val="Normal1"/>
    <w:rsid w:val="00EA7CAD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  <w:outlineLvl w:val="1"/>
    </w:pPr>
    <w:rPr>
      <w:b/>
      <w:color w:val="000000"/>
      <w:sz w:val="36"/>
      <w:szCs w:val="36"/>
    </w:rPr>
  </w:style>
  <w:style w:type="paragraph" w:styleId="Heading3">
    <w:name w:val="heading 3"/>
    <w:basedOn w:val="Normal1"/>
    <w:next w:val="Normal1"/>
    <w:rsid w:val="00EA7CAD"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Heading4">
    <w:name w:val="heading 4"/>
    <w:basedOn w:val="Normal1"/>
    <w:next w:val="Normal1"/>
    <w:rsid w:val="00EA7CAD"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  <w:sz w:val="24"/>
      <w:szCs w:val="24"/>
    </w:rPr>
  </w:style>
  <w:style w:type="paragraph" w:styleId="Heading5">
    <w:name w:val="heading 5"/>
    <w:basedOn w:val="Normal1"/>
    <w:next w:val="Normal1"/>
    <w:rsid w:val="00EA7CAD"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</w:rPr>
  </w:style>
  <w:style w:type="paragraph" w:styleId="Heading6">
    <w:name w:val="heading 6"/>
    <w:basedOn w:val="Normal1"/>
    <w:next w:val="Normal1"/>
    <w:rsid w:val="00EA7CAD"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EA7CAD"/>
  </w:style>
  <w:style w:type="paragraph" w:styleId="Title">
    <w:name w:val="Title"/>
    <w:basedOn w:val="Normal1"/>
    <w:next w:val="Normal1"/>
    <w:rsid w:val="00EA7CAD"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</w:pPr>
    <w:rPr>
      <w:b/>
      <w:color w:val="000000"/>
      <w:sz w:val="72"/>
      <w:szCs w:val="72"/>
    </w:rPr>
  </w:style>
  <w:style w:type="paragraph" w:styleId="Subtitle">
    <w:name w:val="Subtitle"/>
    <w:basedOn w:val="Normal1"/>
    <w:next w:val="Normal1"/>
    <w:rsid w:val="00EA7CAD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EA7CAD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rsid w:val="00EA7CAD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rsid w:val="00EA7CAD"/>
    <w:pPr>
      <w:spacing w:after="0" w:line="240" w:lineRule="auto"/>
    </w:pPr>
    <w:tblPr>
      <w:tblStyleRowBandSize w:val="1"/>
      <w:tblStyleColBandSize w:val="1"/>
    </w:tblPr>
  </w:style>
  <w:style w:type="character" w:styleId="Strong">
    <w:name w:val="Strong"/>
    <w:basedOn w:val="DefaultParagraphFont"/>
    <w:uiPriority w:val="22"/>
    <w:qFormat/>
    <w:rsid w:val="00DB5B7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19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6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9</Pages>
  <Words>264</Words>
  <Characters>1510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Utkarsh Singh</cp:lastModifiedBy>
  <cp:revision>13</cp:revision>
  <dcterms:created xsi:type="dcterms:W3CDTF">2021-04-05T08:39:00Z</dcterms:created>
  <dcterms:modified xsi:type="dcterms:W3CDTF">2022-09-22T19:43:00Z</dcterms:modified>
</cp:coreProperties>
</file>