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05 – Описание потоков вариантов использования (Description of use case flows)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UC-AUTH — Аутентифицироваться в системе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Тип связи: include (включение) → UC-04-VIEW, UC-05-REV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1. Общая информация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Идентификатор: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UC-AUTH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Аутентифицироваться в системе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Основное действующее лицо: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системы (Мастер или Менеджер)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Предусловия: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Учётная запись пользователя создана и активна в системе. Пользователь имеет доступ к странице входа.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Триггер: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открывает страницу входа или система перенаправляет пользователя при попытке доступа к защищённому разделу.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Постусловие (мин. гарантии):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Попытка входа зафиксирована в журнале. При неудачной попытке доступ не предоставляется.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Постусловие (гарантии успеха):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аутентифицирован и получил доступ к функциям системы в соответствии со своей ролью.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2. Основной сценарий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Пользователь входит в систему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передаёт логин и пароль.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подтверждает подлинность учётных данных.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определяет роль пользователя и предоставляет доступ к соответствующим разделам.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3. Альтернативные сценарии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A — Учётные данные не подтверждены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Ответвление от шага 2 основного сценария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2.A.1.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сообщает пользователю об ошибке аутентификации.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2.A.2.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исправляет данные и повторяет передачу. → Переход к шагу 2 основного сценария.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4. Дополнительно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БП-08 — Правила управления сессиями (время жизни сессии, автоматический выход) описаны в отдельном документе бизнес-правил.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НФТ-01 — Требования к безопасности аутентификации описаны в отдельном документе нефункциональных требований.</w:t>
      </w:r>
    </w:p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* * *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UC-04-VIEW — Просмотреть расписание и записи клиентов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Основной UC | Связанные: UC-AUTH (include)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1. Общая информация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Идентификатор: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UC-04-VIEW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Просмотреть расписание и записи клиентов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Основное действующее лицо: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Предусловия: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аутентифицирован в системе с ролью «Мастер» (UC-AUTH выполнен). В системе существуют записи клиентов к данному мастеру.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Триггер: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открывает раздел своего расписания в системе.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Постусловие (мин. гарантии):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получил информацию о результате запроса — список записей или сообщение об их отсутствии. Данные расписания не изменены.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Постусловие (гарантии успеха):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видит актуальный список забронированных записей с деталями каждого визита.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2. Основной сценарий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Мастер просматривает записи клиентов на выбранный период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выбирает период для просмотра расписания.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отображает список записей клиентов на выбранный период с деталями каждого визита (имя клиента, услуга, дата и время).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3. Альтернативные сценарии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A — Нет записей на выбранный период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Ответвление от шага 2 основного сценария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2.A.1.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сообщает мастеру об отсутствии записей на выбранный период.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2.A.2.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выбирает другой период. → Переход к шагу 2 основного сценария.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B — Мастер фильтрует записи по услуге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Ответвление от шага 1 основного сценария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1.B.1.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выбирает период и дополнительно указывает конкретную услугу для фильтрации.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1.B.2.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отображает список записей только по выбранной услуге за указанный период. → Переход к шагу 2 основного сценария.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4. Дополнительно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БП-05 — Правила разграничения доступа мастеров к данным расписания описаны в отдельном документе бизнес-правил.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UI-02 — Описание интерфейса раздела расписания мастера описано в отдельном документе прототипа интерфейса.</w:t>
      </w:r>
    </w:p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* * *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UC-05-REV — Просмотреть отзывы клиентов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Основной UC | Связанные: UC-AUTH (include)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1. Общая информация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Идентификатор: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UC-05-REV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Просмотреть отзывы клиентов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Основное действующее лицо: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Предусловия: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аутентифицирован в системе с ролью «Мастер» (UC-AUTH выполнен). В системе существуют отзывы клиентов о выполненных услугах данного мастера.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Триггер: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открывает раздел отзывов клиентов в системе.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Постусловие (мин. гарантии):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получил информацию о результате запроса — список отзывов или сообщение об их отсутствии. Данные отзывов не изменены.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Постусловие (гарантии успеха):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видит актуальный список отзывов с оценками и комментариями клиентов.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2. Основной сценарий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Мастер просматривает отзывы клиентов о выполненных услугах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открывает раздел отзывов.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отображает список отзывов с оценками и комментариями клиентов, датой визита и наименованием услуги.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3. Альтернативные сценарии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A — Нет отзывов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Ответвление от шага 2 основного сценария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2.A.1.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сообщает мастеру об отсутствии отзывов.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Сценарий B — Мастер фильтрует отзывы по периоду или услуге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Ответвление от шага 1 основного сценария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1.B.1.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Мастер указывает период или конкретную услугу для фильтрации отзывов.</w:t>
      </w:r>
    </w:p>
    <w:p>
      <w:pPr>
        <w:spacing w:line="360" w:lineRule="auto"/>
        <w:ind w:left="7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1.B.2. 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отображает отфильтрованный список отзывов по заданным параметрам. → Переход к шагу 2 основного сценария.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highlight w:val="yellow"/>
          <w:highlightCs w:val="yellow"/>
        </w:rPr>
        <w:t xml:space="preserve">4. Дополнительно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БП-06 — Правила разграничения доступа мастеров к отзывам описаны в отдельном документе бизнес-правил.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БП-07 — Условия отображения отзыва (только после отметки менеджера о выполнении услуги) описаны в отдельном документе бизнес-правил.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UI-03 — Описание интерфейса раздела отзывов мастера описано в отдельном документе прототипа интерфейса.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2026-04-24T19:44:14.756Z</dcterms:created>
  <dcterms:modified xsi:type="dcterms:W3CDTF">2026-04-24T19:44:14.756Z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