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jc w:val="center"/>
      </w:pPr>
      <w:r>
        <w:rPr>
          <w:rFonts w:ascii="Calibri" w:cs="Calibri" w:eastAsia="Calibri" w:hAnsi="Calibri"/>
          <w:b/>
          <w:bCs/>
          <w:color w:val="1A365D"/>
          <w:sz w:val="40"/>
          <w:szCs w:val="40"/>
        </w:rPr>
        <w:t xml:space="preserve">TORQUE AUTO ADVISOR — Product Guide</w:t>
      </w:r>
    </w:p>
    <w:p>
      <w:pPr>
        <w:spacing w:after="80" w:before="80"/>
      </w:pPr>
      <w:r>
        <w:rPr>
          <w:rFonts w:ascii="Calibri" w:cs="Calibri" w:eastAsia="Calibri" w:hAnsi="Calibri"/>
          <w:b/>
          <w:bCs/>
          <w:sz w:val="22"/>
          <w:szCs w:val="22"/>
        </w:rPr>
        <w:t xml:space="preserve">Your Complete Insurance Business Management Platform</w:t>
      </w:r>
    </w:p>
    <w:p>
      <w:pPr>
        <w:spacing w:after="80" w:before="80"/>
      </w:pPr>
      <w:r>
        <w:rPr>
          <w:rFonts w:ascii="Calibri" w:cs="Calibri" w:eastAsia="Calibri" w:hAnsi="Calibri"/>
          <w:b/>
          <w:bCs/>
          <w:sz w:val="22"/>
          <w:szCs w:val="22"/>
        </w:rPr>
        <w:t xml:space="preserve">Version:</w:t>
      </w:r>
      <w:r>
        <w:rPr>
          <w:rFonts w:ascii="Calibri" w:cs="Calibri" w:eastAsia="Calibri" w:hAnsi="Calibri"/>
          <w:sz w:val="22"/>
          <w:szCs w:val="22"/>
        </w:rPr>
        <w:t xml:space="preserve"> 1.0 | </w:t>
      </w:r>
      <w:r>
        <w:rPr>
          <w:rFonts w:ascii="Calibri" w:cs="Calibri" w:eastAsia="Calibri" w:hAnsi="Calibri"/>
          <w:b/>
          <w:bCs/>
          <w:sz w:val="22"/>
          <w:szCs w:val="22"/>
        </w:rPr>
        <w:t xml:space="preserve">Date:</w:t>
      </w:r>
      <w:r>
        <w:rPr>
          <w:rFonts w:ascii="Calibri" w:cs="Calibri" w:eastAsia="Calibri" w:hAnsi="Calibri"/>
          <w:sz w:val="22"/>
          <w:szCs w:val="22"/>
        </w:rPr>
        <w:t xml:space="preserve"> July 2026 | </w:t>
      </w:r>
      <w:r>
        <w:rPr>
          <w:rFonts w:ascii="Calibri" w:cs="Calibri" w:eastAsia="Calibri" w:hAnsi="Calibri"/>
          <w:b/>
          <w:bCs/>
          <w:sz w:val="22"/>
          <w:szCs w:val="22"/>
        </w:rPr>
        <w:t xml:space="preserve">© Torque Auto Advisor</w:t>
      </w:r>
    </w:p>
    <w:p>
      <w:pPr>
        <w:pBdr>
          <w:bottom w:val="single" w:color="E2E8F0" w:sz="1" w:space="1"/>
        </w:pBdr>
        <w:spacing w:after="240" w:before="240"/>
      </w:pPr>
      <w:r>
        <w:t xml:space="preserve"/>
      </w:r>
    </w:p>
    <w:p>
      <w:pPr>
        <w:pStyle w:val="Heading2"/>
        <w:pBdr>
          <w:bottom w:val="single" w:color="2B6CB0" w:sz="3" w:space="6"/>
        </w:pBdr>
        <w:spacing w:after="180" w:before="400"/>
      </w:pPr>
      <w:r>
        <w:rPr>
          <w:rFonts w:ascii="Calibri" w:cs="Calibri" w:eastAsia="Calibri" w:hAnsi="Calibri"/>
          <w:b/>
          <w:bCs/>
          <w:color w:val="2B6CB0"/>
          <w:sz w:val="32"/>
          <w:szCs w:val="32"/>
        </w:rPr>
        <w:t xml:space="preserve">WHAT IS TORQUE?</w:t>
      </w:r>
    </w:p>
    <w:p>
      <w:pPr>
        <w:spacing w:after="80" w:before="80"/>
      </w:pPr>
      <w:r>
        <w:rPr>
          <w:rFonts w:ascii="Calibri" w:cs="Calibri" w:eastAsia="Calibri" w:hAnsi="Calibri"/>
          <w:sz w:val="22"/>
          <w:szCs w:val="22"/>
        </w:rPr>
        <w:t xml:space="preserve">Torque Auto Advisor is an all-in-one platform built for the vehicle insurance business. It brings everything — leads, quotations, policies, claims, RTO work, fitness certificates, loans, customer management, finance, HR, and team performance — under one roof.</w:t>
      </w:r>
    </w:p>
    <w:p>
      <w:pPr>
        <w:spacing w:after="80" w:before="80"/>
      </w:pPr>
      <w:r>
        <w:rPr>
          <w:rFonts w:ascii="Calibri" w:cs="Calibri" w:eastAsia="Calibri" w:hAnsi="Calibri"/>
          <w:sz w:val="22"/>
          <w:szCs w:val="22"/>
        </w:rPr>
        <w:t xml:space="preserve">Whether you're sitting at your desk or out in the field, Torque gives you two ways to work:</w:t>
      </w:r>
    </w:p>
    <w:p>
      <w:pPr>
        <w:pStyle w:val="ListParagraph"/>
        <w:numPr>
          <w:ilvl w:val="0"/>
          <w:numId w:val="1"/>
        </w:numPr>
        <w:spacing w:after="50" w:before="50"/>
      </w:pPr>
      <w:r>
        <w:rPr>
          <w:rFonts w:ascii="Calibri" w:cs="Calibri" w:eastAsia="Calibri" w:hAnsi="Calibri"/>
          <w:b/>
          <w:bCs/>
          <w:sz w:val="22"/>
          <w:szCs w:val="22"/>
        </w:rPr>
        <w:t xml:space="preserve">Admin Panel (Web):</w:t>
      </w:r>
      <w:r>
        <w:rPr>
          <w:rFonts w:ascii="Calibri" w:cs="Calibri" w:eastAsia="Calibri" w:hAnsi="Calibri"/>
          <w:sz w:val="22"/>
          <w:szCs w:val="22"/>
        </w:rPr>
        <w:t xml:space="preserve"> A full-featured web dashboard accessible from any browser on your computer, laptop, or tablet. This is where admins, managers, and back-office staff manage operations.</w:t>
      </w:r>
    </w:p>
    <w:p>
      <w:pPr>
        <w:pStyle w:val="ListParagraph"/>
        <w:numPr>
          <w:ilvl w:val="0"/>
          <w:numId w:val="1"/>
        </w:numPr>
        <w:spacing w:after="50" w:before="50"/>
      </w:pPr>
      <w:r>
        <w:rPr>
          <w:rFonts w:ascii="Calibri" w:cs="Calibri" w:eastAsia="Calibri" w:hAnsi="Calibri"/>
          <w:b/>
          <w:bCs/>
          <w:sz w:val="22"/>
          <w:szCs w:val="22"/>
        </w:rPr>
        <w:t xml:space="preserve">Mobile App (Android &amp; iOS):</w:t>
      </w:r>
      <w:r>
        <w:rPr>
          <w:rFonts w:ascii="Calibri" w:cs="Calibri" w:eastAsia="Calibri" w:hAnsi="Calibri"/>
          <w:sz w:val="22"/>
          <w:szCs w:val="22"/>
        </w:rPr>
        <w:t xml:space="preserve"> A native smartphone app for field agents, telecallers, and managers on-the-go. Every feature available on the web is also available on your phone.</w:t>
      </w:r>
    </w:p>
    <w:p>
      <w:pPr>
        <w:spacing w:after="80" w:before="80"/>
      </w:pPr>
      <w:r>
        <w:rPr>
          <w:rFonts w:ascii="Calibri" w:cs="Calibri" w:eastAsia="Calibri" w:hAnsi="Calibri"/>
          <w:sz w:val="22"/>
          <w:szCs w:val="22"/>
        </w:rPr>
        <w:t xml:space="preserve">Both the web panel and the mobile app are always in sync — any action taken on one is instantly reflected on the other.</w:t>
      </w:r>
    </w:p>
    <w:p>
      <w:pPr>
        <w:pBdr>
          <w:bottom w:val="single" w:color="E2E8F0" w:sz="1" w:space="1"/>
        </w:pBdr>
        <w:spacing w:after="240" w:before="240"/>
      </w:pPr>
      <w:r>
        <w:t xml:space="preserve"/>
      </w:r>
    </w:p>
    <w:p>
      <w:pPr>
        <w:pStyle w:val="Heading2"/>
        <w:pBdr>
          <w:bottom w:val="single" w:color="2B6CB0" w:sz="3" w:space="6"/>
        </w:pBdr>
        <w:spacing w:after="180" w:before="400"/>
      </w:pPr>
      <w:r>
        <w:rPr>
          <w:rFonts w:ascii="Calibri" w:cs="Calibri" w:eastAsia="Calibri" w:hAnsi="Calibri"/>
          <w:b/>
          <w:bCs/>
          <w:color w:val="2B6CB0"/>
          <w:sz w:val="32"/>
          <w:szCs w:val="32"/>
        </w:rPr>
        <w:t xml:space="preserve">HOW TORQUE IS ORGANIZED</w:t>
      </w:r>
    </w:p>
    <w:p>
      <w:pPr>
        <w:spacing w:after="80" w:before="80"/>
      </w:pPr>
      <w:r>
        <w:rPr>
          <w:rFonts w:ascii="Calibri" w:cs="Calibri" w:eastAsia="Calibri" w:hAnsi="Calibri"/>
          <w:sz w:val="22"/>
          <w:szCs w:val="22"/>
        </w:rPr>
        <w:t xml:space="preserve">Torque is organized into modules. Each module handles one area of your business. Here's how they connect:</w:t>
      </w:r>
    </w:p>
    <w:p>
      <w:pPr>
        <w:spacing w:after="80" w:before="80"/>
      </w:pPr>
      <w:r>
        <w:rPr>
          <w:rFonts w:ascii="Calibri" w:cs="Calibri" w:eastAsia="Calibri" w:hAnsi="Calibri"/>
          <w:b/>
          <w:bCs/>
          <w:sz w:val="22"/>
          <w:szCs w:val="22"/>
        </w:rPr>
        <w:t xml:space="preserve">The Core Sales Flow:</w:t>
      </w:r>
    </w:p>
    <w:p>
      <w:pPr>
        <w:spacing w:after="80" w:before="80"/>
      </w:pPr>
      <w:r>
        <w:rPr>
          <w:rFonts w:ascii="Calibri" w:cs="Calibri" w:eastAsia="Calibri" w:hAnsi="Calibri"/>
          <w:sz w:val="22"/>
          <w:szCs w:val="22"/>
        </w:rPr>
        <w:t xml:space="preserve">Leads (prospects) → Quotations (price quotes) → Policies (issued insurance) → Claims (if incidents happen)</w:t>
      </w:r>
    </w:p>
    <w:p>
      <w:pPr>
        <w:spacing w:after="80" w:before="80"/>
      </w:pPr>
      <w:r>
        <w:rPr>
          <w:rFonts w:ascii="Calibri" w:cs="Calibri" w:eastAsia="Calibri" w:hAnsi="Calibri"/>
          <w:b/>
          <w:bCs/>
          <w:sz w:val="22"/>
          <w:szCs w:val="22"/>
        </w:rPr>
        <w:t xml:space="preserve">Communication Tools (used throughout the sales flow):</w:t>
      </w:r>
    </w:p>
    <w:p>
      <w:pPr>
        <w:spacing w:after="80" w:before="80"/>
      </w:pPr>
      <w:r>
        <w:rPr>
          <w:rFonts w:ascii="Calibri" w:cs="Calibri" w:eastAsia="Calibri" w:hAnsi="Calibri"/>
          <w:sz w:val="22"/>
          <w:szCs w:val="22"/>
        </w:rPr>
        <w:t xml:space="preserve">Calls, WhatsApp Messages, Follow-Up Reminders, Field Visits, Notes &amp; Suggestions</w:t>
      </w:r>
    </w:p>
    <w:p>
      <w:pPr>
        <w:spacing w:after="80" w:before="80"/>
      </w:pPr>
      <w:r>
        <w:rPr>
          <w:rFonts w:ascii="Calibri" w:cs="Calibri" w:eastAsia="Calibri" w:hAnsi="Calibri"/>
          <w:b/>
          <w:bCs/>
          <w:sz w:val="22"/>
          <w:szCs w:val="22"/>
        </w:rPr>
        <w:t xml:space="preserve">Additional Customer Services:</w:t>
      </w:r>
    </w:p>
    <w:p>
      <w:pPr>
        <w:spacing w:after="80" w:before="80"/>
      </w:pPr>
      <w:r>
        <w:rPr>
          <w:rFonts w:ascii="Calibri" w:cs="Calibri" w:eastAsia="Calibri" w:hAnsi="Calibri"/>
          <w:sz w:val="22"/>
          <w:szCs w:val="22"/>
        </w:rPr>
        <w:t xml:space="preserve">RTO Work (government vehicle paperwork), Fitness Certificates, Vehicle Loans</w:t>
      </w:r>
    </w:p>
    <w:p>
      <w:pPr>
        <w:spacing w:after="80" w:before="80"/>
      </w:pPr>
      <w:r>
        <w:rPr>
          <w:rFonts w:ascii="Calibri" w:cs="Calibri" w:eastAsia="Calibri" w:hAnsi="Calibri"/>
          <w:b/>
          <w:bCs/>
          <w:sz w:val="22"/>
          <w:szCs w:val="22"/>
        </w:rPr>
        <w:t xml:space="preserve">After Conversion:</w:t>
      </w:r>
    </w:p>
    <w:p>
      <w:pPr>
        <w:spacing w:after="80" w:before="80"/>
      </w:pPr>
      <w:r>
        <w:rPr>
          <w:rFonts w:ascii="Calibri" w:cs="Calibri" w:eastAsia="Calibri" w:hAnsi="Calibri"/>
          <w:sz w:val="22"/>
          <w:szCs w:val="22"/>
        </w:rPr>
        <w:t xml:space="preserve">Leads that buy a policy become Customers in the CRM (Customer Relationship Management) system, which tracks lifetime value and revenue.</w:t>
      </w:r>
    </w:p>
    <w:p>
      <w:pPr>
        <w:spacing w:after="80" w:before="80"/>
      </w:pPr>
      <w:r>
        <w:rPr>
          <w:rFonts w:ascii="Calibri" w:cs="Calibri" w:eastAsia="Calibri" w:hAnsi="Calibri"/>
          <w:b/>
          <w:bCs/>
          <w:sz w:val="22"/>
          <w:szCs w:val="22"/>
        </w:rPr>
        <w:t xml:space="preserve">Back-Office Operations:</w:t>
      </w:r>
    </w:p>
    <w:p>
      <w:pPr>
        <w:spacing w:after="80" w:before="80"/>
      </w:pPr>
      <w:r>
        <w:rPr>
          <w:rFonts w:ascii="Calibri" w:cs="Calibri" w:eastAsia="Calibri" w:hAnsi="Calibri"/>
          <w:sz w:val="22"/>
          <w:szCs w:val="22"/>
        </w:rPr>
        <w:t xml:space="preserve">Finance (income, expenses, cheques), HR (attendance, leaves, salary), Reports &amp; Analytics</w:t>
      </w:r>
    </w:p>
    <w:p>
      <w:pPr>
        <w:spacing w:after="80" w:before="80"/>
      </w:pPr>
      <w:r>
        <w:rPr>
          <w:rFonts w:ascii="Calibri" w:cs="Calibri" w:eastAsia="Calibri" w:hAnsi="Calibri"/>
          <w:b/>
          <w:bCs/>
          <w:sz w:val="22"/>
          <w:szCs w:val="22"/>
        </w:rPr>
        <w:t xml:space="preserve">The Simple Flow:</w:t>
      </w:r>
      <w:r>
        <w:rPr>
          <w:rFonts w:ascii="Calibri" w:cs="Calibri" w:eastAsia="Calibri" w:hAnsi="Calibri"/>
          <w:sz w:val="22"/>
          <w:szCs w:val="22"/>
        </w:rPr>
        <w:t xml:space="preserve"> Leads come in → You contact them → Send quotations → Issue policies → Serve them with claims, RTO, fitness, and loans → They become long-term CRM customers. Meanwhile, your back-office runs HR, Finance, and Reports in the background.</w:t>
      </w:r>
    </w:p>
    <w:p>
      <w:pPr>
        <w:pBdr>
          <w:bottom w:val="single" w:color="E2E8F0" w:sz="1" w:space="1"/>
        </w:pBdr>
        <w:spacing w:after="240" w:before="240"/>
      </w:pPr>
      <w:r>
        <w:t xml:space="preserve"/>
      </w:r>
    </w:p>
    <w:p>
      <w:pPr>
        <w:pStyle w:val="Heading2"/>
        <w:pBdr>
          <w:bottom w:val="single" w:color="2B6CB0" w:sz="3" w:space="6"/>
        </w:pBdr>
        <w:spacing w:after="180" w:before="400"/>
      </w:pPr>
      <w:r>
        <w:rPr>
          <w:rFonts w:ascii="Calibri" w:cs="Calibri" w:eastAsia="Calibri" w:hAnsi="Calibri"/>
          <w:b/>
          <w:bCs/>
          <w:color w:val="2B6CB0"/>
          <w:sz w:val="32"/>
          <w:szCs w:val="32"/>
        </w:rPr>
        <w:t xml:space="preserve">WHO USES TORQUE? (USER ROLES)</w:t>
      </w:r>
    </w:p>
    <w:p>
      <w:pPr>
        <w:spacing w:after="80" w:before="80"/>
      </w:pPr>
      <w:r>
        <w:rPr>
          <w:rFonts w:ascii="Calibri" w:cs="Calibri" w:eastAsia="Calibri" w:hAnsi="Calibri"/>
          <w:sz w:val="22"/>
          <w:szCs w:val="22"/>
        </w:rPr>
        <w:t xml:space="preserve">Torque shows different things to different people based on their role. Everyone sees only what they need — no clutter, no confusion.</w:t>
      </w:r>
    </w:p>
    <w:p>
      <w:pPr>
        <w:pStyle w:val="Heading3"/>
        <w:spacing w:after="120" w:before="300"/>
      </w:pPr>
      <w:r>
        <w:rPr>
          <w:rFonts w:ascii="Calibri" w:cs="Calibri" w:eastAsia="Calibri" w:hAnsi="Calibri"/>
          <w:b/>
          <w:bCs/>
          <w:color w:val="2C5282"/>
          <w:sz w:val="26"/>
          <w:szCs w:val="26"/>
        </w:rPr>
        <w:t xml:space="preserve">Super Admin / Admin</w:t>
      </w:r>
    </w:p>
    <w:p>
      <w:pPr>
        <w:spacing w:after="80" w:before="80"/>
      </w:pPr>
      <w:r>
        <w:rPr>
          <w:rFonts w:ascii="Calibri" w:cs="Calibri" w:eastAsia="Calibri" w:hAnsi="Calibri"/>
          <w:sz w:val="22"/>
          <w:szCs w:val="22"/>
        </w:rPr>
        <w:t xml:space="preserve">The business owner or operations head. Has complete visibility and control over everything — all leads, all team members, all finances, all settings. Can approve changes, manage roles, and configure the system.</w:t>
      </w:r>
    </w:p>
    <w:p>
      <w:pPr>
        <w:pStyle w:val="Heading3"/>
        <w:spacing w:after="120" w:before="300"/>
      </w:pPr>
      <w:r>
        <w:rPr>
          <w:rFonts w:ascii="Calibri" w:cs="Calibri" w:eastAsia="Calibri" w:hAnsi="Calibri"/>
          <w:b/>
          <w:bCs/>
          <w:color w:val="2C5282"/>
          <w:sz w:val="26"/>
          <w:szCs w:val="26"/>
        </w:rPr>
        <w:t xml:space="preserve">Manager</w:t>
      </w:r>
    </w:p>
    <w:p>
      <w:pPr>
        <w:spacing w:after="80" w:before="80"/>
      </w:pPr>
      <w:r>
        <w:rPr>
          <w:rFonts w:ascii="Calibri" w:cs="Calibri" w:eastAsia="Calibri" w:hAnsi="Calibri"/>
          <w:sz w:val="22"/>
          <w:szCs w:val="22"/>
        </w:rPr>
        <w:t xml:space="preserve">A team leader overseeing a group of sales executives. The Manager sees everything their team is doing — their leads, their calls, their quotations, their performance. They can approve leave requests and monitor who's performing well and who needs help.</w:t>
      </w:r>
    </w:p>
    <w:p>
      <w:pPr>
        <w:pStyle w:val="Heading3"/>
        <w:spacing w:after="120" w:before="300"/>
      </w:pPr>
      <w:r>
        <w:rPr>
          <w:rFonts w:ascii="Calibri" w:cs="Calibri" w:eastAsia="Calibri" w:hAnsi="Calibri"/>
          <w:b/>
          <w:bCs/>
          <w:color w:val="2C5282"/>
          <w:sz w:val="26"/>
          <w:szCs w:val="26"/>
        </w:rPr>
        <w:t xml:space="preserve">Sales Executive (Agent / Telecaller)</w:t>
      </w:r>
    </w:p>
    <w:p>
      <w:pPr>
        <w:spacing w:after="80" w:before="80"/>
      </w:pPr>
      <w:r>
        <w:rPr>
          <w:rFonts w:ascii="Calibri" w:cs="Calibri" w:eastAsia="Calibri" w:hAnsi="Calibri"/>
          <w:sz w:val="22"/>
          <w:szCs w:val="22"/>
        </w:rPr>
        <w:t xml:space="preserve">The frontline worker. Handles leads assigned to them — makes calls, sends WhatsApp messages, goes on field visits, creates quotations, and follows up with prospects. They can only see their own leads and their own work.</w:t>
      </w:r>
    </w:p>
    <w:p>
      <w:pPr>
        <w:pStyle w:val="Heading3"/>
        <w:spacing w:after="120" w:before="300"/>
      </w:pPr>
      <w:r>
        <w:rPr>
          <w:rFonts w:ascii="Calibri" w:cs="Calibri" w:eastAsia="Calibri" w:hAnsi="Calibri"/>
          <w:b/>
          <w:bCs/>
          <w:color w:val="2C5282"/>
          <w:sz w:val="26"/>
          <w:szCs w:val="26"/>
        </w:rPr>
        <w:t xml:space="preserve">HR Manager</w:t>
      </w:r>
    </w:p>
    <w:p>
      <w:pPr>
        <w:spacing w:after="80" w:before="80"/>
      </w:pPr>
      <w:r>
        <w:rPr>
          <w:rFonts w:ascii="Calibri" w:cs="Calibri" w:eastAsia="Calibri" w:hAnsi="Calibri"/>
          <w:sz w:val="22"/>
          <w:szCs w:val="22"/>
        </w:rPr>
        <w:t xml:space="preserve">Manages attendance, leaves, and employee onboarding. Reviews new employee applications and handles the people side of the business.</w:t>
      </w:r>
    </w:p>
    <w:p>
      <w:pPr>
        <w:pStyle w:val="Heading3"/>
        <w:spacing w:after="120" w:before="300"/>
      </w:pPr>
      <w:r>
        <w:rPr>
          <w:rFonts w:ascii="Calibri" w:cs="Calibri" w:eastAsia="Calibri" w:hAnsi="Calibri"/>
          <w:b/>
          <w:bCs/>
          <w:color w:val="2C5282"/>
          <w:sz w:val="26"/>
          <w:szCs w:val="26"/>
        </w:rPr>
        <w:t xml:space="preserve">Accountant / Finance</w:t>
      </w:r>
    </w:p>
    <w:p>
      <w:pPr>
        <w:spacing w:after="80" w:before="80"/>
      </w:pPr>
      <w:r>
        <w:rPr>
          <w:rFonts w:ascii="Calibri" w:cs="Calibri" w:eastAsia="Calibri" w:hAnsi="Calibri"/>
          <w:sz w:val="22"/>
          <w:szCs w:val="22"/>
        </w:rPr>
        <w:t xml:space="preserve">Handles money — records income and expenses, manages salary, tracks cheques, and generates financial reports.</w:t>
      </w:r>
    </w:p>
    <w:p>
      <w:pPr>
        <w:pStyle w:val="Heading3"/>
        <w:spacing w:after="120" w:before="300"/>
      </w:pPr>
      <w:r>
        <w:rPr>
          <w:rFonts w:ascii="Calibri" w:cs="Calibri" w:eastAsia="Calibri" w:hAnsi="Calibri"/>
          <w:b/>
          <w:bCs/>
          <w:color w:val="2C5282"/>
          <w:sz w:val="26"/>
          <w:szCs w:val="26"/>
        </w:rPr>
        <w:t xml:space="preserve">Viewer</w:t>
      </w:r>
    </w:p>
    <w:p>
      <w:pPr>
        <w:spacing w:after="80" w:before="80"/>
      </w:pPr>
      <w:r>
        <w:rPr>
          <w:rFonts w:ascii="Calibri" w:cs="Calibri" w:eastAsia="Calibri" w:hAnsi="Calibri"/>
          <w:sz w:val="22"/>
          <w:szCs w:val="22"/>
        </w:rPr>
        <w:t xml:space="preserve">A read-only role for people who just need to observe without making changes.</w:t>
      </w:r>
    </w:p>
    <w:p>
      <w:pPr>
        <w:spacing w:after="80" w:before="80"/>
      </w:pPr>
      <w:r>
        <w:rPr>
          <w:rFonts w:ascii="Calibri" w:cs="Calibri" w:eastAsia="Calibri" w:hAnsi="Calibri"/>
          <w:b/>
          <w:bCs/>
          <w:sz w:val="22"/>
          <w:szCs w:val="22"/>
        </w:rPr>
        <w:t xml:space="preserve">Key Point:</w:t>
      </w:r>
      <w:r>
        <w:rPr>
          <w:rFonts w:ascii="Calibri" w:cs="Calibri" w:eastAsia="Calibri" w:hAnsi="Calibri"/>
          <w:sz w:val="22"/>
          <w:szCs w:val="22"/>
        </w:rPr>
        <w:t xml:space="preserve"> You can customize what each role can and cannot do. The admin can give specific extra abilities to any individual user — for example, allowing a particular executive to also view financial reports.</w:t>
      </w:r>
    </w:p>
    <w:p>
      <w:pPr>
        <w:pBdr>
          <w:bottom w:val="single" w:color="E2E8F0" w:sz="1" w:space="1"/>
        </w:pBdr>
        <w:spacing w:after="240" w:before="240"/>
      </w:pPr>
      <w:r>
        <w:t xml:space="preserve"/>
      </w:r>
    </w:p>
    <w:p>
      <w:pPr>
        <w:pStyle w:val="Heading2"/>
        <w:pBdr>
          <w:bottom w:val="single" w:color="2B6CB0" w:sz="3" w:space="6"/>
        </w:pBdr>
        <w:spacing w:after="180" w:before="400"/>
      </w:pPr>
      <w:r>
        <w:rPr>
          <w:rFonts w:ascii="Calibri" w:cs="Calibri" w:eastAsia="Calibri" w:hAnsi="Calibri"/>
          <w:b/>
          <w:bCs/>
          <w:color w:val="2B6CB0"/>
          <w:sz w:val="32"/>
          <w:szCs w:val="32"/>
        </w:rPr>
        <w:t xml:space="preserve">MODULE 1: DASHBOARD — YOUR DAILY COMMAND CENTER</w:t>
      </w:r>
    </w:p>
    <w:p>
      <w:pPr>
        <w:spacing w:after="80" w:before="80"/>
      </w:pPr>
      <w:r>
        <w:rPr>
          <w:rFonts w:ascii="Calibri" w:cs="Calibri" w:eastAsia="Calibri" w:hAnsi="Calibri"/>
          <w:sz w:val="22"/>
          <w:szCs w:val="22"/>
        </w:rPr>
        <w:t xml:space="preserve">When you log into Torque, the first thing you see is your personalized dashboard. It shows you the numbers that matter most, right now.</w:t>
      </w:r>
    </w:p>
    <w:p>
      <w:pPr>
        <w:pStyle w:val="Heading3"/>
        <w:spacing w:after="120" w:before="300"/>
      </w:pPr>
      <w:r>
        <w:rPr>
          <w:rFonts w:ascii="Calibri" w:cs="Calibri" w:eastAsia="Calibri" w:hAnsi="Calibri"/>
          <w:b/>
          <w:bCs/>
          <w:color w:val="2C5282"/>
          <w:sz w:val="26"/>
          <w:szCs w:val="26"/>
        </w:rPr>
        <w:t xml:space="preserve">What Admins See</w:t>
      </w:r>
    </w:p>
    <w:p>
      <w:pPr>
        <w:pStyle w:val="ListParagraph"/>
        <w:numPr>
          <w:ilvl w:val="0"/>
          <w:numId w:val="1"/>
        </w:numPr>
        <w:spacing w:after="50" w:before="50"/>
      </w:pPr>
      <w:r>
        <w:rPr>
          <w:rFonts w:ascii="Calibri" w:cs="Calibri" w:eastAsia="Calibri" w:hAnsi="Calibri"/>
          <w:sz w:val="22"/>
          <w:szCs w:val="22"/>
        </w:rPr>
        <w:t xml:space="preserve">Total leads and how many came in today</w:t>
      </w:r>
    </w:p>
    <w:p>
      <w:pPr>
        <w:pStyle w:val="ListParagraph"/>
        <w:numPr>
          <w:ilvl w:val="0"/>
          <w:numId w:val="1"/>
        </w:numPr>
        <w:spacing w:after="50" w:before="50"/>
      </w:pPr>
      <w:r>
        <w:rPr>
          <w:rFonts w:ascii="Calibri" w:cs="Calibri" w:eastAsia="Calibri" w:hAnsi="Calibri"/>
          <w:sz w:val="22"/>
          <w:szCs w:val="22"/>
        </w:rPr>
        <w:t xml:space="preserve">Follow-ups that are pending or overdue</w:t>
      </w:r>
    </w:p>
    <w:p>
      <w:pPr>
        <w:pStyle w:val="ListParagraph"/>
        <w:numPr>
          <w:ilvl w:val="0"/>
          <w:numId w:val="1"/>
        </w:numPr>
        <w:spacing w:after="50" w:before="50"/>
      </w:pPr>
      <w:r>
        <w:rPr>
          <w:rFonts w:ascii="Calibri" w:cs="Calibri" w:eastAsia="Calibri" w:hAnsi="Calibri"/>
          <w:sz w:val="22"/>
          <w:szCs w:val="22"/>
        </w:rPr>
        <w:t xml:space="preserve">Policies issued (total and currently active)</w:t>
      </w:r>
    </w:p>
    <w:p>
      <w:pPr>
        <w:pStyle w:val="ListParagraph"/>
        <w:numPr>
          <w:ilvl w:val="0"/>
          <w:numId w:val="1"/>
        </w:numPr>
        <w:spacing w:after="50" w:before="50"/>
      </w:pPr>
      <w:r>
        <w:rPr>
          <w:rFonts w:ascii="Calibri" w:cs="Calibri" w:eastAsia="Calibri" w:hAnsi="Calibri"/>
          <w:sz w:val="22"/>
          <w:szCs w:val="22"/>
        </w:rPr>
        <w:t xml:space="preserve">Quotations generated</w:t>
      </w:r>
    </w:p>
    <w:p>
      <w:pPr>
        <w:pStyle w:val="ListParagraph"/>
        <w:numPr>
          <w:ilvl w:val="0"/>
          <w:numId w:val="1"/>
        </w:numPr>
        <w:spacing w:after="50" w:before="50"/>
      </w:pPr>
      <w:r>
        <w:rPr>
          <w:rFonts w:ascii="Calibri" w:cs="Calibri" w:eastAsia="Calibri" w:hAnsi="Calibri"/>
          <w:sz w:val="22"/>
          <w:szCs w:val="22"/>
        </w:rPr>
        <w:t xml:space="preserve">Calls logged by the team</w:t>
      </w:r>
    </w:p>
    <w:p>
      <w:pPr>
        <w:pStyle w:val="ListParagraph"/>
        <w:numPr>
          <w:ilvl w:val="0"/>
          <w:numId w:val="1"/>
        </w:numPr>
        <w:spacing w:after="50" w:before="50"/>
      </w:pPr>
      <w:r>
        <w:rPr>
          <w:rFonts w:ascii="Calibri" w:cs="Calibri" w:eastAsia="Calibri" w:hAnsi="Calibri"/>
          <w:sz w:val="22"/>
          <w:szCs w:val="22"/>
        </w:rPr>
        <w:t xml:space="preserve">Active claims being processed</w:t>
      </w:r>
    </w:p>
    <w:p>
      <w:pPr>
        <w:pStyle w:val="ListParagraph"/>
        <w:numPr>
          <w:ilvl w:val="0"/>
          <w:numId w:val="1"/>
        </w:numPr>
        <w:spacing w:after="50" w:before="50"/>
      </w:pPr>
      <w:r>
        <w:rPr>
          <w:rFonts w:ascii="Calibri" w:cs="Calibri" w:eastAsia="Calibri" w:hAnsi="Calibri"/>
          <w:sz w:val="22"/>
          <w:szCs w:val="22"/>
        </w:rPr>
        <w:t xml:space="preserve">Pending RTO and fitness work</w:t>
      </w:r>
    </w:p>
    <w:p>
      <w:pPr>
        <w:pStyle w:val="ListParagraph"/>
        <w:numPr>
          <w:ilvl w:val="0"/>
          <w:numId w:val="1"/>
        </w:numPr>
        <w:spacing w:after="50" w:before="50"/>
      </w:pPr>
      <w:r>
        <w:rPr>
          <w:rFonts w:ascii="Calibri" w:cs="Calibri" w:eastAsia="Calibri" w:hAnsi="Calibri"/>
          <w:sz w:val="22"/>
          <w:szCs w:val="22"/>
        </w:rPr>
        <w:t xml:space="preserve">Active loans in progress</w:t>
      </w:r>
    </w:p>
    <w:p>
      <w:pPr>
        <w:pStyle w:val="ListParagraph"/>
        <w:numPr>
          <w:ilvl w:val="0"/>
          <w:numId w:val="1"/>
        </w:numPr>
        <w:spacing w:after="50" w:before="50"/>
      </w:pPr>
      <w:r>
        <w:rPr>
          <w:rFonts w:ascii="Calibri" w:cs="Calibri" w:eastAsia="Calibri" w:hAnsi="Calibri"/>
          <w:sz w:val="22"/>
          <w:szCs w:val="22"/>
        </w:rPr>
        <w:t xml:space="preserve">Total customers in the CRM</w:t>
      </w:r>
    </w:p>
    <w:p>
      <w:pPr>
        <w:pStyle w:val="ListParagraph"/>
        <w:numPr>
          <w:ilvl w:val="0"/>
          <w:numId w:val="1"/>
        </w:numPr>
        <w:spacing w:after="50" w:before="50"/>
      </w:pPr>
      <w:r>
        <w:rPr>
          <w:rFonts w:ascii="Calibri" w:cs="Calibri" w:eastAsia="Calibri" w:hAnsi="Calibri"/>
          <w:sz w:val="22"/>
          <w:szCs w:val="22"/>
        </w:rPr>
        <w:t xml:space="preserve">Field visits scheduled for today</w:t>
      </w:r>
    </w:p>
    <w:p>
      <w:pPr>
        <w:pStyle w:val="ListParagraph"/>
        <w:numPr>
          <w:ilvl w:val="0"/>
          <w:numId w:val="1"/>
        </w:numPr>
        <w:spacing w:after="50" w:before="50"/>
      </w:pPr>
      <w:r>
        <w:rPr>
          <w:rFonts w:ascii="Calibri" w:cs="Calibri" w:eastAsia="Calibri" w:hAnsi="Calibri"/>
          <w:sz w:val="22"/>
          <w:szCs w:val="22"/>
        </w:rPr>
        <w:t xml:space="preserve">Total active employees</w:t>
      </w:r>
    </w:p>
    <w:p>
      <w:pPr>
        <w:pStyle w:val="ListParagraph"/>
        <w:numPr>
          <w:ilvl w:val="0"/>
          <w:numId w:val="1"/>
        </w:numPr>
        <w:spacing w:after="50" w:before="50"/>
      </w:pPr>
      <w:r>
        <w:rPr>
          <w:rFonts w:ascii="Calibri" w:cs="Calibri" w:eastAsia="Calibri" w:hAnsi="Calibri"/>
          <w:sz w:val="22"/>
          <w:szCs w:val="22"/>
        </w:rPr>
        <w:t xml:space="preserve">Revenue trend — a chart showing monthly income over the last 6 months</w:t>
      </w:r>
    </w:p>
    <w:p>
      <w:pPr>
        <w:pStyle w:val="ListParagraph"/>
        <w:numPr>
          <w:ilvl w:val="0"/>
          <w:numId w:val="1"/>
        </w:numPr>
        <w:spacing w:after="50" w:before="50"/>
      </w:pPr>
      <w:r>
        <w:rPr>
          <w:rFonts w:ascii="Calibri" w:cs="Calibri" w:eastAsia="Calibri" w:hAnsi="Calibri"/>
          <w:sz w:val="22"/>
          <w:szCs w:val="22"/>
        </w:rPr>
        <w:t xml:space="preserve">Top 5 agents by lead volume</w:t>
      </w:r>
    </w:p>
    <w:p>
      <w:pPr>
        <w:pStyle w:val="Heading3"/>
        <w:spacing w:after="120" w:before="300"/>
      </w:pPr>
      <w:r>
        <w:rPr>
          <w:rFonts w:ascii="Calibri" w:cs="Calibri" w:eastAsia="Calibri" w:hAnsi="Calibri"/>
          <w:b/>
          <w:bCs/>
          <w:color w:val="2C5282"/>
          <w:sz w:val="26"/>
          <w:szCs w:val="26"/>
        </w:rPr>
        <w:t xml:space="preserve">What Managers See</w:t>
      </w:r>
    </w:p>
    <w:p>
      <w:pPr>
        <w:spacing w:after="80" w:before="80"/>
      </w:pPr>
      <w:r>
        <w:rPr>
          <w:rFonts w:ascii="Calibri" w:cs="Calibri" w:eastAsia="Calibri" w:hAnsi="Calibri"/>
          <w:sz w:val="22"/>
          <w:szCs w:val="22"/>
        </w:rPr>
        <w:t xml:space="preserve">Everything above, but </w:t>
      </w:r>
      <w:r>
        <w:rPr>
          <w:rFonts w:ascii="Calibri" w:cs="Calibri" w:eastAsia="Calibri" w:hAnsi="Calibri"/>
          <w:b/>
          <w:bCs/>
          <w:sz w:val="22"/>
          <w:szCs w:val="22"/>
        </w:rPr>
        <w:t xml:space="preserve">filtered to show only their team's numbers.</w:t>
      </w:r>
      <w:r>
        <w:rPr>
          <w:rFonts w:ascii="Calibri" w:cs="Calibri" w:eastAsia="Calibri" w:hAnsi="Calibri"/>
          <w:sz w:val="22"/>
          <w:szCs w:val="22"/>
        </w:rPr>
        <w:t xml:space="preserve"> Plus:</w:t>
      </w:r>
    </w:p>
    <w:p>
      <w:pPr>
        <w:pStyle w:val="ListParagraph"/>
        <w:numPr>
          <w:ilvl w:val="0"/>
          <w:numId w:val="1"/>
        </w:numPr>
        <w:spacing w:after="50" w:before="50"/>
      </w:pPr>
      <w:r>
        <w:rPr>
          <w:rFonts w:ascii="Calibri" w:cs="Calibri" w:eastAsia="Calibri" w:hAnsi="Calibri"/>
          <w:sz w:val="22"/>
          <w:szCs w:val="22"/>
        </w:rPr>
        <w:t xml:space="preserve">Team size — how many people report to them</w:t>
      </w:r>
    </w:p>
    <w:p>
      <w:pPr>
        <w:pStyle w:val="ListParagraph"/>
        <w:numPr>
          <w:ilvl w:val="0"/>
          <w:numId w:val="1"/>
        </w:numPr>
        <w:spacing w:after="50" w:before="50"/>
      </w:pPr>
      <w:r>
        <w:rPr>
          <w:rFonts w:ascii="Calibri" w:cs="Calibri" w:eastAsia="Calibri" w:hAnsi="Calibri"/>
          <w:sz w:val="22"/>
          <w:szCs w:val="22"/>
        </w:rPr>
        <w:t xml:space="preserve">Pipeline breakdown — how many leads are in each stage (New, Contacted, Interested, etc.)</w:t>
      </w:r>
    </w:p>
    <w:p>
      <w:pPr>
        <w:pStyle w:val="ListParagraph"/>
        <w:numPr>
          <w:ilvl w:val="0"/>
          <w:numId w:val="1"/>
        </w:numPr>
        <w:spacing w:after="50" w:before="50"/>
      </w:pPr>
      <w:r>
        <w:rPr>
          <w:rFonts w:ascii="Calibri" w:cs="Calibri" w:eastAsia="Calibri" w:hAnsi="Calibri"/>
          <w:sz w:val="22"/>
          <w:szCs w:val="22"/>
        </w:rPr>
        <w:t xml:space="preserve">Won vs. Lost leads — conversion tracking</w:t>
      </w:r>
    </w:p>
    <w:p>
      <w:pPr>
        <w:pStyle w:val="ListParagraph"/>
        <w:numPr>
          <w:ilvl w:val="0"/>
          <w:numId w:val="1"/>
        </w:numPr>
        <w:spacing w:after="50" w:before="50"/>
      </w:pPr>
      <w:r>
        <w:rPr>
          <w:rFonts w:ascii="Calibri" w:cs="Calibri" w:eastAsia="Calibri" w:hAnsi="Calibri"/>
          <w:sz w:val="22"/>
          <w:szCs w:val="22"/>
        </w:rPr>
        <w:t xml:space="preserve">Individual team member performance — each person's leads, calls, conversions, and conversion rate percentage</w:t>
      </w:r>
    </w:p>
    <w:p>
      <w:pPr>
        <w:pStyle w:val="Heading3"/>
        <w:spacing w:after="120" w:before="300"/>
      </w:pPr>
      <w:r>
        <w:rPr>
          <w:rFonts w:ascii="Calibri" w:cs="Calibri" w:eastAsia="Calibri" w:hAnsi="Calibri"/>
          <w:b/>
          <w:bCs/>
          <w:color w:val="2C5282"/>
          <w:sz w:val="26"/>
          <w:szCs w:val="26"/>
        </w:rPr>
        <w:t xml:space="preserve">What Agents See</w:t>
      </w:r>
    </w:p>
    <w:p>
      <w:pPr>
        <w:spacing w:after="80" w:before="80"/>
      </w:pPr>
      <w:r>
        <w:rPr>
          <w:rFonts w:ascii="Calibri" w:cs="Calibri" w:eastAsia="Calibri" w:hAnsi="Calibri"/>
          <w:sz w:val="22"/>
          <w:szCs w:val="22"/>
        </w:rPr>
        <w:t xml:space="preserve">Their own personal scorecard:</w:t>
      </w:r>
    </w:p>
    <w:p>
      <w:pPr>
        <w:pStyle w:val="ListParagraph"/>
        <w:numPr>
          <w:ilvl w:val="0"/>
          <w:numId w:val="1"/>
        </w:numPr>
        <w:spacing w:after="50" w:before="50"/>
      </w:pPr>
      <w:r>
        <w:rPr>
          <w:rFonts w:ascii="Calibri" w:cs="Calibri" w:eastAsia="Calibri" w:hAnsi="Calibri"/>
          <w:sz w:val="22"/>
          <w:szCs w:val="22"/>
        </w:rPr>
        <w:t xml:space="preserve">My leads — total assigned to them</w:t>
      </w:r>
    </w:p>
    <w:p>
      <w:pPr>
        <w:pStyle w:val="ListParagraph"/>
        <w:numPr>
          <w:ilvl w:val="0"/>
          <w:numId w:val="1"/>
        </w:numPr>
        <w:spacing w:after="50" w:before="50"/>
      </w:pPr>
      <w:r>
        <w:rPr>
          <w:rFonts w:ascii="Calibri" w:cs="Calibri" w:eastAsia="Calibri" w:hAnsi="Calibri"/>
          <w:sz w:val="22"/>
          <w:szCs w:val="22"/>
        </w:rPr>
        <w:t xml:space="preserve">New leads today — fresh leads received</w:t>
      </w:r>
    </w:p>
    <w:p>
      <w:pPr>
        <w:pStyle w:val="ListParagraph"/>
        <w:numPr>
          <w:ilvl w:val="0"/>
          <w:numId w:val="1"/>
        </w:numPr>
        <w:spacing w:after="50" w:before="50"/>
      </w:pPr>
      <w:r>
        <w:rPr>
          <w:rFonts w:ascii="Calibri" w:cs="Calibri" w:eastAsia="Calibri" w:hAnsi="Calibri"/>
          <w:sz w:val="22"/>
          <w:szCs w:val="22"/>
        </w:rPr>
        <w:t xml:space="preserve">Pending follow-ups — things to do</w:t>
      </w:r>
    </w:p>
    <w:p>
      <w:pPr>
        <w:pStyle w:val="ListParagraph"/>
        <w:numPr>
          <w:ilvl w:val="0"/>
          <w:numId w:val="1"/>
        </w:numPr>
        <w:spacing w:after="50" w:before="50"/>
      </w:pPr>
      <w:r>
        <w:rPr>
          <w:rFonts w:ascii="Calibri" w:cs="Calibri" w:eastAsia="Calibri" w:hAnsi="Calibri"/>
          <w:sz w:val="22"/>
          <w:szCs w:val="22"/>
        </w:rPr>
        <w:t xml:space="preserve">Calls today — calls logged</w:t>
      </w:r>
    </w:p>
    <w:p>
      <w:pPr>
        <w:pStyle w:val="ListParagraph"/>
        <w:numPr>
          <w:ilvl w:val="0"/>
          <w:numId w:val="1"/>
        </w:numPr>
        <w:spacing w:after="50" w:before="50"/>
      </w:pPr>
      <w:r>
        <w:rPr>
          <w:rFonts w:ascii="Calibri" w:cs="Calibri" w:eastAsia="Calibri" w:hAnsi="Calibri"/>
          <w:sz w:val="22"/>
          <w:szCs w:val="22"/>
        </w:rPr>
        <w:t xml:space="preserve">My quotations — quotes created</w:t>
      </w:r>
    </w:p>
    <w:p>
      <w:pPr>
        <w:pStyle w:val="Heading3"/>
        <w:spacing w:after="120" w:before="300"/>
      </w:pPr>
      <w:r>
        <w:rPr>
          <w:rFonts w:ascii="Calibri" w:cs="Calibri" w:eastAsia="Calibri" w:hAnsi="Calibri"/>
          <w:b/>
          <w:bCs/>
          <w:color w:val="2C5282"/>
          <w:sz w:val="26"/>
          <w:szCs w:val="26"/>
        </w:rPr>
        <w:t xml:space="preserve">Date Filtering</w:t>
      </w:r>
    </w:p>
    <w:p>
      <w:pPr>
        <w:spacing w:after="80" w:before="80"/>
      </w:pPr>
      <w:r>
        <w:rPr>
          <w:rFonts w:ascii="Calibri" w:cs="Calibri" w:eastAsia="Calibri" w:hAnsi="Calibri"/>
          <w:sz w:val="22"/>
          <w:szCs w:val="22"/>
        </w:rPr>
        <w:t xml:space="preserve">You can filter all dashboard data by any date range. Want to see last month's numbers? Last quarter? Just select the dates and the dashboard updates instantly.</w:t>
      </w:r>
    </w:p>
    <w:p>
      <w:pPr>
        <w:pStyle w:val="Heading3"/>
        <w:spacing w:after="120" w:before="300"/>
      </w:pPr>
      <w:r>
        <w:rPr>
          <w:rFonts w:ascii="Calibri" w:cs="Calibri" w:eastAsia="Calibri" w:hAnsi="Calibri"/>
          <w:b/>
          <w:bCs/>
          <w:color w:val="2C5282"/>
          <w:sz w:val="26"/>
          <w:szCs w:val="26"/>
        </w:rPr>
        <w:t xml:space="preserve">Download Report</w:t>
      </w:r>
    </w:p>
    <w:p>
      <w:pPr>
        <w:spacing w:after="80" w:before="80"/>
      </w:pPr>
      <w:r>
        <w:rPr>
          <w:rFonts w:ascii="Calibri" w:cs="Calibri" w:eastAsia="Calibri" w:hAnsi="Calibri"/>
          <w:sz w:val="22"/>
          <w:szCs w:val="22"/>
        </w:rPr>
        <w:t xml:space="preserve">One click to download a CSV summary report for the selected date range — useful for sharing with stakeholders or for offline analysis.</w:t>
      </w:r>
    </w:p>
    <w:p>
      <w:pPr>
        <w:pBdr>
          <w:bottom w:val="single" w:color="E2E8F0" w:sz="1" w:space="1"/>
        </w:pBdr>
        <w:spacing w:after="240" w:before="240"/>
      </w:pPr>
      <w:r>
        <w:t xml:space="preserve"/>
      </w:r>
    </w:p>
    <w:p>
      <w:pPr>
        <w:pStyle w:val="Heading2"/>
        <w:pBdr>
          <w:bottom w:val="single" w:color="2B6CB0" w:sz="3" w:space="6"/>
        </w:pBdr>
        <w:spacing w:after="180" w:before="400"/>
      </w:pPr>
      <w:r>
        <w:rPr>
          <w:rFonts w:ascii="Calibri" w:cs="Calibri" w:eastAsia="Calibri" w:hAnsi="Calibri"/>
          <w:b/>
          <w:bCs/>
          <w:color w:val="2B6CB0"/>
          <w:sz w:val="32"/>
          <w:szCs w:val="32"/>
        </w:rPr>
        <w:t xml:space="preserve">MODULE 2: LEAD MANAGEMENT — THE HEART OF THE SYSTEM</w:t>
      </w:r>
    </w:p>
    <w:p>
      <w:pPr>
        <w:spacing w:after="80" w:before="80"/>
      </w:pPr>
      <w:r>
        <w:rPr>
          <w:rFonts w:ascii="Calibri" w:cs="Calibri" w:eastAsia="Calibri" w:hAnsi="Calibri"/>
          <w:sz w:val="22"/>
          <w:szCs w:val="22"/>
        </w:rPr>
        <w:t xml:space="preserve">A "lead" is anyone who might buy insurance or need your services. Leads are the starting point of everything in Torque.</w:t>
      </w:r>
    </w:p>
    <w:p>
      <w:pPr>
        <w:pStyle w:val="Heading3"/>
        <w:spacing w:after="120" w:before="300"/>
      </w:pPr>
      <w:r>
        <w:rPr>
          <w:rFonts w:ascii="Calibri" w:cs="Calibri" w:eastAsia="Calibri" w:hAnsi="Calibri"/>
          <w:b/>
          <w:bCs/>
          <w:color w:val="2C5282"/>
          <w:sz w:val="26"/>
          <w:szCs w:val="26"/>
        </w:rPr>
        <w:t xml:space="preserve">Where Do Leads Come From?</w:t>
      </w:r>
    </w:p>
    <w:p>
      <w:pPr>
        <w:spacing w:after="80" w:before="80"/>
      </w:pPr>
      <w:r>
        <w:rPr>
          <w:rFonts w:ascii="Calibri" w:cs="Calibri" w:eastAsia="Calibri" w:hAnsi="Calibri"/>
          <w:b/>
          <w:bCs/>
          <w:sz w:val="22"/>
          <w:szCs w:val="22"/>
        </w:rPr>
        <w:t xml:space="preserve">Manual Entry:</w:t>
      </w:r>
      <w:r>
        <w:rPr>
          <w:rFonts w:ascii="Calibri" w:cs="Calibri" w:eastAsia="Calibri" w:hAnsi="Calibri"/>
          <w:sz w:val="22"/>
          <w:szCs w:val="22"/>
        </w:rPr>
        <w:t xml:space="preserve"> Anyone with permission can manually add a lead by entering the customer's name, phone number, vehicle number, email, and other details.</w:t>
      </w:r>
    </w:p>
    <w:p>
      <w:pPr>
        <w:spacing w:after="80" w:before="80"/>
      </w:pPr>
      <w:r>
        <w:rPr>
          <w:rFonts w:ascii="Calibri" w:cs="Calibri" w:eastAsia="Calibri" w:hAnsi="Calibri"/>
          <w:b/>
          <w:bCs/>
          <w:sz w:val="22"/>
          <w:szCs w:val="22"/>
        </w:rPr>
        <w:t xml:space="preserve">Bulk Import from Excel/CSV:</w:t>
      </w:r>
      <w:r>
        <w:rPr>
          <w:rFonts w:ascii="Calibri" w:cs="Calibri" w:eastAsia="Calibri" w:hAnsi="Calibri"/>
          <w:sz w:val="22"/>
          <w:szCs w:val="22"/>
        </w:rPr>
        <w:t xml:space="preserve"> This is the most common method. You upload a spreadsheet file (Excel or CSV) — for example, a renewal list from an insurance company — and Torque imports all the leads at once. The import is smart:</w:t>
      </w:r>
    </w:p>
    <w:p>
      <w:pPr>
        <w:pStyle w:val="ListParagraph"/>
        <w:numPr>
          <w:ilvl w:val="0"/>
          <w:numId w:val="1"/>
        </w:numPr>
        <w:spacing w:after="50" w:before="50"/>
      </w:pPr>
      <w:r>
        <w:rPr>
          <w:rFonts w:ascii="Calibri" w:cs="Calibri" w:eastAsia="Calibri" w:hAnsi="Calibri"/>
          <w:sz w:val="22"/>
          <w:szCs w:val="22"/>
        </w:rPr>
        <w:t xml:space="preserve">You map your spreadsheet columns to Torque fields (customer name, phone, vehicle number, expiry date, etc.)</w:t>
      </w:r>
    </w:p>
    <w:p>
      <w:pPr>
        <w:pStyle w:val="ListParagraph"/>
        <w:numPr>
          <w:ilvl w:val="0"/>
          <w:numId w:val="1"/>
        </w:numPr>
        <w:spacing w:after="50" w:before="50"/>
      </w:pPr>
      <w:r>
        <w:rPr>
          <w:rFonts w:ascii="Calibri" w:cs="Calibri" w:eastAsia="Calibri" w:hAnsi="Calibri"/>
          <w:sz w:val="22"/>
          <w:szCs w:val="22"/>
        </w:rPr>
        <w:t xml:space="preserve">Torque detects duplicates — if a lead with the same vehicle number and phone already exists, it updates that lead instead of creating a duplicate</w:t>
      </w:r>
    </w:p>
    <w:p>
      <w:pPr>
        <w:pStyle w:val="ListParagraph"/>
        <w:numPr>
          <w:ilvl w:val="0"/>
          <w:numId w:val="1"/>
        </w:numPr>
        <w:spacing w:after="50" w:before="50"/>
      </w:pPr>
      <w:r>
        <w:rPr>
          <w:rFonts w:ascii="Calibri" w:cs="Calibri" w:eastAsia="Calibri" w:hAnsi="Calibri"/>
          <w:sz w:val="22"/>
          <w:szCs w:val="22"/>
        </w:rPr>
        <w:t xml:space="preserve">Any extra columns in your spreadsheet that don't match standard fields are saved as custom data</w:t>
      </w:r>
    </w:p>
    <w:p>
      <w:pPr>
        <w:pStyle w:val="ListParagraph"/>
        <w:numPr>
          <w:ilvl w:val="0"/>
          <w:numId w:val="1"/>
        </w:numPr>
        <w:spacing w:after="50" w:before="50"/>
      </w:pPr>
      <w:r>
        <w:rPr>
          <w:rFonts w:ascii="Calibri" w:cs="Calibri" w:eastAsia="Calibri" w:hAnsi="Calibri"/>
          <w:sz w:val="22"/>
          <w:szCs w:val="22"/>
        </w:rPr>
        <w:t xml:space="preserve">You can save your column mapping as a preset so you don't have to redo it every time you import from the same format</w:t>
      </w:r>
    </w:p>
    <w:p>
      <w:pPr>
        <w:pStyle w:val="ListParagraph"/>
        <w:numPr>
          <w:ilvl w:val="0"/>
          <w:numId w:val="1"/>
        </w:numPr>
        <w:spacing w:after="50" w:before="50"/>
      </w:pPr>
      <w:r>
        <w:rPr>
          <w:rFonts w:ascii="Calibri" w:cs="Calibri" w:eastAsia="Calibri" w:hAnsi="Calibri"/>
          <w:sz w:val="22"/>
          <w:szCs w:val="22"/>
        </w:rPr>
        <w:t xml:space="preserve">Each import batch gets a name (e.g., "SONALI LIST JULY 2026") so you can filter and track leads by their source</w:t>
      </w:r>
    </w:p>
    <w:p>
      <w:pPr>
        <w:pStyle w:val="Heading3"/>
        <w:spacing w:after="120" w:before="300"/>
      </w:pPr>
      <w:r>
        <w:rPr>
          <w:rFonts w:ascii="Calibri" w:cs="Calibri" w:eastAsia="Calibri" w:hAnsi="Calibri"/>
          <w:b/>
          <w:bCs/>
          <w:color w:val="2C5282"/>
          <w:sz w:val="26"/>
          <w:szCs w:val="26"/>
        </w:rPr>
        <w:t xml:space="preserve">Automatic Lead Assignment (Round-Robin)</w:t>
      </w:r>
    </w:p>
    <w:p>
      <w:pPr>
        <w:spacing w:after="80" w:before="80"/>
      </w:pPr>
      <w:r>
        <w:rPr>
          <w:rFonts w:ascii="Calibri" w:cs="Calibri" w:eastAsia="Calibri" w:hAnsi="Calibri"/>
          <w:sz w:val="22"/>
          <w:szCs w:val="22"/>
        </w:rPr>
        <w:t xml:space="preserve">When leads are imported or created without specifying who should handle them, Torque automatically distributes them evenly across your sales team. It goes one by one — Lead 1 goes to Agent A, Lead 2 to Agent B, Lead 3 to Agent C, then back to Agent A, and so on. This ensures fair distribution with no manual work.</w:t>
      </w:r>
    </w:p>
    <w:p>
      <w:pPr>
        <w:pStyle w:val="Heading3"/>
        <w:spacing w:after="120" w:before="300"/>
      </w:pPr>
      <w:r>
        <w:rPr>
          <w:rFonts w:ascii="Calibri" w:cs="Calibri" w:eastAsia="Calibri" w:hAnsi="Calibri"/>
          <w:b/>
          <w:bCs/>
          <w:color w:val="2C5282"/>
          <w:sz w:val="26"/>
          <w:szCs w:val="26"/>
        </w:rPr>
        <w:t xml:space="preserve">Lead Pipeline — How a Lead Moves Through the System</w:t>
      </w:r>
    </w:p>
    <w:p>
      <w:pPr>
        <w:spacing w:after="80" w:before="80"/>
      </w:pPr>
      <w:r>
        <w:rPr>
          <w:rFonts w:ascii="Calibri" w:cs="Calibri" w:eastAsia="Calibri" w:hAnsi="Calibri"/>
          <w:sz w:val="22"/>
          <w:szCs w:val="22"/>
        </w:rPr>
        <w:t xml:space="preserve">Every lead goes through a journey with these stages:</w:t>
      </w:r>
    </w:p>
    <w:p>
      <w:pPr>
        <w:pStyle w:val="ListParagraph"/>
        <w:numPr>
          <w:ilvl w:val="0"/>
          <w:numId w:val="2"/>
        </w:numPr>
        <w:spacing w:after="50" w:before="50"/>
      </w:pPr>
      <w:r>
        <w:rPr>
          <w:rFonts w:ascii="Calibri" w:cs="Calibri" w:eastAsia="Calibri" w:hAnsi="Calibri"/>
          <w:b/>
          <w:bCs/>
          <w:sz w:val="22"/>
          <w:szCs w:val="22"/>
        </w:rPr>
        <w:t xml:space="preserve">New</w:t>
      </w:r>
      <w:r>
        <w:rPr>
          <w:rFonts w:ascii="Calibri" w:cs="Calibri" w:eastAsia="Calibri" w:hAnsi="Calibri"/>
          <w:sz w:val="22"/>
          <w:szCs w:val="22"/>
        </w:rPr>
        <w:t xml:space="preserve"> — Lead just entered the system</w:t>
      </w:r>
    </w:p>
    <w:p>
      <w:pPr>
        <w:pStyle w:val="ListParagraph"/>
        <w:numPr>
          <w:ilvl w:val="0"/>
          <w:numId w:val="2"/>
        </w:numPr>
        <w:spacing w:after="50" w:before="50"/>
      </w:pPr>
      <w:r>
        <w:rPr>
          <w:rFonts w:ascii="Calibri" w:cs="Calibri" w:eastAsia="Calibri" w:hAnsi="Calibri"/>
          <w:b/>
          <w:bCs/>
          <w:sz w:val="22"/>
          <w:szCs w:val="22"/>
        </w:rPr>
        <w:t xml:space="preserve">Contacted</w:t>
      </w:r>
      <w:r>
        <w:rPr>
          <w:rFonts w:ascii="Calibri" w:cs="Calibri" w:eastAsia="Calibri" w:hAnsi="Calibri"/>
          <w:sz w:val="22"/>
          <w:szCs w:val="22"/>
        </w:rPr>
        <w:t xml:space="preserve"> — Agent has called or messaged the customer (this happens automatically when a call or WhatsApp is logged)</w:t>
      </w:r>
    </w:p>
    <w:p>
      <w:pPr>
        <w:pStyle w:val="ListParagraph"/>
        <w:numPr>
          <w:ilvl w:val="0"/>
          <w:numId w:val="2"/>
        </w:numPr>
        <w:spacing w:after="50" w:before="50"/>
      </w:pPr>
      <w:r>
        <w:rPr>
          <w:rFonts w:ascii="Calibri" w:cs="Calibri" w:eastAsia="Calibri" w:hAnsi="Calibri"/>
          <w:b/>
          <w:bCs/>
          <w:sz w:val="22"/>
          <w:szCs w:val="22"/>
        </w:rPr>
        <w:t xml:space="preserve">Interested</w:t>
      </w:r>
      <w:r>
        <w:rPr>
          <w:rFonts w:ascii="Calibri" w:cs="Calibri" w:eastAsia="Calibri" w:hAnsi="Calibri"/>
          <w:sz w:val="22"/>
          <w:szCs w:val="22"/>
        </w:rPr>
        <w:t xml:space="preserve"> — Customer showed interest</w:t>
      </w:r>
    </w:p>
    <w:p>
      <w:pPr>
        <w:pStyle w:val="ListParagraph"/>
        <w:numPr>
          <w:ilvl w:val="0"/>
          <w:numId w:val="2"/>
        </w:numPr>
        <w:spacing w:after="50" w:before="50"/>
      </w:pPr>
      <w:r>
        <w:rPr>
          <w:rFonts w:ascii="Calibri" w:cs="Calibri" w:eastAsia="Calibri" w:hAnsi="Calibri"/>
          <w:b/>
          <w:bCs/>
          <w:sz w:val="22"/>
          <w:szCs w:val="22"/>
        </w:rPr>
        <w:t xml:space="preserve">Follow Up</w:t>
      </w:r>
      <w:r>
        <w:rPr>
          <w:rFonts w:ascii="Calibri" w:cs="Calibri" w:eastAsia="Calibri" w:hAnsi="Calibri"/>
          <w:sz w:val="22"/>
          <w:szCs w:val="22"/>
        </w:rPr>
        <w:t xml:space="preserve"> — Needs a callback or revisit</w:t>
      </w:r>
    </w:p>
    <w:p>
      <w:pPr>
        <w:pStyle w:val="ListParagraph"/>
        <w:numPr>
          <w:ilvl w:val="0"/>
          <w:numId w:val="2"/>
        </w:numPr>
        <w:spacing w:after="50" w:before="50"/>
      </w:pPr>
      <w:r>
        <w:rPr>
          <w:rFonts w:ascii="Calibri" w:cs="Calibri" w:eastAsia="Calibri" w:hAnsi="Calibri"/>
          <w:b/>
          <w:bCs/>
          <w:sz w:val="22"/>
          <w:szCs w:val="22"/>
        </w:rPr>
        <w:t xml:space="preserve">Quotation Sent</w:t>
      </w:r>
      <w:r>
        <w:rPr>
          <w:rFonts w:ascii="Calibri" w:cs="Calibri" w:eastAsia="Calibri" w:hAnsi="Calibri"/>
          <w:sz w:val="22"/>
          <w:szCs w:val="22"/>
        </w:rPr>
        <w:t xml:space="preserve"> — A price quote was shared with the customer</w:t>
      </w:r>
    </w:p>
    <w:p>
      <w:pPr>
        <w:pStyle w:val="ListParagraph"/>
        <w:numPr>
          <w:ilvl w:val="0"/>
          <w:numId w:val="2"/>
        </w:numPr>
        <w:spacing w:after="50" w:before="50"/>
      </w:pPr>
      <w:r>
        <w:rPr>
          <w:rFonts w:ascii="Calibri" w:cs="Calibri" w:eastAsia="Calibri" w:hAnsi="Calibri"/>
          <w:b/>
          <w:bCs/>
          <w:sz w:val="22"/>
          <w:szCs w:val="22"/>
        </w:rPr>
        <w:t xml:space="preserve">Negotiation</w:t>
      </w:r>
      <w:r>
        <w:rPr>
          <w:rFonts w:ascii="Calibri" w:cs="Calibri" w:eastAsia="Calibri" w:hAnsi="Calibri"/>
          <w:sz w:val="22"/>
          <w:szCs w:val="22"/>
        </w:rPr>
        <w:t xml:space="preserve"> — Discussing terms</w:t>
      </w:r>
    </w:p>
    <w:p>
      <w:pPr>
        <w:pStyle w:val="ListParagraph"/>
        <w:numPr>
          <w:ilvl w:val="0"/>
          <w:numId w:val="2"/>
        </w:numPr>
        <w:spacing w:after="50" w:before="50"/>
      </w:pPr>
      <w:r>
        <w:rPr>
          <w:rFonts w:ascii="Calibri" w:cs="Calibri" w:eastAsia="Calibri" w:hAnsi="Calibri"/>
          <w:b/>
          <w:bCs/>
          <w:sz w:val="22"/>
          <w:szCs w:val="22"/>
        </w:rPr>
        <w:t xml:space="preserve">Won / Converted</w:t>
      </w:r>
      <w:r>
        <w:rPr>
          <w:rFonts w:ascii="Calibri" w:cs="Calibri" w:eastAsia="Calibri" w:hAnsi="Calibri"/>
          <w:sz w:val="22"/>
          <w:szCs w:val="22"/>
        </w:rPr>
        <w:t xml:space="preserve"> — Customer bought the policy! 🎉</w:t>
      </w:r>
    </w:p>
    <w:p>
      <w:pPr>
        <w:pStyle w:val="ListParagraph"/>
        <w:numPr>
          <w:ilvl w:val="0"/>
          <w:numId w:val="2"/>
        </w:numPr>
        <w:spacing w:after="50" w:before="50"/>
      </w:pPr>
      <w:r>
        <w:rPr>
          <w:rFonts w:ascii="Calibri" w:cs="Calibri" w:eastAsia="Calibri" w:hAnsi="Calibri"/>
          <w:b/>
          <w:bCs/>
          <w:sz w:val="22"/>
          <w:szCs w:val="22"/>
        </w:rPr>
        <w:t xml:space="preserve">Not Interested / Lost</w:t>
      </w:r>
      <w:r>
        <w:rPr>
          <w:rFonts w:ascii="Calibri" w:cs="Calibri" w:eastAsia="Calibri" w:hAnsi="Calibri"/>
          <w:sz w:val="22"/>
          <w:szCs w:val="22"/>
        </w:rPr>
        <w:t xml:space="preserve"> — Customer declined</w:t>
      </w:r>
    </w:p>
    <w:p>
      <w:pPr>
        <w:spacing w:after="80" w:before="80"/>
      </w:pPr>
      <w:r>
        <w:rPr>
          <w:rFonts w:ascii="Calibri" w:cs="Calibri" w:eastAsia="Calibri" w:hAnsi="Calibri"/>
          <w:b/>
          <w:bCs/>
          <w:sz w:val="22"/>
          <w:szCs w:val="22"/>
        </w:rPr>
        <w:t xml:space="preserve">Special Behaviors:</w:t>
      </w:r>
    </w:p>
    <w:p>
      <w:pPr>
        <w:pStyle w:val="ListParagraph"/>
        <w:numPr>
          <w:ilvl w:val="0"/>
          <w:numId w:val="1"/>
        </w:numPr>
        <w:spacing w:after="50" w:before="50"/>
      </w:pPr>
      <w:r>
        <w:rPr>
          <w:rFonts w:ascii="Calibri" w:cs="Calibri" w:eastAsia="Calibri" w:hAnsi="Calibri"/>
          <w:sz w:val="22"/>
          <w:szCs w:val="22"/>
        </w:rPr>
        <w:t xml:space="preserve">When an agent makes a call or sends a WhatsApp message to a "New" lead, the status automatically changes to "Contacted" — no manual update needed.</w:t>
      </w:r>
    </w:p>
    <w:p>
      <w:pPr>
        <w:pStyle w:val="ListParagraph"/>
        <w:numPr>
          <w:ilvl w:val="0"/>
          <w:numId w:val="1"/>
        </w:numPr>
        <w:spacing w:after="50" w:before="50"/>
      </w:pPr>
      <w:r>
        <w:rPr>
          <w:rFonts w:ascii="Calibri" w:cs="Calibri" w:eastAsia="Calibri" w:hAnsi="Calibri"/>
          <w:sz w:val="22"/>
          <w:szCs w:val="22"/>
        </w:rPr>
        <w:t xml:space="preserve">When a frontline agent creates a lead, it goes into "Pending" status for admin review before entering the main pipeline.</w:t>
      </w:r>
    </w:p>
    <w:p>
      <w:pPr>
        <w:pStyle w:val="ListParagraph"/>
        <w:numPr>
          <w:ilvl w:val="0"/>
          <w:numId w:val="1"/>
        </w:numPr>
        <w:spacing w:after="50" w:before="50"/>
      </w:pPr>
      <w:r>
        <w:rPr>
          <w:rFonts w:ascii="Calibri" w:cs="Calibri" w:eastAsia="Calibri" w:hAnsi="Calibri"/>
          <w:sz w:val="22"/>
          <w:szCs w:val="22"/>
        </w:rPr>
        <w:t xml:space="preserve">Leads can be trashed (hidden from the main list but recoverable if needed) or permanently deleted.</w:t>
      </w:r>
    </w:p>
    <w:p>
      <w:pPr>
        <w:pStyle w:val="Heading3"/>
        <w:spacing w:after="120" w:before="300"/>
      </w:pPr>
      <w:r>
        <w:rPr>
          <w:rFonts w:ascii="Calibri" w:cs="Calibri" w:eastAsia="Calibri" w:hAnsi="Calibri"/>
          <w:b/>
          <w:bCs/>
          <w:color w:val="2C5282"/>
          <w:sz w:val="26"/>
          <w:szCs w:val="26"/>
        </w:rPr>
        <w:t xml:space="preserve">Searching and Filtering Leads</w:t>
      </w:r>
    </w:p>
    <w:p>
      <w:pPr>
        <w:spacing w:after="80" w:before="80"/>
      </w:pPr>
      <w:r>
        <w:rPr>
          <w:rFonts w:ascii="Calibri" w:cs="Calibri" w:eastAsia="Calibri" w:hAnsi="Calibri"/>
          <w:sz w:val="22"/>
          <w:szCs w:val="22"/>
        </w:rPr>
        <w:t xml:space="preserve">You can search leads by name, phone number, or vehicle number. You can also filter by:</w:t>
      </w:r>
    </w:p>
    <w:p>
      <w:pPr>
        <w:pStyle w:val="ListParagraph"/>
        <w:numPr>
          <w:ilvl w:val="0"/>
          <w:numId w:val="1"/>
        </w:numPr>
        <w:spacing w:after="50" w:before="50"/>
      </w:pPr>
      <w:r>
        <w:rPr>
          <w:rFonts w:ascii="Calibri" w:cs="Calibri" w:eastAsia="Calibri" w:hAnsi="Calibri"/>
          <w:sz w:val="22"/>
          <w:szCs w:val="22"/>
        </w:rPr>
        <w:t xml:space="preserve">Status (New, Contacted, Interested, etc.)</w:t>
      </w:r>
    </w:p>
    <w:p>
      <w:pPr>
        <w:pStyle w:val="ListParagraph"/>
        <w:numPr>
          <w:ilvl w:val="0"/>
          <w:numId w:val="1"/>
        </w:numPr>
        <w:spacing w:after="50" w:before="50"/>
      </w:pPr>
      <w:r>
        <w:rPr>
          <w:rFonts w:ascii="Calibri" w:cs="Calibri" w:eastAsia="Calibri" w:hAnsi="Calibri"/>
          <w:sz w:val="22"/>
          <w:szCs w:val="22"/>
        </w:rPr>
        <w:t xml:space="preserve">Import batch (which spreadsheet they came from)</w:t>
      </w:r>
    </w:p>
    <w:p>
      <w:pPr>
        <w:pStyle w:val="ListParagraph"/>
        <w:numPr>
          <w:ilvl w:val="0"/>
          <w:numId w:val="1"/>
        </w:numPr>
        <w:spacing w:after="50" w:before="50"/>
      </w:pPr>
      <w:r>
        <w:rPr>
          <w:rFonts w:ascii="Calibri" w:cs="Calibri" w:eastAsia="Calibri" w:hAnsi="Calibri"/>
          <w:sz w:val="22"/>
          <w:szCs w:val="22"/>
        </w:rPr>
        <w:t xml:space="preserve">Date range (when they were created)</w:t>
      </w:r>
    </w:p>
    <w:p>
      <w:pPr>
        <w:pStyle w:val="Heading3"/>
        <w:spacing w:after="120" w:before="300"/>
      </w:pPr>
      <w:r>
        <w:rPr>
          <w:rFonts w:ascii="Calibri" w:cs="Calibri" w:eastAsia="Calibri" w:hAnsi="Calibri"/>
          <w:b/>
          <w:bCs/>
          <w:color w:val="2C5282"/>
          <w:sz w:val="26"/>
          <w:szCs w:val="26"/>
        </w:rPr>
        <w:t xml:space="preserve">Lead Detail Page</w:t>
      </w:r>
    </w:p>
    <w:p>
      <w:pPr>
        <w:spacing w:after="80" w:before="80"/>
      </w:pPr>
      <w:r>
        <w:rPr>
          <w:rFonts w:ascii="Calibri" w:cs="Calibri" w:eastAsia="Calibri" w:hAnsi="Calibri"/>
          <w:sz w:val="22"/>
          <w:szCs w:val="22"/>
        </w:rPr>
        <w:t xml:space="preserve">Click on any lead to see everything about them:</w:t>
      </w:r>
    </w:p>
    <w:p>
      <w:pPr>
        <w:pStyle w:val="ListParagraph"/>
        <w:numPr>
          <w:ilvl w:val="0"/>
          <w:numId w:val="1"/>
        </w:numPr>
        <w:spacing w:after="50" w:before="50"/>
      </w:pPr>
      <w:r>
        <w:rPr>
          <w:rFonts w:ascii="Calibri" w:cs="Calibri" w:eastAsia="Calibri" w:hAnsi="Calibri"/>
          <w:sz w:val="22"/>
          <w:szCs w:val="22"/>
        </w:rPr>
        <w:t xml:space="preserve">Customer information (name, phone, email, vehicle, address)</w:t>
      </w:r>
    </w:p>
    <w:p>
      <w:pPr>
        <w:pStyle w:val="ListParagraph"/>
        <w:numPr>
          <w:ilvl w:val="0"/>
          <w:numId w:val="1"/>
        </w:numPr>
        <w:spacing w:after="50" w:before="50"/>
      </w:pPr>
      <w:r>
        <w:rPr>
          <w:rFonts w:ascii="Calibri" w:cs="Calibri" w:eastAsia="Calibri" w:hAnsi="Calibri"/>
          <w:sz w:val="22"/>
          <w:szCs w:val="22"/>
        </w:rPr>
        <w:t xml:space="preserve">Complete timeline — every call, WhatsApp message, status change, follow-up, and note, in chronological order</w:t>
      </w:r>
    </w:p>
    <w:p>
      <w:pPr>
        <w:pStyle w:val="ListParagraph"/>
        <w:numPr>
          <w:ilvl w:val="0"/>
          <w:numId w:val="1"/>
        </w:numPr>
        <w:spacing w:after="50" w:before="50"/>
      </w:pPr>
      <w:r>
        <w:rPr>
          <w:rFonts w:ascii="Calibri" w:cs="Calibri" w:eastAsia="Calibri" w:hAnsi="Calibri"/>
          <w:sz w:val="22"/>
          <w:szCs w:val="22"/>
        </w:rPr>
        <w:t xml:space="preserve">All quotations created for this lead</w:t>
      </w:r>
    </w:p>
    <w:p>
      <w:pPr>
        <w:pStyle w:val="ListParagraph"/>
        <w:numPr>
          <w:ilvl w:val="0"/>
          <w:numId w:val="1"/>
        </w:numPr>
        <w:spacing w:after="50" w:before="50"/>
      </w:pPr>
      <w:r>
        <w:rPr>
          <w:rFonts w:ascii="Calibri" w:cs="Calibri" w:eastAsia="Calibri" w:hAnsi="Calibri"/>
          <w:sz w:val="22"/>
          <w:szCs w:val="22"/>
        </w:rPr>
        <w:t xml:space="preserve">All policies linked to this lead</w:t>
      </w:r>
    </w:p>
    <w:p>
      <w:pPr>
        <w:pStyle w:val="ListParagraph"/>
        <w:numPr>
          <w:ilvl w:val="0"/>
          <w:numId w:val="1"/>
        </w:numPr>
        <w:spacing w:after="50" w:before="50"/>
      </w:pPr>
      <w:r>
        <w:rPr>
          <w:rFonts w:ascii="Calibri" w:cs="Calibri" w:eastAsia="Calibri" w:hAnsi="Calibri"/>
          <w:sz w:val="22"/>
          <w:szCs w:val="22"/>
        </w:rPr>
        <w:t xml:space="preserve">All claims filed for this lead</w:t>
      </w:r>
    </w:p>
    <w:p>
      <w:pPr>
        <w:pStyle w:val="ListParagraph"/>
        <w:numPr>
          <w:ilvl w:val="0"/>
          <w:numId w:val="1"/>
        </w:numPr>
        <w:spacing w:after="50" w:before="50"/>
      </w:pPr>
      <w:r>
        <w:rPr>
          <w:rFonts w:ascii="Calibri" w:cs="Calibri" w:eastAsia="Calibri" w:hAnsi="Calibri"/>
          <w:sz w:val="22"/>
          <w:szCs w:val="22"/>
        </w:rPr>
        <w:t xml:space="preserve">Who the lead is assigned to</w:t>
      </w:r>
    </w:p>
    <w:p>
      <w:pPr>
        <w:pStyle w:val="Heading3"/>
        <w:spacing w:after="120" w:before="300"/>
      </w:pPr>
      <w:r>
        <w:rPr>
          <w:rFonts w:ascii="Calibri" w:cs="Calibri" w:eastAsia="Calibri" w:hAnsi="Calibri"/>
          <w:b/>
          <w:bCs/>
          <w:color w:val="2C5282"/>
          <w:sz w:val="26"/>
          <w:szCs w:val="26"/>
        </w:rPr>
        <w:t xml:space="preserve">Editing Leads — The Approval System</w:t>
      </w:r>
    </w:p>
    <w:p>
      <w:pPr>
        <w:spacing w:after="80" w:before="80"/>
      </w:pPr>
      <w:r>
        <w:rPr>
          <w:rFonts w:ascii="Calibri" w:cs="Calibri" w:eastAsia="Calibri" w:hAnsi="Calibri"/>
          <w:sz w:val="22"/>
          <w:szCs w:val="22"/>
        </w:rPr>
        <w:t xml:space="preserve">This is an important safety feature. When a frontline agent tries to change customer data (name, phone number, vehicle number, dates), the change is </w:t>
      </w:r>
      <w:r>
        <w:rPr>
          <w:rFonts w:ascii="Calibri" w:cs="Calibri" w:eastAsia="Calibri" w:hAnsi="Calibri"/>
          <w:b/>
          <w:bCs/>
          <w:sz w:val="22"/>
          <w:szCs w:val="22"/>
        </w:rPr>
        <w:t xml:space="preserve">not applied immediately.</w:t>
      </w:r>
      <w:r>
        <w:rPr>
          <w:rFonts w:ascii="Calibri" w:cs="Calibri" w:eastAsia="Calibri" w:hAnsi="Calibri"/>
          <w:sz w:val="22"/>
          <w:szCs w:val="22"/>
        </w:rPr>
        <w:t xml:space="preserve"> Instead:</w:t>
      </w:r>
    </w:p>
    <w:p>
      <w:pPr>
        <w:pStyle w:val="ListParagraph"/>
        <w:numPr>
          <w:ilvl w:val="0"/>
          <w:numId w:val="2"/>
        </w:numPr>
        <w:spacing w:after="50" w:before="50"/>
      </w:pPr>
      <w:r>
        <w:rPr>
          <w:rFonts w:ascii="Calibri" w:cs="Calibri" w:eastAsia="Calibri" w:hAnsi="Calibri"/>
          <w:sz w:val="22"/>
          <w:szCs w:val="22"/>
        </w:rPr>
        <w:t xml:space="preserve">A "change request" is created and sent to the admin</w:t>
      </w:r>
    </w:p>
    <w:p>
      <w:pPr>
        <w:pStyle w:val="ListParagraph"/>
        <w:numPr>
          <w:ilvl w:val="0"/>
          <w:numId w:val="2"/>
        </w:numPr>
        <w:spacing w:after="50" w:before="50"/>
      </w:pPr>
      <w:r>
        <w:rPr>
          <w:rFonts w:ascii="Calibri" w:cs="Calibri" w:eastAsia="Calibri" w:hAnsi="Calibri"/>
          <w:sz w:val="22"/>
          <w:szCs w:val="22"/>
        </w:rPr>
        <w:t xml:space="preserve">The admin gets notified</w:t>
      </w:r>
    </w:p>
    <w:p>
      <w:pPr>
        <w:pStyle w:val="ListParagraph"/>
        <w:numPr>
          <w:ilvl w:val="0"/>
          <w:numId w:val="2"/>
        </w:numPr>
        <w:spacing w:after="50" w:before="50"/>
      </w:pPr>
      <w:r>
        <w:rPr>
          <w:rFonts w:ascii="Calibri" w:cs="Calibri" w:eastAsia="Calibri" w:hAnsi="Calibri"/>
          <w:sz w:val="22"/>
          <w:szCs w:val="22"/>
        </w:rPr>
        <w:t xml:space="preserve">The admin reviews the request and either approves it (the change is applied) or rejects it (nothing changes)</w:t>
      </w:r>
    </w:p>
    <w:p>
      <w:pPr>
        <w:pStyle w:val="ListParagraph"/>
        <w:numPr>
          <w:ilvl w:val="0"/>
          <w:numId w:val="2"/>
        </w:numPr>
        <w:spacing w:after="50" w:before="50"/>
      </w:pPr>
      <w:r>
        <w:rPr>
          <w:rFonts w:ascii="Calibri" w:cs="Calibri" w:eastAsia="Calibri" w:hAnsi="Calibri"/>
          <w:sz w:val="22"/>
          <w:szCs w:val="22"/>
        </w:rPr>
        <w:t xml:space="preserve">The agent is notified of the decision</w:t>
      </w:r>
    </w:p>
    <w:p>
      <w:pPr>
        <w:spacing w:after="80" w:before="80"/>
      </w:pPr>
      <w:r>
        <w:rPr>
          <w:rFonts w:ascii="Calibri" w:cs="Calibri" w:eastAsia="Calibri" w:hAnsi="Calibri"/>
          <w:sz w:val="22"/>
          <w:szCs w:val="22"/>
        </w:rPr>
        <w:t xml:space="preserve">This prevents accidental or unauthorized changes to critical customer data. Admins can edit directly without going through this process.</w:t>
      </w:r>
    </w:p>
    <w:p>
      <w:pPr>
        <w:pStyle w:val="Heading3"/>
        <w:spacing w:after="120" w:before="300"/>
      </w:pPr>
      <w:r>
        <w:rPr>
          <w:rFonts w:ascii="Calibri" w:cs="Calibri" w:eastAsia="Calibri" w:hAnsi="Calibri"/>
          <w:b/>
          <w:bCs/>
          <w:color w:val="2C5282"/>
          <w:sz w:val="26"/>
          <w:szCs w:val="26"/>
        </w:rPr>
        <w:t xml:space="preserve">Lead Export</w:t>
      </w:r>
    </w:p>
    <w:p>
      <w:pPr>
        <w:spacing w:after="80" w:before="80"/>
      </w:pPr>
      <w:r>
        <w:rPr>
          <w:rFonts w:ascii="Calibri" w:cs="Calibri" w:eastAsia="Calibri" w:hAnsi="Calibri"/>
          <w:sz w:val="22"/>
          <w:szCs w:val="22"/>
        </w:rPr>
        <w:t xml:space="preserve">You can export all your leads as a CSV file — useful for sharing data with partners, creating reports outside Torque, or keeping backups.</w:t>
      </w:r>
    </w:p>
    <w:p>
      <w:pPr>
        <w:pBdr>
          <w:bottom w:val="single" w:color="E2E8F0" w:sz="1" w:space="1"/>
        </w:pBdr>
        <w:spacing w:after="240" w:before="240"/>
      </w:pPr>
      <w:r>
        <w:t xml:space="preserve"/>
      </w:r>
    </w:p>
    <w:p>
      <w:pPr>
        <w:pStyle w:val="Heading2"/>
        <w:pBdr>
          <w:bottom w:val="single" w:color="2B6CB0" w:sz="3" w:space="6"/>
        </w:pBdr>
        <w:spacing w:after="180" w:before="400"/>
      </w:pPr>
      <w:r>
        <w:rPr>
          <w:rFonts w:ascii="Calibri" w:cs="Calibri" w:eastAsia="Calibri" w:hAnsi="Calibri"/>
          <w:b/>
          <w:bCs/>
          <w:color w:val="2B6CB0"/>
          <w:sz w:val="32"/>
          <w:szCs w:val="32"/>
        </w:rPr>
        <w:t xml:space="preserve">MODULE 3: COMMUNICATION — CALLS, WHATSAPP &amp; NOTES</w:t>
      </w:r>
    </w:p>
    <w:p>
      <w:pPr>
        <w:pStyle w:val="Heading3"/>
        <w:spacing w:after="120" w:before="300"/>
      </w:pPr>
      <w:r>
        <w:rPr>
          <w:rFonts w:ascii="Calibri" w:cs="Calibri" w:eastAsia="Calibri" w:hAnsi="Calibri"/>
          <w:b/>
          <w:bCs/>
          <w:color w:val="2C5282"/>
          <w:sz w:val="26"/>
          <w:szCs w:val="26"/>
        </w:rPr>
        <w:t xml:space="preserve">Call Logging</w:t>
      </w:r>
    </w:p>
    <w:p>
      <w:pPr>
        <w:spacing w:after="80" w:before="80"/>
      </w:pPr>
      <w:r>
        <w:rPr>
          <w:rFonts w:ascii="Calibri" w:cs="Calibri" w:eastAsia="Calibri" w:hAnsi="Calibri"/>
          <w:sz w:val="22"/>
          <w:szCs w:val="22"/>
        </w:rPr>
        <w:t xml:space="preserve">Every phone call made to a lead is recorded in the system. When an agent finishes a call:</w:t>
      </w:r>
    </w:p>
    <w:p>
      <w:pPr>
        <w:pStyle w:val="ListParagraph"/>
        <w:numPr>
          <w:ilvl w:val="0"/>
          <w:numId w:val="2"/>
        </w:numPr>
        <w:spacing w:after="50" w:before="50"/>
      </w:pPr>
      <w:r>
        <w:rPr>
          <w:rFonts w:ascii="Calibri" w:cs="Calibri" w:eastAsia="Calibri" w:hAnsi="Calibri"/>
          <w:sz w:val="22"/>
          <w:szCs w:val="22"/>
        </w:rPr>
        <w:t xml:space="preserve">They select the outcome — interested, not interested, call back later, no answer, etc.</w:t>
      </w:r>
    </w:p>
    <w:p>
      <w:pPr>
        <w:pStyle w:val="ListParagraph"/>
        <w:numPr>
          <w:ilvl w:val="0"/>
          <w:numId w:val="2"/>
        </w:numPr>
        <w:spacing w:after="50" w:before="50"/>
      </w:pPr>
      <w:r>
        <w:rPr>
          <w:rFonts w:ascii="Calibri" w:cs="Calibri" w:eastAsia="Calibri" w:hAnsi="Calibri"/>
          <w:sz w:val="22"/>
          <w:szCs w:val="22"/>
        </w:rPr>
        <w:t xml:space="preserve">They can add notes about the conversation</w:t>
      </w:r>
    </w:p>
    <w:p>
      <w:pPr>
        <w:pStyle w:val="ListParagraph"/>
        <w:numPr>
          <w:ilvl w:val="0"/>
          <w:numId w:val="2"/>
        </w:numPr>
        <w:spacing w:after="50" w:before="50"/>
      </w:pPr>
      <w:r>
        <w:rPr>
          <w:rFonts w:ascii="Calibri" w:cs="Calibri" w:eastAsia="Calibri" w:hAnsi="Calibri"/>
          <w:sz w:val="22"/>
          <w:szCs w:val="22"/>
        </w:rPr>
        <w:t xml:space="preserve">Optionally schedule a follow-up date</w:t>
      </w:r>
    </w:p>
    <w:p>
      <w:pPr>
        <w:spacing w:after="80" w:before="80"/>
      </w:pPr>
      <w:r>
        <w:rPr>
          <w:rFonts w:ascii="Calibri" w:cs="Calibri" w:eastAsia="Calibri" w:hAnsi="Calibri"/>
          <w:sz w:val="22"/>
          <w:szCs w:val="22"/>
        </w:rPr>
        <w:t xml:space="preserve">When they submit, several things happen automatically:</w:t>
      </w:r>
    </w:p>
    <w:p>
      <w:pPr>
        <w:pStyle w:val="ListParagraph"/>
        <w:numPr>
          <w:ilvl w:val="0"/>
          <w:numId w:val="1"/>
        </w:numPr>
        <w:spacing w:after="50" w:before="50"/>
      </w:pPr>
      <w:r>
        <w:rPr>
          <w:rFonts w:ascii="Calibri" w:cs="Calibri" w:eastAsia="Calibri" w:hAnsi="Calibri"/>
          <w:sz w:val="22"/>
          <w:szCs w:val="22"/>
        </w:rPr>
        <w:t xml:space="preserve">The call is logged with the outcome and notes</w:t>
      </w:r>
    </w:p>
    <w:p>
      <w:pPr>
        <w:pStyle w:val="ListParagraph"/>
        <w:numPr>
          <w:ilvl w:val="0"/>
          <w:numId w:val="1"/>
        </w:numPr>
        <w:spacing w:after="50" w:before="50"/>
      </w:pPr>
      <w:r>
        <w:rPr>
          <w:rFonts w:ascii="Calibri" w:cs="Calibri" w:eastAsia="Calibri" w:hAnsi="Calibri"/>
          <w:sz w:val="22"/>
          <w:szCs w:val="22"/>
        </w:rPr>
        <w:t xml:space="preserve">The lead's status updates if needed (e.g., "New" becomes "Contacted")</w:t>
      </w:r>
    </w:p>
    <w:p>
      <w:pPr>
        <w:pStyle w:val="ListParagraph"/>
        <w:numPr>
          <w:ilvl w:val="0"/>
          <w:numId w:val="1"/>
        </w:numPr>
        <w:spacing w:after="50" w:before="50"/>
      </w:pPr>
      <w:r>
        <w:rPr>
          <w:rFonts w:ascii="Calibri" w:cs="Calibri" w:eastAsia="Calibri" w:hAnsi="Calibri"/>
          <w:sz w:val="22"/>
          <w:szCs w:val="22"/>
        </w:rPr>
        <w:t xml:space="preserve">A follow-up is created if a date was set</w:t>
      </w:r>
    </w:p>
    <w:p>
      <w:pPr>
        <w:pStyle w:val="ListParagraph"/>
        <w:numPr>
          <w:ilvl w:val="0"/>
          <w:numId w:val="1"/>
        </w:numPr>
        <w:spacing w:after="50" w:before="50"/>
      </w:pPr>
      <w:r>
        <w:rPr>
          <w:rFonts w:ascii="Calibri" w:cs="Calibri" w:eastAsia="Calibri" w:hAnsi="Calibri"/>
          <w:sz w:val="22"/>
          <w:szCs w:val="22"/>
        </w:rPr>
        <w:t xml:space="preserve">Torque automatically suggests the next lead to call — the agent can seamlessly move to their next "New" lead without going back to the list</w:t>
      </w:r>
    </w:p>
    <w:p>
      <w:pPr>
        <w:pStyle w:val="Heading3"/>
        <w:spacing w:after="120" w:before="300"/>
      </w:pPr>
      <w:r>
        <w:rPr>
          <w:rFonts w:ascii="Calibri" w:cs="Calibri" w:eastAsia="Calibri" w:hAnsi="Calibri"/>
          <w:b/>
          <w:bCs/>
          <w:color w:val="2C5282"/>
          <w:sz w:val="26"/>
          <w:szCs w:val="26"/>
        </w:rPr>
        <w:t xml:space="preserve">Predefined Responses</w:t>
      </w:r>
    </w:p>
    <w:p>
      <w:pPr>
        <w:spacing w:after="80" w:before="80"/>
      </w:pPr>
      <w:r>
        <w:rPr>
          <w:rFonts w:ascii="Calibri" w:cs="Calibri" w:eastAsia="Calibri" w:hAnsi="Calibri"/>
          <w:sz w:val="22"/>
          <w:szCs w:val="22"/>
        </w:rPr>
        <w:t xml:space="preserve">To speed up call logging, admins can set up predefined response options — quick-select outcomes like "Interested — will call back", "Has existing policy with competitor", "Number not reachable". Some responses can be configured to automatically create a follow-up.</w:t>
      </w:r>
    </w:p>
    <w:p>
      <w:pPr>
        <w:pStyle w:val="Heading3"/>
        <w:spacing w:after="120" w:before="300"/>
      </w:pPr>
      <w:r>
        <w:rPr>
          <w:rFonts w:ascii="Calibri" w:cs="Calibri" w:eastAsia="Calibri" w:hAnsi="Calibri"/>
          <w:b/>
          <w:bCs/>
          <w:color w:val="2C5282"/>
          <w:sz w:val="26"/>
          <w:szCs w:val="26"/>
        </w:rPr>
        <w:t xml:space="preserve">WhatsApp Outreach</w:t>
      </w:r>
    </w:p>
    <w:p>
      <w:pPr>
        <w:spacing w:after="80" w:before="80"/>
      </w:pPr>
      <w:r>
        <w:rPr>
          <w:rFonts w:ascii="Calibri" w:cs="Calibri" w:eastAsia="Calibri" w:hAnsi="Calibri"/>
          <w:sz w:val="22"/>
          <w:szCs w:val="22"/>
        </w:rPr>
        <w:t xml:space="preserve">Each lead can have a pre-written message template (often set during import). The agent taps a button to copy the message, sends it via WhatsApp on their phone, and then logs it in Torque. This keeps a record of all WhatsApp communication and automatically moves "New" leads to "Contacted" status.</w:t>
      </w:r>
    </w:p>
    <w:p>
      <w:pPr>
        <w:pStyle w:val="Heading3"/>
        <w:spacing w:after="120" w:before="300"/>
      </w:pPr>
      <w:r>
        <w:rPr>
          <w:rFonts w:ascii="Calibri" w:cs="Calibri" w:eastAsia="Calibri" w:hAnsi="Calibri"/>
          <w:b/>
          <w:bCs/>
          <w:color w:val="2C5282"/>
          <w:sz w:val="26"/>
          <w:szCs w:val="26"/>
        </w:rPr>
        <w:t xml:space="preserve">Suggestions &amp; Notes</w:t>
      </w:r>
    </w:p>
    <w:p>
      <w:pPr>
        <w:spacing w:after="80" w:before="80"/>
      </w:pPr>
      <w:r>
        <w:rPr>
          <w:rFonts w:ascii="Calibri" w:cs="Calibri" w:eastAsia="Calibri" w:hAnsi="Calibri"/>
          <w:sz w:val="22"/>
          <w:szCs w:val="22"/>
        </w:rPr>
        <w:t xml:space="preserve">Agents can add suggestions or internal notes to any lead's timeline. These appear alongside calls and status changes, so anyone looking at the lead can see the full communication history.</w:t>
      </w:r>
    </w:p>
    <w:p>
      <w:pPr>
        <w:pBdr>
          <w:bottom w:val="single" w:color="E2E8F0" w:sz="1" w:space="1"/>
        </w:pBdr>
        <w:spacing w:after="240" w:before="240"/>
      </w:pPr>
      <w:r>
        <w:t xml:space="preserve"/>
      </w:r>
    </w:p>
    <w:p>
      <w:pPr>
        <w:pStyle w:val="Heading2"/>
        <w:pBdr>
          <w:bottom w:val="single" w:color="2B6CB0" w:sz="3" w:space="6"/>
        </w:pBdr>
        <w:spacing w:after="180" w:before="400"/>
      </w:pPr>
      <w:r>
        <w:rPr>
          <w:rFonts w:ascii="Calibri" w:cs="Calibri" w:eastAsia="Calibri" w:hAnsi="Calibri"/>
          <w:b/>
          <w:bCs/>
          <w:color w:val="2B6CB0"/>
          <w:sz w:val="32"/>
          <w:szCs w:val="32"/>
        </w:rPr>
        <w:t xml:space="preserve">MODULE 4: QUOTATIONS — PRICE ESTIMATES FOR CUSTOMERS</w:t>
      </w:r>
    </w:p>
    <w:p>
      <w:pPr>
        <w:spacing w:after="80" w:before="80"/>
      </w:pPr>
      <w:r>
        <w:rPr>
          <w:rFonts w:ascii="Calibri" w:cs="Calibri" w:eastAsia="Calibri" w:hAnsi="Calibri"/>
          <w:sz w:val="22"/>
          <w:szCs w:val="22"/>
        </w:rPr>
        <w:t xml:space="preserve">When a customer is interested, you create a quotation — a price estimate for their insurance policy.</w:t>
      </w:r>
    </w:p>
    <w:p>
      <w:pPr>
        <w:pStyle w:val="Heading3"/>
        <w:spacing w:after="120" w:before="300"/>
      </w:pPr>
      <w:r>
        <w:rPr>
          <w:rFonts w:ascii="Calibri" w:cs="Calibri" w:eastAsia="Calibri" w:hAnsi="Calibri"/>
          <w:b/>
          <w:bCs/>
          <w:color w:val="2C5282"/>
          <w:sz w:val="26"/>
          <w:szCs w:val="26"/>
        </w:rPr>
        <w:t xml:space="preserve">Creating a Quotation</w:t>
      </w:r>
    </w:p>
    <w:p>
      <w:pPr>
        <w:spacing w:after="80" w:before="80"/>
      </w:pPr>
      <w:r>
        <w:rPr>
          <w:rFonts w:ascii="Calibri" w:cs="Calibri" w:eastAsia="Calibri" w:hAnsi="Calibri"/>
          <w:sz w:val="22"/>
          <w:szCs w:val="22"/>
        </w:rPr>
        <w:t xml:space="preserve">You can create a quotation in two ways:</w:t>
      </w:r>
    </w:p>
    <w:p>
      <w:pPr>
        <w:spacing w:after="80" w:before="80"/>
      </w:pPr>
      <w:r>
        <w:rPr>
          <w:rFonts w:ascii="Calibri" w:cs="Calibri" w:eastAsia="Calibri" w:hAnsi="Calibri"/>
          <w:b/>
          <w:bCs/>
          <w:sz w:val="22"/>
          <w:szCs w:val="22"/>
        </w:rPr>
        <w:t xml:space="preserve">Simple:</w:t>
      </w:r>
      <w:r>
        <w:rPr>
          <w:rFonts w:ascii="Calibri" w:cs="Calibri" w:eastAsia="Calibri" w:hAnsi="Calibri"/>
          <w:sz w:val="22"/>
          <w:szCs w:val="22"/>
        </w:rPr>
        <w:t xml:space="preserve"> Just enter a manual amount and any details.</w:t>
      </w:r>
    </w:p>
    <w:p>
      <w:pPr>
        <w:spacing w:after="80" w:before="80"/>
      </w:pPr>
      <w:r>
        <w:rPr>
          <w:rFonts w:ascii="Calibri" w:cs="Calibri" w:eastAsia="Calibri" w:hAnsi="Calibri"/>
          <w:b/>
          <w:bCs/>
          <w:sz w:val="22"/>
          <w:szCs w:val="22"/>
        </w:rPr>
        <w:t xml:space="preserve">Using the Rate Calculator:</w:t>
      </w:r>
      <w:r>
        <w:rPr>
          <w:rFonts w:ascii="Calibri" w:cs="Calibri" w:eastAsia="Calibri" w:hAnsi="Calibri"/>
          <w:sz w:val="22"/>
          <w:szCs w:val="22"/>
        </w:rPr>
        <w:t xml:space="preserve"> Select the insurance company and vehicle category, and Torque automatically pulls up the commission percentage and profit from your configured rates. Enter the premium details, and Torque calculates everything — net premium, total premium, benefit, commission, and profit.</w:t>
      </w:r>
    </w:p>
    <w:p>
      <w:pPr>
        <w:pStyle w:val="Heading3"/>
        <w:spacing w:after="120" w:before="300"/>
      </w:pPr>
      <w:r>
        <w:rPr>
          <w:rFonts w:ascii="Calibri" w:cs="Calibri" w:eastAsia="Calibri" w:hAnsi="Calibri"/>
          <w:b/>
          <w:bCs/>
          <w:color w:val="2C5282"/>
          <w:sz w:val="26"/>
          <w:szCs w:val="26"/>
        </w:rPr>
        <w:t xml:space="preserve">Quotation Approval Flow</w:t>
      </w:r>
    </w:p>
    <w:p>
      <w:pPr>
        <w:spacing w:after="80" w:before="80"/>
      </w:pPr>
      <w:r>
        <w:rPr>
          <w:rFonts w:ascii="Calibri" w:cs="Calibri" w:eastAsia="Calibri" w:hAnsi="Calibri"/>
          <w:sz w:val="22"/>
          <w:szCs w:val="22"/>
        </w:rPr>
        <w:t xml:space="preserve">When a frontline agent creates a quotation, it goes into "Approval Pending" status. An admin or manager must review and approve it before it can be sent to the customer. This prevents agents from sending unauthorized or incorrect quotes. Admins and managers can create quotations that are ready to send immediately.</w:t>
      </w:r>
    </w:p>
    <w:p>
      <w:pPr>
        <w:spacing w:after="80" w:before="80"/>
      </w:pPr>
      <w:r>
        <w:rPr>
          <w:rFonts w:ascii="Calibri" w:cs="Calibri" w:eastAsia="Calibri" w:hAnsi="Calibri"/>
          <w:sz w:val="22"/>
          <w:szCs w:val="22"/>
        </w:rPr>
        <w:t xml:space="preserve">The quotation moves through these stages:</w:t>
      </w:r>
    </w:p>
    <w:p>
      <w:pPr>
        <w:pStyle w:val="ListParagraph"/>
        <w:numPr>
          <w:ilvl w:val="0"/>
          <w:numId w:val="2"/>
        </w:numPr>
        <w:spacing w:after="50" w:before="50"/>
      </w:pPr>
      <w:r>
        <w:rPr>
          <w:rFonts w:ascii="Calibri" w:cs="Calibri" w:eastAsia="Calibri" w:hAnsi="Calibri"/>
          <w:b/>
          <w:bCs/>
          <w:sz w:val="22"/>
          <w:szCs w:val="22"/>
        </w:rPr>
        <w:t xml:space="preserve">Draft</w:t>
      </w:r>
      <w:r>
        <w:rPr>
          <w:rFonts w:ascii="Calibri" w:cs="Calibri" w:eastAsia="Calibri" w:hAnsi="Calibri"/>
          <w:sz w:val="22"/>
          <w:szCs w:val="22"/>
        </w:rPr>
        <w:t xml:space="preserve"> (or "Approval Pending" if created by an agent)</w:t>
      </w:r>
    </w:p>
    <w:p>
      <w:pPr>
        <w:pStyle w:val="ListParagraph"/>
        <w:numPr>
          <w:ilvl w:val="0"/>
          <w:numId w:val="2"/>
        </w:numPr>
        <w:spacing w:after="50" w:before="50"/>
      </w:pPr>
      <w:r>
        <w:rPr>
          <w:rFonts w:ascii="Calibri" w:cs="Calibri" w:eastAsia="Calibri" w:hAnsi="Calibri"/>
          <w:b/>
          <w:bCs/>
          <w:sz w:val="22"/>
          <w:szCs w:val="22"/>
        </w:rPr>
        <w:t xml:space="preserve">Approved</w:t>
      </w:r>
      <w:r>
        <w:rPr>
          <w:rFonts w:ascii="Calibri" w:cs="Calibri" w:eastAsia="Calibri" w:hAnsi="Calibri"/>
          <w:sz w:val="22"/>
          <w:szCs w:val="22"/>
        </w:rPr>
        <w:t xml:space="preserve"> — Reviewed and confirmed by admin/manager</w:t>
      </w:r>
    </w:p>
    <w:p>
      <w:pPr>
        <w:pStyle w:val="ListParagraph"/>
        <w:numPr>
          <w:ilvl w:val="0"/>
          <w:numId w:val="2"/>
        </w:numPr>
        <w:spacing w:after="50" w:before="50"/>
      </w:pPr>
      <w:r>
        <w:rPr>
          <w:rFonts w:ascii="Calibri" w:cs="Calibri" w:eastAsia="Calibri" w:hAnsi="Calibri"/>
          <w:b/>
          <w:bCs/>
          <w:sz w:val="22"/>
          <w:szCs w:val="22"/>
        </w:rPr>
        <w:t xml:space="preserve">Sent</w:t>
      </w:r>
      <w:r>
        <w:rPr>
          <w:rFonts w:ascii="Calibri" w:cs="Calibri" w:eastAsia="Calibri" w:hAnsi="Calibri"/>
          <w:sz w:val="22"/>
          <w:szCs w:val="22"/>
        </w:rPr>
        <w:t xml:space="preserve"> — Shared with the customer</w:t>
      </w:r>
    </w:p>
    <w:p>
      <w:pPr>
        <w:pStyle w:val="ListParagraph"/>
        <w:numPr>
          <w:ilvl w:val="0"/>
          <w:numId w:val="2"/>
        </w:numPr>
        <w:spacing w:after="50" w:before="50"/>
      </w:pPr>
      <w:r>
        <w:rPr>
          <w:rFonts w:ascii="Calibri" w:cs="Calibri" w:eastAsia="Calibri" w:hAnsi="Calibri"/>
          <w:b/>
          <w:bCs/>
          <w:sz w:val="22"/>
          <w:szCs w:val="22"/>
        </w:rPr>
        <w:t xml:space="preserve">Accepted or Rejected</w:t>
      </w:r>
      <w:r>
        <w:rPr>
          <w:rFonts w:ascii="Calibri" w:cs="Calibri" w:eastAsia="Calibri" w:hAnsi="Calibri"/>
          <w:sz w:val="22"/>
          <w:szCs w:val="22"/>
        </w:rPr>
        <w:t xml:space="preserve"> — Customer's decision</w:t>
      </w:r>
    </w:p>
    <w:p>
      <w:pPr>
        <w:pStyle w:val="Heading3"/>
        <w:spacing w:after="120" w:before="300"/>
      </w:pPr>
      <w:r>
        <w:rPr>
          <w:rFonts w:ascii="Calibri" w:cs="Calibri" w:eastAsia="Calibri" w:hAnsi="Calibri"/>
          <w:b/>
          <w:bCs/>
          <w:color w:val="2C5282"/>
          <w:sz w:val="26"/>
          <w:szCs w:val="26"/>
        </w:rPr>
        <w:t xml:space="preserve">Sharing Quotations</w:t>
      </w:r>
    </w:p>
    <w:p>
      <w:pPr>
        <w:spacing w:after="80" w:before="80"/>
      </w:pPr>
      <w:r>
        <w:rPr>
          <w:rFonts w:ascii="Calibri" w:cs="Calibri" w:eastAsia="Calibri" w:hAnsi="Calibri"/>
          <w:sz w:val="22"/>
          <w:szCs w:val="22"/>
        </w:rPr>
        <w:t xml:space="preserve">Once approved, you can:</w:t>
      </w:r>
    </w:p>
    <w:p>
      <w:pPr>
        <w:pStyle w:val="ListParagraph"/>
        <w:numPr>
          <w:ilvl w:val="0"/>
          <w:numId w:val="1"/>
        </w:numPr>
        <w:spacing w:after="50" w:before="50"/>
      </w:pPr>
      <w:r>
        <w:rPr>
          <w:rFonts w:ascii="Calibri" w:cs="Calibri" w:eastAsia="Calibri" w:hAnsi="Calibri"/>
          <w:b/>
          <w:bCs/>
          <w:sz w:val="22"/>
          <w:szCs w:val="22"/>
        </w:rPr>
        <w:t xml:space="preserve">Generate a shareable link</w:t>
      </w:r>
      <w:r>
        <w:rPr>
          <w:rFonts w:ascii="Calibri" w:cs="Calibri" w:eastAsia="Calibri" w:hAnsi="Calibri"/>
          <w:sz w:val="22"/>
          <w:szCs w:val="22"/>
        </w:rPr>
        <w:t xml:space="preserve"> — a unique URL that you can send via WhatsApp, SMS, or email. The customer can view the quotation by opening the link, without needing to log in or install anything.</w:t>
      </w:r>
    </w:p>
    <w:p>
      <w:pPr>
        <w:pStyle w:val="ListParagraph"/>
        <w:numPr>
          <w:ilvl w:val="0"/>
          <w:numId w:val="1"/>
        </w:numPr>
        <w:spacing w:after="50" w:before="50"/>
      </w:pPr>
      <w:r>
        <w:rPr>
          <w:rFonts w:ascii="Calibri" w:cs="Calibri" w:eastAsia="Calibri" w:hAnsi="Calibri"/>
          <w:b/>
          <w:bCs/>
          <w:sz w:val="22"/>
          <w:szCs w:val="22"/>
        </w:rPr>
        <w:t xml:space="preserve">Generate a PDF</w:t>
      </w:r>
      <w:r>
        <w:rPr>
          <w:rFonts w:ascii="Calibri" w:cs="Calibri" w:eastAsia="Calibri" w:hAnsi="Calibri"/>
          <w:sz w:val="22"/>
          <w:szCs w:val="22"/>
        </w:rPr>
        <w:t xml:space="preserve"> — a professionally formatted document for formal communication or printing.</w:t>
      </w:r>
    </w:p>
    <w:p>
      <w:pPr>
        <w:pBdr>
          <w:bottom w:val="single" w:color="E2E8F0" w:sz="1" w:space="1"/>
        </w:pBdr>
        <w:spacing w:after="240" w:before="240"/>
      </w:pPr>
      <w:r>
        <w:t xml:space="preserve"/>
      </w:r>
    </w:p>
    <w:p>
      <w:pPr>
        <w:pStyle w:val="Heading2"/>
        <w:pBdr>
          <w:bottom w:val="single" w:color="2B6CB0" w:sz="3" w:space="6"/>
        </w:pBdr>
        <w:spacing w:after="180" w:before="400"/>
      </w:pPr>
      <w:r>
        <w:rPr>
          <w:rFonts w:ascii="Calibri" w:cs="Calibri" w:eastAsia="Calibri" w:hAnsi="Calibri"/>
          <w:b/>
          <w:bCs/>
          <w:color w:val="2B6CB0"/>
          <w:sz w:val="32"/>
          <w:szCs w:val="32"/>
        </w:rPr>
        <w:t xml:space="preserve">MODULE 5: RATE CALCULATOR &amp; RATE MANAGEMENT</w:t>
      </w:r>
    </w:p>
    <w:p>
      <w:pPr>
        <w:spacing w:after="80" w:before="80"/>
      </w:pPr>
      <w:r>
        <w:rPr>
          <w:rFonts w:ascii="Calibri" w:cs="Calibri" w:eastAsia="Calibri" w:hAnsi="Calibri"/>
          <w:sz w:val="22"/>
          <w:szCs w:val="22"/>
        </w:rPr>
        <w:t xml:space="preserve">The Rate Calculator is the engine behind quotation pricing. Admins configure it once, and everyone in the team can generate accurate quotes instantly.</w:t>
      </w:r>
    </w:p>
    <w:p>
      <w:pPr>
        <w:pStyle w:val="Heading3"/>
        <w:spacing w:after="120" w:before="300"/>
      </w:pPr>
      <w:r>
        <w:rPr>
          <w:rFonts w:ascii="Calibri" w:cs="Calibri" w:eastAsia="Calibri" w:hAnsi="Calibri"/>
          <w:b/>
          <w:bCs/>
          <w:color w:val="2C5282"/>
          <w:sz w:val="26"/>
          <w:szCs w:val="26"/>
        </w:rPr>
        <w:t xml:space="preserve">Insurance Companies</w:t>
      </w:r>
    </w:p>
    <w:p>
      <w:pPr>
        <w:spacing w:after="80" w:before="80"/>
      </w:pPr>
      <w:r>
        <w:rPr>
          <w:rFonts w:ascii="Calibri" w:cs="Calibri" w:eastAsia="Calibri" w:hAnsi="Calibri"/>
          <w:sz w:val="22"/>
          <w:szCs w:val="22"/>
        </w:rPr>
        <w:t xml:space="preserve">Admins maintain a list of insurance partners — ICICI Lombard, HDFC ERGO, Bajaj Allianz, etc. Companies can be activated or deactivated as partnerships change.</w:t>
      </w:r>
    </w:p>
    <w:p>
      <w:pPr>
        <w:pStyle w:val="Heading3"/>
        <w:spacing w:after="120" w:before="300"/>
      </w:pPr>
      <w:r>
        <w:rPr>
          <w:rFonts w:ascii="Calibri" w:cs="Calibri" w:eastAsia="Calibri" w:hAnsi="Calibri"/>
          <w:b/>
          <w:bCs/>
          <w:color w:val="2C5282"/>
          <w:sz w:val="26"/>
          <w:szCs w:val="26"/>
        </w:rPr>
        <w:t xml:space="preserve">Vehicle Categories</w:t>
      </w:r>
    </w:p>
    <w:p>
      <w:pPr>
        <w:spacing w:after="80" w:before="80"/>
      </w:pPr>
      <w:r>
        <w:rPr>
          <w:rFonts w:ascii="Calibri" w:cs="Calibri" w:eastAsia="Calibri" w:hAnsi="Calibri"/>
          <w:sz w:val="22"/>
          <w:szCs w:val="22"/>
        </w:rPr>
        <w:t xml:space="preserve">Admins maintain categories like Private Car, Two Wheeler, Commercial Vehicle, Goods Carrying Vehicle, etc. These can also be activated or deactivated.</w:t>
      </w:r>
    </w:p>
    <w:p>
      <w:pPr>
        <w:pStyle w:val="Heading3"/>
        <w:spacing w:after="120" w:before="300"/>
      </w:pPr>
      <w:r>
        <w:rPr>
          <w:rFonts w:ascii="Calibri" w:cs="Calibri" w:eastAsia="Calibri" w:hAnsi="Calibri"/>
          <w:b/>
          <w:bCs/>
          <w:color w:val="2C5282"/>
          <w:sz w:val="26"/>
          <w:szCs w:val="26"/>
        </w:rPr>
        <w:t xml:space="preserve">Company × Category Rate Configuration</w:t>
      </w:r>
    </w:p>
    <w:p>
      <w:pPr>
        <w:spacing w:after="80" w:before="80"/>
      </w:pPr>
      <w:r>
        <w:rPr>
          <w:rFonts w:ascii="Calibri" w:cs="Calibri" w:eastAsia="Calibri" w:hAnsi="Calibri"/>
          <w:sz w:val="22"/>
          <w:szCs w:val="22"/>
        </w:rPr>
        <w:t xml:space="preserve">This is the core configuration. For each combination of insurance company and vehicle category, you set:</w:t>
      </w:r>
    </w:p>
    <w:p>
      <w:pPr>
        <w:pStyle w:val="ListParagraph"/>
        <w:numPr>
          <w:ilvl w:val="0"/>
          <w:numId w:val="1"/>
        </w:numPr>
        <w:spacing w:after="50" w:before="50"/>
      </w:pPr>
      <w:r>
        <w:rPr>
          <w:rFonts w:ascii="Calibri" w:cs="Calibri" w:eastAsia="Calibri" w:hAnsi="Calibri"/>
          <w:b/>
          <w:bCs/>
          <w:sz w:val="22"/>
          <w:szCs w:val="22"/>
        </w:rPr>
        <w:t xml:space="preserve">Commission percentage</w:t>
      </w:r>
      <w:r>
        <w:rPr>
          <w:rFonts w:ascii="Calibri" w:cs="Calibri" w:eastAsia="Calibri" w:hAnsi="Calibri"/>
          <w:sz w:val="22"/>
          <w:szCs w:val="22"/>
        </w:rPr>
        <w:t xml:space="preserve"> — how much commission you earn on each policy</w:t>
      </w:r>
    </w:p>
    <w:p>
      <w:pPr>
        <w:pStyle w:val="ListParagraph"/>
        <w:numPr>
          <w:ilvl w:val="0"/>
          <w:numId w:val="1"/>
        </w:numPr>
        <w:spacing w:after="50" w:before="50"/>
      </w:pPr>
      <w:r>
        <w:rPr>
          <w:rFonts w:ascii="Calibri" w:cs="Calibri" w:eastAsia="Calibri" w:hAnsi="Calibri"/>
          <w:b/>
          <w:bCs/>
          <w:sz w:val="22"/>
          <w:szCs w:val="22"/>
        </w:rPr>
        <w:t xml:space="preserve">Profit amount</w:t>
      </w:r>
      <w:r>
        <w:rPr>
          <w:rFonts w:ascii="Calibri" w:cs="Calibri" w:eastAsia="Calibri" w:hAnsi="Calibri"/>
          <w:sz w:val="22"/>
          <w:szCs w:val="22"/>
        </w:rPr>
        <w:t xml:space="preserve"> — fixed profit per quotation</w:t>
      </w:r>
    </w:p>
    <w:p>
      <w:pPr>
        <w:pStyle w:val="ListParagraph"/>
        <w:numPr>
          <w:ilvl w:val="0"/>
          <w:numId w:val="1"/>
        </w:numPr>
        <w:spacing w:after="50" w:before="50"/>
      </w:pPr>
      <w:r>
        <w:rPr>
          <w:rFonts w:ascii="Calibri" w:cs="Calibri" w:eastAsia="Calibri" w:hAnsi="Calibri"/>
          <w:b/>
          <w:bCs/>
          <w:sz w:val="22"/>
          <w:szCs w:val="22"/>
        </w:rPr>
        <w:t xml:space="preserve">Remarks</w:t>
      </w:r>
      <w:r>
        <w:rPr>
          <w:rFonts w:ascii="Calibri" w:cs="Calibri" w:eastAsia="Calibri" w:hAnsi="Calibri"/>
          <w:sz w:val="22"/>
          <w:szCs w:val="22"/>
        </w:rPr>
        <w:t xml:space="preserve"> — any notes about this particular combination</w:t>
      </w:r>
    </w:p>
    <w:p>
      <w:pPr>
        <w:spacing w:after="80" w:before="80"/>
      </w:pPr>
      <w:r>
        <w:rPr>
          <w:rFonts w:ascii="Calibri" w:cs="Calibri" w:eastAsia="Calibri" w:hAnsi="Calibri"/>
          <w:sz w:val="22"/>
          <w:szCs w:val="22"/>
        </w:rPr>
        <w:t xml:space="preserve">When an agent creates a quotation and selects a company and category, Torque automatically fills in the commission and profit — no manual calculation needed.</w:t>
      </w:r>
    </w:p>
    <w:p>
      <w:pPr>
        <w:pStyle w:val="Heading3"/>
        <w:spacing w:after="120" w:before="300"/>
      </w:pPr>
      <w:r>
        <w:rPr>
          <w:rFonts w:ascii="Calibri" w:cs="Calibri" w:eastAsia="Calibri" w:hAnsi="Calibri"/>
          <w:b/>
          <w:bCs/>
          <w:color w:val="2C5282"/>
          <w:sz w:val="26"/>
          <w:szCs w:val="26"/>
        </w:rPr>
        <w:t xml:space="preserve">Rate Tables, Rules &amp; Add-Ons</w:t>
      </w:r>
    </w:p>
    <w:p>
      <w:pPr>
        <w:spacing w:after="80" w:before="80"/>
      </w:pPr>
      <w:r>
        <w:rPr>
          <w:rFonts w:ascii="Calibri" w:cs="Calibri" w:eastAsia="Calibri" w:hAnsi="Calibri"/>
          <w:sz w:val="22"/>
          <w:szCs w:val="22"/>
        </w:rPr>
        <w:t xml:space="preserve">For more advanced pricing:</w:t>
      </w:r>
    </w:p>
    <w:p>
      <w:pPr>
        <w:pStyle w:val="ListParagraph"/>
        <w:numPr>
          <w:ilvl w:val="0"/>
          <w:numId w:val="1"/>
        </w:numPr>
        <w:spacing w:after="50" w:before="50"/>
      </w:pPr>
      <w:r>
        <w:rPr>
          <w:rFonts w:ascii="Calibri" w:cs="Calibri" w:eastAsia="Calibri" w:hAnsi="Calibri"/>
          <w:b/>
          <w:bCs/>
          <w:sz w:val="22"/>
          <w:szCs w:val="22"/>
        </w:rPr>
        <w:t xml:space="preserve">Rate Tables</w:t>
      </w:r>
      <w:r>
        <w:rPr>
          <w:rFonts w:ascii="Calibri" w:cs="Calibri" w:eastAsia="Calibri" w:hAnsi="Calibri"/>
          <w:sz w:val="22"/>
          <w:szCs w:val="22"/>
        </w:rPr>
        <w:t xml:space="preserve"> define base premiums for different providers and vehicle types</w:t>
      </w:r>
    </w:p>
    <w:p>
      <w:pPr>
        <w:pStyle w:val="ListParagraph"/>
        <w:numPr>
          <w:ilvl w:val="0"/>
          <w:numId w:val="1"/>
        </w:numPr>
        <w:spacing w:after="50" w:before="50"/>
      </w:pPr>
      <w:r>
        <w:rPr>
          <w:rFonts w:ascii="Calibri" w:cs="Calibri" w:eastAsia="Calibri" w:hAnsi="Calibri"/>
          <w:b/>
          <w:bCs/>
          <w:sz w:val="22"/>
          <w:szCs w:val="22"/>
        </w:rPr>
        <w:t xml:space="preserve">Rate Rules</w:t>
      </w:r>
      <w:r>
        <w:rPr>
          <w:rFonts w:ascii="Calibri" w:cs="Calibri" w:eastAsia="Calibri" w:hAnsi="Calibri"/>
          <w:sz w:val="22"/>
          <w:szCs w:val="22"/>
        </w:rPr>
        <w:t xml:space="preserve"> apply adjustments based on vehicle age, insured value, no-claim bonus, and other factors</w:t>
      </w:r>
    </w:p>
    <w:p>
      <w:pPr>
        <w:pStyle w:val="ListParagraph"/>
        <w:numPr>
          <w:ilvl w:val="0"/>
          <w:numId w:val="1"/>
        </w:numPr>
        <w:spacing w:after="50" w:before="50"/>
      </w:pPr>
      <w:r>
        <w:rPr>
          <w:rFonts w:ascii="Calibri" w:cs="Calibri" w:eastAsia="Calibri" w:hAnsi="Calibri"/>
          <w:b/>
          <w:bCs/>
          <w:sz w:val="22"/>
          <w:szCs w:val="22"/>
        </w:rPr>
        <w:t xml:space="preserve">Add-Ons</w:t>
      </w:r>
      <w:r>
        <w:rPr>
          <w:rFonts w:ascii="Calibri" w:cs="Calibri" w:eastAsia="Calibri" w:hAnsi="Calibri"/>
          <w:sz w:val="22"/>
          <w:szCs w:val="22"/>
        </w:rPr>
        <w:t xml:space="preserve"> are optional coverages (roadside assistance, zero depreciation, engine protection) with their own pricing</w:t>
      </w:r>
    </w:p>
    <w:p>
      <w:pPr>
        <w:spacing w:after="80" w:before="80"/>
      </w:pPr>
      <w:r>
        <w:rPr>
          <w:rFonts w:ascii="Calibri" w:cs="Calibri" w:eastAsia="Calibri" w:hAnsi="Calibri"/>
          <w:sz w:val="22"/>
          <w:szCs w:val="22"/>
        </w:rPr>
        <w:t xml:space="preserve">The calculator processes everything automatically: base premium → apply matching rules → add selected add-ons → final premium.</w:t>
      </w:r>
    </w:p>
    <w:p>
      <w:pPr>
        <w:pBdr>
          <w:bottom w:val="single" w:color="E2E8F0" w:sz="1" w:space="1"/>
        </w:pBdr>
        <w:spacing w:after="240" w:before="240"/>
      </w:pPr>
      <w:r>
        <w:t xml:space="preserve"/>
      </w:r>
    </w:p>
    <w:p>
      <w:pPr>
        <w:pStyle w:val="Heading2"/>
        <w:pBdr>
          <w:bottom w:val="single" w:color="2B6CB0" w:sz="3" w:space="6"/>
        </w:pBdr>
        <w:spacing w:after="180" w:before="400"/>
      </w:pPr>
      <w:r>
        <w:rPr>
          <w:rFonts w:ascii="Calibri" w:cs="Calibri" w:eastAsia="Calibri" w:hAnsi="Calibri"/>
          <w:b/>
          <w:bCs/>
          <w:color w:val="2B6CB0"/>
          <w:sz w:val="32"/>
          <w:szCs w:val="32"/>
        </w:rPr>
        <w:t xml:space="preserve">MODULE 6: INSURANCE POLICIES</w:t>
      </w:r>
    </w:p>
    <w:p>
      <w:pPr>
        <w:spacing w:after="80" w:before="80"/>
      </w:pPr>
      <w:r>
        <w:rPr>
          <w:rFonts w:ascii="Calibri" w:cs="Calibri" w:eastAsia="Calibri" w:hAnsi="Calibri"/>
          <w:sz w:val="22"/>
          <w:szCs w:val="22"/>
        </w:rPr>
        <w:t xml:space="preserve">When a quotation is accepted and a policy is issued, you record it in Torque.</w:t>
      </w:r>
    </w:p>
    <w:p>
      <w:pPr>
        <w:pStyle w:val="Heading3"/>
        <w:spacing w:after="120" w:before="300"/>
      </w:pPr>
      <w:r>
        <w:rPr>
          <w:rFonts w:ascii="Calibri" w:cs="Calibri" w:eastAsia="Calibri" w:hAnsi="Calibri"/>
          <w:b/>
          <w:bCs/>
          <w:color w:val="2C5282"/>
          <w:sz w:val="26"/>
          <w:szCs w:val="26"/>
        </w:rPr>
        <w:t xml:space="preserve">What's Tracked</w:t>
      </w:r>
    </w:p>
    <w:p>
      <w:pPr>
        <w:pStyle w:val="ListParagraph"/>
        <w:numPr>
          <w:ilvl w:val="0"/>
          <w:numId w:val="1"/>
        </w:numPr>
        <w:spacing w:after="50" w:before="50"/>
      </w:pPr>
      <w:r>
        <w:rPr>
          <w:rFonts w:ascii="Calibri" w:cs="Calibri" w:eastAsia="Calibri" w:hAnsi="Calibri"/>
          <w:sz w:val="22"/>
          <w:szCs w:val="22"/>
        </w:rPr>
        <w:t xml:space="preserve">Policy number, insurance company, and policy type (comprehensive, third-party, etc.)</w:t>
      </w:r>
    </w:p>
    <w:p>
      <w:pPr>
        <w:pStyle w:val="ListParagraph"/>
        <w:numPr>
          <w:ilvl w:val="0"/>
          <w:numId w:val="1"/>
        </w:numPr>
        <w:spacing w:after="50" w:before="50"/>
      </w:pPr>
      <w:r>
        <w:rPr>
          <w:rFonts w:ascii="Calibri" w:cs="Calibri" w:eastAsia="Calibri" w:hAnsi="Calibri"/>
          <w:sz w:val="22"/>
          <w:szCs w:val="22"/>
        </w:rPr>
        <w:t xml:space="preserve">Premium amount</w:t>
      </w:r>
    </w:p>
    <w:p>
      <w:pPr>
        <w:pStyle w:val="ListParagraph"/>
        <w:numPr>
          <w:ilvl w:val="0"/>
          <w:numId w:val="1"/>
        </w:numPr>
        <w:spacing w:after="50" w:before="50"/>
      </w:pPr>
      <w:r>
        <w:rPr>
          <w:rFonts w:ascii="Calibri" w:cs="Calibri" w:eastAsia="Calibri" w:hAnsi="Calibri"/>
          <w:sz w:val="22"/>
          <w:szCs w:val="22"/>
        </w:rPr>
        <w:t xml:space="preserve">Coverage dates (start and end)</w:t>
      </w:r>
    </w:p>
    <w:p>
      <w:pPr>
        <w:pStyle w:val="ListParagraph"/>
        <w:numPr>
          <w:ilvl w:val="0"/>
          <w:numId w:val="1"/>
        </w:numPr>
        <w:spacing w:after="50" w:before="50"/>
      </w:pPr>
      <w:r>
        <w:rPr>
          <w:rFonts w:ascii="Calibri" w:cs="Calibri" w:eastAsia="Calibri" w:hAnsi="Calibri"/>
          <w:sz w:val="22"/>
          <w:szCs w:val="22"/>
        </w:rPr>
        <w:t xml:space="preserve">Status: Active, Expired, Cancelled, or Renewed</w:t>
      </w:r>
    </w:p>
    <w:p>
      <w:pPr>
        <w:pStyle w:val="ListParagraph"/>
        <w:numPr>
          <w:ilvl w:val="0"/>
          <w:numId w:val="1"/>
        </w:numPr>
        <w:spacing w:after="50" w:before="50"/>
      </w:pPr>
      <w:r>
        <w:rPr>
          <w:rFonts w:ascii="Calibri" w:cs="Calibri" w:eastAsia="Calibri" w:hAnsi="Calibri"/>
          <w:sz w:val="22"/>
          <w:szCs w:val="22"/>
        </w:rPr>
        <w:t xml:space="preserve">Link back to the original lead/customer</w:t>
      </w:r>
    </w:p>
    <w:p>
      <w:pPr>
        <w:pStyle w:val="Heading3"/>
        <w:spacing w:after="120" w:before="300"/>
      </w:pPr>
      <w:r>
        <w:rPr>
          <w:rFonts w:ascii="Calibri" w:cs="Calibri" w:eastAsia="Calibri" w:hAnsi="Calibri"/>
          <w:b/>
          <w:bCs/>
          <w:color w:val="2C5282"/>
          <w:sz w:val="26"/>
          <w:szCs w:val="26"/>
        </w:rPr>
        <w:t xml:space="preserve">Why This Matters</w:t>
      </w:r>
    </w:p>
    <w:p>
      <w:pPr>
        <w:spacing w:after="80" w:before="80"/>
      </w:pPr>
      <w:r>
        <w:rPr>
          <w:rFonts w:ascii="Calibri" w:cs="Calibri" w:eastAsia="Calibri" w:hAnsi="Calibri"/>
          <w:sz w:val="22"/>
          <w:szCs w:val="22"/>
        </w:rPr>
        <w:t xml:space="preserve">Having all policies in one place lets you:</w:t>
      </w:r>
    </w:p>
    <w:p>
      <w:pPr>
        <w:pStyle w:val="ListParagraph"/>
        <w:numPr>
          <w:ilvl w:val="0"/>
          <w:numId w:val="1"/>
        </w:numPr>
        <w:spacing w:after="50" w:before="50"/>
      </w:pPr>
      <w:r>
        <w:rPr>
          <w:rFonts w:ascii="Calibri" w:cs="Calibri" w:eastAsia="Calibri" w:hAnsi="Calibri"/>
          <w:sz w:val="22"/>
          <w:szCs w:val="22"/>
        </w:rPr>
        <w:t xml:space="preserve">Track which policies are about to expire (renewal opportunities)</w:t>
      </w:r>
    </w:p>
    <w:p>
      <w:pPr>
        <w:pStyle w:val="ListParagraph"/>
        <w:numPr>
          <w:ilvl w:val="0"/>
          <w:numId w:val="1"/>
        </w:numPr>
        <w:spacing w:after="50" w:before="50"/>
      </w:pPr>
      <w:r>
        <w:rPr>
          <w:rFonts w:ascii="Calibri" w:cs="Calibri" w:eastAsia="Calibri" w:hAnsi="Calibri"/>
          <w:sz w:val="22"/>
          <w:szCs w:val="22"/>
        </w:rPr>
        <w:t xml:space="preserve">Know exactly how many active policies you have</w:t>
      </w:r>
    </w:p>
    <w:p>
      <w:pPr>
        <w:pStyle w:val="ListParagraph"/>
        <w:numPr>
          <w:ilvl w:val="0"/>
          <w:numId w:val="1"/>
        </w:numPr>
        <w:spacing w:after="50" w:before="50"/>
      </w:pPr>
      <w:r>
        <w:rPr>
          <w:rFonts w:ascii="Calibri" w:cs="Calibri" w:eastAsia="Calibri" w:hAnsi="Calibri"/>
          <w:sz w:val="22"/>
          <w:szCs w:val="22"/>
        </w:rPr>
        <w:t xml:space="preserve">Link policies to claims when incidents happen</w:t>
      </w:r>
    </w:p>
    <w:p>
      <w:pPr>
        <w:pStyle w:val="ListParagraph"/>
        <w:numPr>
          <w:ilvl w:val="0"/>
          <w:numId w:val="1"/>
        </w:numPr>
        <w:spacing w:after="50" w:before="50"/>
      </w:pPr>
      <w:r>
        <w:rPr>
          <w:rFonts w:ascii="Calibri" w:cs="Calibri" w:eastAsia="Calibri" w:hAnsi="Calibri"/>
          <w:sz w:val="22"/>
          <w:szCs w:val="22"/>
        </w:rPr>
        <w:t xml:space="preserve">See the full customer journey: Lead → Quotation → Policy → Claim</w:t>
      </w:r>
    </w:p>
    <w:p>
      <w:pPr>
        <w:pBdr>
          <w:bottom w:val="single" w:color="E2E8F0" w:sz="1" w:space="1"/>
        </w:pBdr>
        <w:spacing w:after="240" w:before="240"/>
      </w:pPr>
      <w:r>
        <w:t xml:space="preserve"/>
      </w:r>
    </w:p>
    <w:p>
      <w:pPr>
        <w:pStyle w:val="Heading2"/>
        <w:pBdr>
          <w:bottom w:val="single" w:color="2B6CB0" w:sz="3" w:space="6"/>
        </w:pBdr>
        <w:spacing w:after="180" w:before="400"/>
      </w:pPr>
      <w:r>
        <w:rPr>
          <w:rFonts w:ascii="Calibri" w:cs="Calibri" w:eastAsia="Calibri" w:hAnsi="Calibri"/>
          <w:b/>
          <w:bCs/>
          <w:color w:val="2B6CB0"/>
          <w:sz w:val="32"/>
          <w:szCs w:val="32"/>
        </w:rPr>
        <w:t xml:space="preserve">MODULE 7: CLAIMS MANAGEMENT</w:t>
      </w:r>
    </w:p>
    <w:p>
      <w:pPr>
        <w:spacing w:after="80" w:before="80"/>
      </w:pPr>
      <w:r>
        <w:rPr>
          <w:rFonts w:ascii="Calibri" w:cs="Calibri" w:eastAsia="Calibri" w:hAnsi="Calibri"/>
          <w:sz w:val="22"/>
          <w:szCs w:val="22"/>
        </w:rPr>
        <w:t xml:space="preserve">When a customer has an accident, theft, or other incident, you file a claim through Torque.</w:t>
      </w:r>
    </w:p>
    <w:p>
      <w:pPr>
        <w:pStyle w:val="Heading3"/>
        <w:spacing w:after="120" w:before="300"/>
      </w:pPr>
      <w:r>
        <w:rPr>
          <w:rFonts w:ascii="Calibri" w:cs="Calibri" w:eastAsia="Calibri" w:hAnsi="Calibri"/>
          <w:b/>
          <w:bCs/>
          <w:color w:val="2C5282"/>
          <w:sz w:val="26"/>
          <w:szCs w:val="26"/>
        </w:rPr>
        <w:t xml:space="preserve">Claim Flow</w:t>
      </w:r>
    </w:p>
    <w:p>
      <w:pPr>
        <w:spacing w:after="80" w:before="80"/>
      </w:pPr>
      <w:r>
        <w:rPr>
          <w:rFonts w:ascii="Calibri" w:cs="Calibri" w:eastAsia="Calibri" w:hAnsi="Calibri"/>
          <w:sz w:val="22"/>
          <w:szCs w:val="22"/>
        </w:rPr>
        <w:t xml:space="preserve">A claim moves through these stages:</w:t>
      </w:r>
    </w:p>
    <w:p>
      <w:pPr>
        <w:pStyle w:val="ListParagraph"/>
        <w:numPr>
          <w:ilvl w:val="0"/>
          <w:numId w:val="2"/>
        </w:numPr>
        <w:spacing w:after="50" w:before="50"/>
      </w:pPr>
      <w:r>
        <w:rPr>
          <w:rFonts w:ascii="Calibri" w:cs="Calibri" w:eastAsia="Calibri" w:hAnsi="Calibri"/>
          <w:b/>
          <w:bCs/>
          <w:sz w:val="22"/>
          <w:szCs w:val="22"/>
        </w:rPr>
        <w:t xml:space="preserve">Filed</w:t>
      </w:r>
      <w:r>
        <w:rPr>
          <w:rFonts w:ascii="Calibri" w:cs="Calibri" w:eastAsia="Calibri" w:hAnsi="Calibri"/>
          <w:sz w:val="22"/>
          <w:szCs w:val="22"/>
        </w:rPr>
        <w:t xml:space="preserve"> — Claim is submitted</w:t>
      </w:r>
    </w:p>
    <w:p>
      <w:pPr>
        <w:pStyle w:val="ListParagraph"/>
        <w:numPr>
          <w:ilvl w:val="0"/>
          <w:numId w:val="2"/>
        </w:numPr>
        <w:spacing w:after="50" w:before="50"/>
      </w:pPr>
      <w:r>
        <w:rPr>
          <w:rFonts w:ascii="Calibri" w:cs="Calibri" w:eastAsia="Calibri" w:hAnsi="Calibri"/>
          <w:b/>
          <w:bCs/>
          <w:sz w:val="22"/>
          <w:szCs w:val="22"/>
        </w:rPr>
        <w:t xml:space="preserve">Under Review</w:t>
      </w:r>
      <w:r>
        <w:rPr>
          <w:rFonts w:ascii="Calibri" w:cs="Calibri" w:eastAsia="Calibri" w:hAnsi="Calibri"/>
          <w:sz w:val="22"/>
          <w:szCs w:val="22"/>
        </w:rPr>
        <w:t xml:space="preserve"> — Being assessed</w:t>
      </w:r>
    </w:p>
    <w:p>
      <w:pPr>
        <w:pStyle w:val="ListParagraph"/>
        <w:numPr>
          <w:ilvl w:val="0"/>
          <w:numId w:val="2"/>
        </w:numPr>
        <w:spacing w:after="50" w:before="50"/>
      </w:pPr>
      <w:r>
        <w:rPr>
          <w:rFonts w:ascii="Calibri" w:cs="Calibri" w:eastAsia="Calibri" w:hAnsi="Calibri"/>
          <w:b/>
          <w:bCs/>
          <w:sz w:val="22"/>
          <w:szCs w:val="22"/>
        </w:rPr>
        <w:t xml:space="preserve">Approved</w:t>
      </w:r>
      <w:r>
        <w:rPr>
          <w:rFonts w:ascii="Calibri" w:cs="Calibri" w:eastAsia="Calibri" w:hAnsi="Calibri"/>
          <w:sz w:val="22"/>
          <w:szCs w:val="22"/>
        </w:rPr>
        <w:t xml:space="preserve"> — Claim amount is approved (or </w:t>
      </w:r>
      <w:r>
        <w:rPr>
          <w:rFonts w:ascii="Calibri" w:cs="Calibri" w:eastAsia="Calibri" w:hAnsi="Calibri"/>
          <w:b/>
          <w:bCs/>
          <w:sz w:val="22"/>
          <w:szCs w:val="22"/>
        </w:rPr>
        <w:t xml:space="preserve">Rejected</w:t>
      </w:r>
      <w:r>
        <w:rPr>
          <w:rFonts w:ascii="Calibri" w:cs="Calibri" w:eastAsia="Calibri" w:hAnsi="Calibri"/>
          <w:sz w:val="22"/>
          <w:szCs w:val="22"/>
        </w:rPr>
        <w:t xml:space="preserve">)</w:t>
      </w:r>
    </w:p>
    <w:p>
      <w:pPr>
        <w:pStyle w:val="ListParagraph"/>
        <w:numPr>
          <w:ilvl w:val="0"/>
          <w:numId w:val="2"/>
        </w:numPr>
        <w:spacing w:after="50" w:before="50"/>
      </w:pPr>
      <w:r>
        <w:rPr>
          <w:rFonts w:ascii="Calibri" w:cs="Calibri" w:eastAsia="Calibri" w:hAnsi="Calibri"/>
          <w:b/>
          <w:bCs/>
          <w:sz w:val="22"/>
          <w:szCs w:val="22"/>
        </w:rPr>
        <w:t xml:space="preserve">Settled</w:t>
      </w:r>
      <w:r>
        <w:rPr>
          <w:rFonts w:ascii="Calibri" w:cs="Calibri" w:eastAsia="Calibri" w:hAnsi="Calibri"/>
          <w:sz w:val="22"/>
          <w:szCs w:val="22"/>
        </w:rPr>
        <w:t xml:space="preserve"> — Money has been disbursed</w:t>
      </w:r>
    </w:p>
    <w:p>
      <w:pPr>
        <w:pStyle w:val="Heading3"/>
        <w:spacing w:after="120" w:before="300"/>
      </w:pPr>
      <w:r>
        <w:rPr>
          <w:rFonts w:ascii="Calibri" w:cs="Calibri" w:eastAsia="Calibri" w:hAnsi="Calibri"/>
          <w:b/>
          <w:bCs/>
          <w:color w:val="2C5282"/>
          <w:sz w:val="26"/>
          <w:szCs w:val="26"/>
        </w:rPr>
        <w:t xml:space="preserve">What's Tracked</w:t>
      </w:r>
    </w:p>
    <w:p>
      <w:pPr>
        <w:pStyle w:val="ListParagraph"/>
        <w:numPr>
          <w:ilvl w:val="0"/>
          <w:numId w:val="1"/>
        </w:numPr>
        <w:spacing w:after="50" w:before="50"/>
      </w:pPr>
      <w:r>
        <w:rPr>
          <w:rFonts w:ascii="Calibri" w:cs="Calibri" w:eastAsia="Calibri" w:hAnsi="Calibri"/>
          <w:sz w:val="22"/>
          <w:szCs w:val="22"/>
        </w:rPr>
        <w:t xml:space="preserve">Which policy and customer the claim is for</w:t>
      </w:r>
    </w:p>
    <w:p>
      <w:pPr>
        <w:pStyle w:val="ListParagraph"/>
        <w:numPr>
          <w:ilvl w:val="0"/>
          <w:numId w:val="1"/>
        </w:numPr>
        <w:spacing w:after="50" w:before="50"/>
      </w:pPr>
      <w:r>
        <w:rPr>
          <w:rFonts w:ascii="Calibri" w:cs="Calibri" w:eastAsia="Calibri" w:hAnsi="Calibri"/>
          <w:sz w:val="22"/>
          <w:szCs w:val="22"/>
        </w:rPr>
        <w:t xml:space="preserve">Claim type (accident, theft, natural disaster, etc.)</w:t>
      </w:r>
    </w:p>
    <w:p>
      <w:pPr>
        <w:pStyle w:val="ListParagraph"/>
        <w:numPr>
          <w:ilvl w:val="0"/>
          <w:numId w:val="1"/>
        </w:numPr>
        <w:spacing w:after="50" w:before="50"/>
      </w:pPr>
      <w:r>
        <w:rPr>
          <w:rFonts w:ascii="Calibri" w:cs="Calibri" w:eastAsia="Calibri" w:hAnsi="Calibri"/>
          <w:sz w:val="22"/>
          <w:szCs w:val="22"/>
        </w:rPr>
        <w:t xml:space="preserve">Incident date and description</w:t>
      </w:r>
    </w:p>
    <w:p>
      <w:pPr>
        <w:pStyle w:val="ListParagraph"/>
        <w:numPr>
          <w:ilvl w:val="0"/>
          <w:numId w:val="1"/>
        </w:numPr>
        <w:spacing w:after="50" w:before="50"/>
      </w:pPr>
      <w:r>
        <w:rPr>
          <w:rFonts w:ascii="Calibri" w:cs="Calibri" w:eastAsia="Calibri" w:hAnsi="Calibri"/>
          <w:sz w:val="22"/>
          <w:szCs w:val="22"/>
        </w:rPr>
        <w:t xml:space="preserve">Amount claimed and amount approved</w:t>
      </w:r>
    </w:p>
    <w:p>
      <w:pPr>
        <w:pStyle w:val="ListParagraph"/>
        <w:numPr>
          <w:ilvl w:val="0"/>
          <w:numId w:val="1"/>
        </w:numPr>
        <w:spacing w:after="50" w:before="50"/>
      </w:pPr>
      <w:r>
        <w:rPr>
          <w:rFonts w:ascii="Calibri" w:cs="Calibri" w:eastAsia="Calibri" w:hAnsi="Calibri"/>
          <w:sz w:val="22"/>
          <w:szCs w:val="22"/>
        </w:rPr>
        <w:t xml:space="preserve">Supporting documents (photos, FIR copies, repair estimates)</w:t>
      </w:r>
    </w:p>
    <w:p>
      <w:pPr>
        <w:pStyle w:val="ListParagraph"/>
        <w:numPr>
          <w:ilvl w:val="0"/>
          <w:numId w:val="1"/>
        </w:numPr>
        <w:spacing w:after="50" w:before="50"/>
      </w:pPr>
      <w:r>
        <w:rPr>
          <w:rFonts w:ascii="Calibri" w:cs="Calibri" w:eastAsia="Calibri" w:hAnsi="Calibri"/>
          <w:sz w:val="22"/>
          <w:szCs w:val="22"/>
        </w:rPr>
        <w:t xml:space="preserve">Who's handling the claim</w:t>
      </w:r>
    </w:p>
    <w:p>
      <w:pPr>
        <w:pStyle w:val="ListParagraph"/>
        <w:numPr>
          <w:ilvl w:val="0"/>
          <w:numId w:val="1"/>
        </w:numPr>
        <w:spacing w:after="50" w:before="50"/>
      </w:pPr>
      <w:r>
        <w:rPr>
          <w:rFonts w:ascii="Calibri" w:cs="Calibri" w:eastAsia="Calibri" w:hAnsi="Calibri"/>
          <w:sz w:val="22"/>
          <w:szCs w:val="22"/>
        </w:rPr>
        <w:t xml:space="preserve">Current status</w:t>
      </w:r>
    </w:p>
    <w:p>
      <w:pPr>
        <w:pStyle w:val="Heading3"/>
        <w:spacing w:after="120" w:before="300"/>
      </w:pPr>
      <w:r>
        <w:rPr>
          <w:rFonts w:ascii="Calibri" w:cs="Calibri" w:eastAsia="Calibri" w:hAnsi="Calibri"/>
          <w:b/>
          <w:bCs/>
          <w:color w:val="2C5282"/>
          <w:sz w:val="26"/>
          <w:szCs w:val="26"/>
        </w:rPr>
        <w:t xml:space="preserve">Smart Features</w:t>
      </w:r>
    </w:p>
    <w:p>
      <w:pPr>
        <w:pStyle w:val="ListParagraph"/>
        <w:numPr>
          <w:ilvl w:val="0"/>
          <w:numId w:val="1"/>
        </w:numPr>
        <w:spacing w:after="50" w:before="50"/>
      </w:pPr>
      <w:r>
        <w:rPr>
          <w:rFonts w:ascii="Calibri" w:cs="Calibri" w:eastAsia="Calibri" w:hAnsi="Calibri"/>
          <w:sz w:val="22"/>
          <w:szCs w:val="22"/>
        </w:rPr>
        <w:t xml:space="preserve">When you create a claim linked to a policy, Torque automatically fills in the customer name, policy number, and vehicle number — no re-typing needed.</w:t>
      </w:r>
    </w:p>
    <w:p>
      <w:pPr>
        <w:pStyle w:val="ListParagraph"/>
        <w:numPr>
          <w:ilvl w:val="0"/>
          <w:numId w:val="1"/>
        </w:numPr>
        <w:spacing w:after="50" w:before="50"/>
      </w:pPr>
      <w:r>
        <w:rPr>
          <w:rFonts w:ascii="Calibri" w:cs="Calibri" w:eastAsia="Calibri" w:hAnsi="Calibri"/>
          <w:sz w:val="22"/>
          <w:szCs w:val="22"/>
        </w:rPr>
        <w:t xml:space="preserve">Document uploads — you can attach photos and documents directly from your phone's camera or gallery.</w:t>
      </w:r>
    </w:p>
    <w:p>
      <w:pPr>
        <w:pStyle w:val="ListParagraph"/>
        <w:numPr>
          <w:ilvl w:val="0"/>
          <w:numId w:val="1"/>
        </w:numPr>
        <w:spacing w:after="50" w:before="50"/>
      </w:pPr>
      <w:r>
        <w:rPr>
          <w:rFonts w:ascii="Calibri" w:cs="Calibri" w:eastAsia="Calibri" w:hAnsi="Calibri"/>
          <w:sz w:val="22"/>
          <w:szCs w:val="22"/>
        </w:rPr>
        <w:t xml:space="preserve">Different team members can update different aspects — one person can update the status while another can upload documents, based on their permissions.</w:t>
      </w:r>
    </w:p>
    <w:p>
      <w:pPr>
        <w:pBdr>
          <w:bottom w:val="single" w:color="E2E8F0" w:sz="1" w:space="1"/>
        </w:pBdr>
        <w:spacing w:after="240" w:before="240"/>
      </w:pPr>
      <w:r>
        <w:t xml:space="preserve"/>
      </w:r>
    </w:p>
    <w:p>
      <w:pPr>
        <w:pStyle w:val="Heading2"/>
        <w:pBdr>
          <w:bottom w:val="single" w:color="2B6CB0" w:sz="3" w:space="6"/>
        </w:pBdr>
        <w:spacing w:after="180" w:before="400"/>
      </w:pPr>
      <w:r>
        <w:rPr>
          <w:rFonts w:ascii="Calibri" w:cs="Calibri" w:eastAsia="Calibri" w:hAnsi="Calibri"/>
          <w:b/>
          <w:bCs/>
          <w:color w:val="2B6CB0"/>
          <w:sz w:val="32"/>
          <w:szCs w:val="32"/>
        </w:rPr>
        <w:t xml:space="preserve">MODULE 8: RTO WORK — VEHICLE GOVERNMENT PAPERWORK</w:t>
      </w:r>
    </w:p>
    <w:p>
      <w:pPr>
        <w:spacing w:after="80" w:before="80"/>
      </w:pPr>
      <w:r>
        <w:rPr>
          <w:rFonts w:ascii="Calibri" w:cs="Calibri" w:eastAsia="Calibri" w:hAnsi="Calibri"/>
          <w:sz w:val="22"/>
          <w:szCs w:val="22"/>
        </w:rPr>
        <w:t xml:space="preserve">Many insurance businesses also help customers with government vehicle paperwork at the RTO (Regional Transport Office).</w:t>
      </w:r>
    </w:p>
    <w:p>
      <w:pPr>
        <w:pStyle w:val="Heading3"/>
        <w:spacing w:after="120" w:before="300"/>
      </w:pPr>
      <w:r>
        <w:rPr>
          <w:rFonts w:ascii="Calibri" w:cs="Calibri" w:eastAsia="Calibri" w:hAnsi="Calibri"/>
          <w:b/>
          <w:bCs/>
          <w:color w:val="2C5282"/>
          <w:sz w:val="26"/>
          <w:szCs w:val="26"/>
        </w:rPr>
        <w:t xml:space="preserve">Types of RTO Work</w:t>
      </w:r>
    </w:p>
    <w:p>
      <w:pPr>
        <w:pStyle w:val="ListParagraph"/>
        <w:numPr>
          <w:ilvl w:val="0"/>
          <w:numId w:val="1"/>
        </w:numPr>
        <w:spacing w:after="50" w:before="50"/>
      </w:pPr>
      <w:r>
        <w:rPr>
          <w:rFonts w:ascii="Calibri" w:cs="Calibri" w:eastAsia="Calibri" w:hAnsi="Calibri"/>
          <w:sz w:val="22"/>
          <w:szCs w:val="22"/>
        </w:rPr>
        <w:t xml:space="preserve">Ownership Transfer</w:t>
      </w:r>
    </w:p>
    <w:p>
      <w:pPr>
        <w:pStyle w:val="ListParagraph"/>
        <w:numPr>
          <w:ilvl w:val="0"/>
          <w:numId w:val="1"/>
        </w:numPr>
        <w:spacing w:after="50" w:before="50"/>
      </w:pPr>
      <w:r>
        <w:rPr>
          <w:rFonts w:ascii="Calibri" w:cs="Calibri" w:eastAsia="Calibri" w:hAnsi="Calibri"/>
          <w:sz w:val="22"/>
          <w:szCs w:val="22"/>
        </w:rPr>
        <w:t xml:space="preserve">Permit Application</w:t>
      </w:r>
    </w:p>
    <w:p>
      <w:pPr>
        <w:pStyle w:val="ListParagraph"/>
        <w:numPr>
          <w:ilvl w:val="0"/>
          <w:numId w:val="1"/>
        </w:numPr>
        <w:spacing w:after="50" w:before="50"/>
      </w:pPr>
      <w:r>
        <w:rPr>
          <w:rFonts w:ascii="Calibri" w:cs="Calibri" w:eastAsia="Calibri" w:hAnsi="Calibri"/>
          <w:sz w:val="22"/>
          <w:szCs w:val="22"/>
        </w:rPr>
        <w:t xml:space="preserve">Road Tax Payment</w:t>
      </w:r>
    </w:p>
    <w:p>
      <w:pPr>
        <w:pStyle w:val="ListParagraph"/>
        <w:numPr>
          <w:ilvl w:val="0"/>
          <w:numId w:val="1"/>
        </w:numPr>
        <w:spacing w:after="50" w:before="50"/>
      </w:pPr>
      <w:r>
        <w:rPr>
          <w:rFonts w:ascii="Calibri" w:cs="Calibri" w:eastAsia="Calibri" w:hAnsi="Calibri"/>
          <w:sz w:val="22"/>
          <w:szCs w:val="22"/>
        </w:rPr>
        <w:t xml:space="preserve">NOC (No Objection Certificate)</w:t>
      </w:r>
    </w:p>
    <w:p>
      <w:pPr>
        <w:pStyle w:val="ListParagraph"/>
        <w:numPr>
          <w:ilvl w:val="0"/>
          <w:numId w:val="1"/>
        </w:numPr>
        <w:spacing w:after="50" w:before="50"/>
      </w:pPr>
      <w:r>
        <w:rPr>
          <w:rFonts w:ascii="Calibri" w:cs="Calibri" w:eastAsia="Calibri" w:hAnsi="Calibri"/>
          <w:sz w:val="22"/>
          <w:szCs w:val="22"/>
        </w:rPr>
        <w:t xml:space="preserve">HP (Hire Purchase) Addition/Removal</w:t>
      </w:r>
    </w:p>
    <w:p>
      <w:pPr>
        <w:pStyle w:val="ListParagraph"/>
        <w:numPr>
          <w:ilvl w:val="0"/>
          <w:numId w:val="1"/>
        </w:numPr>
        <w:spacing w:after="50" w:before="50"/>
      </w:pPr>
      <w:r>
        <w:rPr>
          <w:rFonts w:ascii="Calibri" w:cs="Calibri" w:eastAsia="Calibri" w:hAnsi="Calibri"/>
          <w:sz w:val="22"/>
          <w:szCs w:val="22"/>
        </w:rPr>
        <w:t xml:space="preserve">And more</w:t>
      </w:r>
    </w:p>
    <w:p>
      <w:pPr>
        <w:pStyle w:val="Heading3"/>
        <w:spacing w:after="120" w:before="300"/>
      </w:pPr>
      <w:r>
        <w:rPr>
          <w:rFonts w:ascii="Calibri" w:cs="Calibri" w:eastAsia="Calibri" w:hAnsi="Calibri"/>
          <w:b/>
          <w:bCs/>
          <w:color w:val="2C5282"/>
          <w:sz w:val="26"/>
          <w:szCs w:val="26"/>
        </w:rPr>
        <w:t xml:space="preserve">What's Tracked</w:t>
      </w:r>
    </w:p>
    <w:p>
      <w:pPr>
        <w:pStyle w:val="ListParagraph"/>
        <w:numPr>
          <w:ilvl w:val="0"/>
          <w:numId w:val="1"/>
        </w:numPr>
        <w:spacing w:after="50" w:before="50"/>
      </w:pPr>
      <w:r>
        <w:rPr>
          <w:rFonts w:ascii="Calibri" w:cs="Calibri" w:eastAsia="Calibri" w:hAnsi="Calibri"/>
          <w:sz w:val="22"/>
          <w:szCs w:val="22"/>
        </w:rPr>
        <w:t xml:space="preserve">Customer and vehicle details</w:t>
      </w:r>
    </w:p>
    <w:p>
      <w:pPr>
        <w:pStyle w:val="ListParagraph"/>
        <w:numPr>
          <w:ilvl w:val="0"/>
          <w:numId w:val="1"/>
        </w:numPr>
        <w:spacing w:after="50" w:before="50"/>
      </w:pPr>
      <w:r>
        <w:rPr>
          <w:rFonts w:ascii="Calibri" w:cs="Calibri" w:eastAsia="Calibri" w:hAnsi="Calibri"/>
          <w:sz w:val="22"/>
          <w:szCs w:val="22"/>
        </w:rPr>
        <w:t xml:space="preserve">Type of work and which RTO office</w:t>
      </w:r>
    </w:p>
    <w:p>
      <w:pPr>
        <w:pStyle w:val="ListParagraph"/>
        <w:numPr>
          <w:ilvl w:val="0"/>
          <w:numId w:val="1"/>
        </w:numPr>
        <w:spacing w:after="50" w:before="50"/>
      </w:pPr>
      <w:r>
        <w:rPr>
          <w:rFonts w:ascii="Calibri" w:cs="Calibri" w:eastAsia="Calibri" w:hAnsi="Calibri"/>
          <w:sz w:val="22"/>
          <w:szCs w:val="22"/>
        </w:rPr>
        <w:t xml:space="preserve">Status: Pending → In Progress → Completed</w:t>
      </w:r>
    </w:p>
    <w:p>
      <w:pPr>
        <w:pStyle w:val="ListParagraph"/>
        <w:numPr>
          <w:ilvl w:val="0"/>
          <w:numId w:val="1"/>
        </w:numPr>
        <w:spacing w:after="50" w:before="50"/>
      </w:pPr>
      <w:r>
        <w:rPr>
          <w:rFonts w:ascii="Calibri" w:cs="Calibri" w:eastAsia="Calibri" w:hAnsi="Calibri"/>
          <w:sz w:val="22"/>
          <w:szCs w:val="22"/>
        </w:rPr>
        <w:t xml:space="preserve">Fee amount, payment status (Pending / Paid / Partial), and payment date</w:t>
      </w:r>
    </w:p>
    <w:p>
      <w:pPr>
        <w:pStyle w:val="ListParagraph"/>
        <w:numPr>
          <w:ilvl w:val="0"/>
          <w:numId w:val="1"/>
        </w:numPr>
        <w:spacing w:after="50" w:before="50"/>
      </w:pPr>
      <w:r>
        <w:rPr>
          <w:rFonts w:ascii="Calibri" w:cs="Calibri" w:eastAsia="Calibri" w:hAnsi="Calibri"/>
          <w:sz w:val="22"/>
          <w:szCs w:val="22"/>
        </w:rPr>
        <w:t xml:space="preserve">Due date and completion date</w:t>
      </w:r>
    </w:p>
    <w:p>
      <w:pPr>
        <w:pStyle w:val="Heading3"/>
        <w:spacing w:after="120" w:before="300"/>
      </w:pPr>
      <w:r>
        <w:rPr>
          <w:rFonts w:ascii="Calibri" w:cs="Calibri" w:eastAsia="Calibri" w:hAnsi="Calibri"/>
          <w:b/>
          <w:bCs/>
          <w:color w:val="2C5282"/>
          <w:sz w:val="26"/>
          <w:szCs w:val="26"/>
        </w:rPr>
        <w:t xml:space="preserve">Assignment</w:t>
      </w:r>
    </w:p>
    <w:p>
      <w:pPr>
        <w:spacing w:after="80" w:before="80"/>
      </w:pPr>
      <w:r>
        <w:rPr>
          <w:rFonts w:ascii="Calibri" w:cs="Calibri" w:eastAsia="Calibri" w:hAnsi="Calibri"/>
          <w:sz w:val="22"/>
          <w:szCs w:val="22"/>
        </w:rPr>
        <w:t xml:space="preserve">Like leads, RTO work items are assigned to specific team members. Managers see their team's work, agents see their own.</w:t>
      </w:r>
    </w:p>
    <w:p>
      <w:pPr>
        <w:pBdr>
          <w:bottom w:val="single" w:color="E2E8F0" w:sz="1" w:space="1"/>
        </w:pBdr>
        <w:spacing w:after="240" w:before="240"/>
      </w:pPr>
      <w:r>
        <w:t xml:space="preserve"/>
      </w:r>
    </w:p>
    <w:p>
      <w:pPr>
        <w:pStyle w:val="Heading2"/>
        <w:pBdr>
          <w:bottom w:val="single" w:color="2B6CB0" w:sz="3" w:space="6"/>
        </w:pBdr>
        <w:spacing w:after="180" w:before="400"/>
      </w:pPr>
      <w:r>
        <w:rPr>
          <w:rFonts w:ascii="Calibri" w:cs="Calibri" w:eastAsia="Calibri" w:hAnsi="Calibri"/>
          <w:b/>
          <w:bCs/>
          <w:color w:val="2B6CB0"/>
          <w:sz w:val="32"/>
          <w:szCs w:val="32"/>
        </w:rPr>
        <w:t xml:space="preserve">MODULE 9: FITNESS WORK — VEHICLE FITNESS CERTIFICATES</w:t>
      </w:r>
    </w:p>
    <w:p>
      <w:pPr>
        <w:spacing w:after="80" w:before="80"/>
      </w:pPr>
      <w:r>
        <w:rPr>
          <w:rFonts w:ascii="Calibri" w:cs="Calibri" w:eastAsia="Calibri" w:hAnsi="Calibri"/>
          <w:sz w:val="22"/>
          <w:szCs w:val="22"/>
        </w:rPr>
        <w:t xml:space="preserve">Commercial vehicles require a mandatory government fitness inspection to verify safety and emission compliance. Torque helps you manage this for your customers.</w:t>
      </w:r>
    </w:p>
    <w:p>
      <w:pPr>
        <w:pStyle w:val="Heading3"/>
        <w:spacing w:after="120" w:before="300"/>
      </w:pPr>
      <w:r>
        <w:rPr>
          <w:rFonts w:ascii="Calibri" w:cs="Calibri" w:eastAsia="Calibri" w:hAnsi="Calibri"/>
          <w:b/>
          <w:bCs/>
          <w:color w:val="2C5282"/>
          <w:sz w:val="26"/>
          <w:szCs w:val="26"/>
        </w:rPr>
        <w:t xml:space="preserve">What's Tracked</w:t>
      </w:r>
    </w:p>
    <w:p>
      <w:pPr>
        <w:pStyle w:val="ListParagraph"/>
        <w:numPr>
          <w:ilvl w:val="0"/>
          <w:numId w:val="1"/>
        </w:numPr>
        <w:spacing w:after="50" w:before="50"/>
      </w:pPr>
      <w:r>
        <w:rPr>
          <w:rFonts w:ascii="Calibri" w:cs="Calibri" w:eastAsia="Calibri" w:hAnsi="Calibri"/>
          <w:sz w:val="22"/>
          <w:szCs w:val="22"/>
        </w:rPr>
        <w:t xml:space="preserve">Customer and vehicle details</w:t>
      </w:r>
    </w:p>
    <w:p>
      <w:pPr>
        <w:pStyle w:val="ListParagraph"/>
        <w:numPr>
          <w:ilvl w:val="0"/>
          <w:numId w:val="1"/>
        </w:numPr>
        <w:spacing w:after="50" w:before="50"/>
      </w:pPr>
      <w:r>
        <w:rPr>
          <w:rFonts w:ascii="Calibri" w:cs="Calibri" w:eastAsia="Calibri" w:hAnsi="Calibri"/>
          <w:sz w:val="22"/>
          <w:szCs w:val="22"/>
        </w:rPr>
        <w:t xml:space="preserve">Scheduled test date</w:t>
      </w:r>
    </w:p>
    <w:p>
      <w:pPr>
        <w:pStyle w:val="ListParagraph"/>
        <w:numPr>
          <w:ilvl w:val="0"/>
          <w:numId w:val="1"/>
        </w:numPr>
        <w:spacing w:after="50" w:before="50"/>
      </w:pPr>
      <w:r>
        <w:rPr>
          <w:rFonts w:ascii="Calibri" w:cs="Calibri" w:eastAsia="Calibri" w:hAnsi="Calibri"/>
          <w:sz w:val="22"/>
          <w:szCs w:val="22"/>
        </w:rPr>
        <w:t xml:space="preserve">Certificate expiry date (so you can follow up before it expires)</w:t>
      </w:r>
    </w:p>
    <w:p>
      <w:pPr>
        <w:pStyle w:val="ListParagraph"/>
        <w:numPr>
          <w:ilvl w:val="0"/>
          <w:numId w:val="1"/>
        </w:numPr>
        <w:spacing w:after="50" w:before="50"/>
      </w:pPr>
      <w:r>
        <w:rPr>
          <w:rFonts w:ascii="Calibri" w:cs="Calibri" w:eastAsia="Calibri" w:hAnsi="Calibri"/>
          <w:sz w:val="22"/>
          <w:szCs w:val="22"/>
        </w:rPr>
        <w:t xml:space="preserve">Fees charged</w:t>
      </w:r>
    </w:p>
    <w:p>
      <w:pPr>
        <w:pStyle w:val="ListParagraph"/>
        <w:numPr>
          <w:ilvl w:val="0"/>
          <w:numId w:val="1"/>
        </w:numPr>
        <w:spacing w:after="50" w:before="50"/>
      </w:pPr>
      <w:r>
        <w:rPr>
          <w:rFonts w:ascii="Calibri" w:cs="Calibri" w:eastAsia="Calibri" w:hAnsi="Calibri"/>
          <w:sz w:val="22"/>
          <w:szCs w:val="22"/>
        </w:rPr>
        <w:t xml:space="preserve">Status: Pending → In Progress → Completed / Failed</w:t>
      </w:r>
    </w:p>
    <w:p>
      <w:pPr>
        <w:pBdr>
          <w:bottom w:val="single" w:color="E2E8F0" w:sz="1" w:space="1"/>
        </w:pBdr>
        <w:spacing w:after="240" w:before="240"/>
      </w:pPr>
      <w:r>
        <w:t xml:space="preserve"/>
      </w:r>
    </w:p>
    <w:p>
      <w:pPr>
        <w:pStyle w:val="Heading2"/>
        <w:pBdr>
          <w:bottom w:val="single" w:color="2B6CB0" w:sz="3" w:space="6"/>
        </w:pBdr>
        <w:spacing w:after="180" w:before="400"/>
      </w:pPr>
      <w:r>
        <w:rPr>
          <w:rFonts w:ascii="Calibri" w:cs="Calibri" w:eastAsia="Calibri" w:hAnsi="Calibri"/>
          <w:b/>
          <w:bCs/>
          <w:color w:val="2B6CB0"/>
          <w:sz w:val="32"/>
          <w:szCs w:val="32"/>
        </w:rPr>
        <w:t xml:space="preserve">MODULE 10: LOAN MANAGEMENT</w:t>
      </w:r>
    </w:p>
    <w:p>
      <w:pPr>
        <w:spacing w:after="80" w:before="80"/>
      </w:pPr>
      <w:r>
        <w:rPr>
          <w:rFonts w:ascii="Calibri" w:cs="Calibri" w:eastAsia="Calibri" w:hAnsi="Calibri"/>
          <w:sz w:val="22"/>
          <w:szCs w:val="22"/>
        </w:rPr>
        <w:t xml:space="preserve">Many insurance agencies also help customers get vehicle loans through partner banks. Torque tracks the entire loan process.</w:t>
      </w:r>
    </w:p>
    <w:p>
      <w:pPr>
        <w:pStyle w:val="Heading3"/>
        <w:spacing w:after="120" w:before="300"/>
      </w:pPr>
      <w:r>
        <w:rPr>
          <w:rFonts w:ascii="Calibri" w:cs="Calibri" w:eastAsia="Calibri" w:hAnsi="Calibri"/>
          <w:b/>
          <w:bCs/>
          <w:color w:val="2C5282"/>
          <w:sz w:val="26"/>
          <w:szCs w:val="26"/>
        </w:rPr>
        <w:t xml:space="preserve">Loan Flow</w:t>
      </w:r>
    </w:p>
    <w:p>
      <w:pPr>
        <w:spacing w:after="80" w:before="80"/>
      </w:pPr>
      <w:r>
        <w:rPr>
          <w:rFonts w:ascii="Calibri" w:cs="Calibri" w:eastAsia="Calibri" w:hAnsi="Calibri"/>
          <w:sz w:val="22"/>
          <w:szCs w:val="22"/>
        </w:rPr>
        <w:t xml:space="preserve">A loan application moves through these stages:</w:t>
      </w:r>
    </w:p>
    <w:p>
      <w:pPr>
        <w:pStyle w:val="ListParagraph"/>
        <w:numPr>
          <w:ilvl w:val="0"/>
          <w:numId w:val="2"/>
        </w:numPr>
        <w:spacing w:after="50" w:before="50"/>
      </w:pPr>
      <w:r>
        <w:rPr>
          <w:rFonts w:ascii="Calibri" w:cs="Calibri" w:eastAsia="Calibri" w:hAnsi="Calibri"/>
          <w:b/>
          <w:bCs/>
          <w:sz w:val="22"/>
          <w:szCs w:val="22"/>
        </w:rPr>
        <w:t xml:space="preserve">Applied</w:t>
      </w:r>
      <w:r>
        <w:rPr>
          <w:rFonts w:ascii="Calibri" w:cs="Calibri" w:eastAsia="Calibri" w:hAnsi="Calibri"/>
          <w:sz w:val="22"/>
          <w:szCs w:val="22"/>
        </w:rPr>
        <w:t xml:space="preserve"> — Application submitted</w:t>
      </w:r>
    </w:p>
    <w:p>
      <w:pPr>
        <w:pStyle w:val="ListParagraph"/>
        <w:numPr>
          <w:ilvl w:val="0"/>
          <w:numId w:val="2"/>
        </w:numPr>
        <w:spacing w:after="50" w:before="50"/>
      </w:pPr>
      <w:r>
        <w:rPr>
          <w:rFonts w:ascii="Calibri" w:cs="Calibri" w:eastAsia="Calibri" w:hAnsi="Calibri"/>
          <w:b/>
          <w:bCs/>
          <w:sz w:val="22"/>
          <w:szCs w:val="22"/>
        </w:rPr>
        <w:t xml:space="preserve">Under Review</w:t>
      </w:r>
      <w:r>
        <w:rPr>
          <w:rFonts w:ascii="Calibri" w:cs="Calibri" w:eastAsia="Calibri" w:hAnsi="Calibri"/>
          <w:sz w:val="22"/>
          <w:szCs w:val="22"/>
        </w:rPr>
        <w:t xml:space="preserve"> — Bank is processing</w:t>
      </w:r>
    </w:p>
    <w:p>
      <w:pPr>
        <w:pStyle w:val="ListParagraph"/>
        <w:numPr>
          <w:ilvl w:val="0"/>
          <w:numId w:val="2"/>
        </w:numPr>
        <w:spacing w:after="50" w:before="50"/>
      </w:pPr>
      <w:r>
        <w:rPr>
          <w:rFonts w:ascii="Calibri" w:cs="Calibri" w:eastAsia="Calibri" w:hAnsi="Calibri"/>
          <w:b/>
          <w:bCs/>
          <w:sz w:val="22"/>
          <w:szCs w:val="22"/>
        </w:rPr>
        <w:t xml:space="preserve">Approved</w:t>
      </w:r>
      <w:r>
        <w:rPr>
          <w:rFonts w:ascii="Calibri" w:cs="Calibri" w:eastAsia="Calibri" w:hAnsi="Calibri"/>
          <w:sz w:val="22"/>
          <w:szCs w:val="22"/>
        </w:rPr>
        <w:t xml:space="preserve"> — Loan sanctioned (or </w:t>
      </w:r>
      <w:r>
        <w:rPr>
          <w:rFonts w:ascii="Calibri" w:cs="Calibri" w:eastAsia="Calibri" w:hAnsi="Calibri"/>
          <w:b/>
          <w:bCs/>
          <w:sz w:val="22"/>
          <w:szCs w:val="22"/>
        </w:rPr>
        <w:t xml:space="preserve">Rejected</w:t>
      </w:r>
      <w:r>
        <w:rPr>
          <w:rFonts w:ascii="Calibri" w:cs="Calibri" w:eastAsia="Calibri" w:hAnsi="Calibri"/>
          <w:sz w:val="22"/>
          <w:szCs w:val="22"/>
        </w:rPr>
        <w:t xml:space="preserve">)</w:t>
      </w:r>
    </w:p>
    <w:p>
      <w:pPr>
        <w:pStyle w:val="ListParagraph"/>
        <w:numPr>
          <w:ilvl w:val="0"/>
          <w:numId w:val="2"/>
        </w:numPr>
        <w:spacing w:after="50" w:before="50"/>
      </w:pPr>
      <w:r>
        <w:rPr>
          <w:rFonts w:ascii="Calibri" w:cs="Calibri" w:eastAsia="Calibri" w:hAnsi="Calibri"/>
          <w:b/>
          <w:bCs/>
          <w:sz w:val="22"/>
          <w:szCs w:val="22"/>
        </w:rPr>
        <w:t xml:space="preserve">Disbursed</w:t>
      </w:r>
      <w:r>
        <w:rPr>
          <w:rFonts w:ascii="Calibri" w:cs="Calibri" w:eastAsia="Calibri" w:hAnsi="Calibri"/>
          <w:sz w:val="22"/>
          <w:szCs w:val="22"/>
        </w:rPr>
        <w:t xml:space="preserve"> — Money released to the customer</w:t>
      </w:r>
    </w:p>
    <w:p>
      <w:pPr>
        <w:pStyle w:val="Heading3"/>
        <w:spacing w:after="120" w:before="300"/>
      </w:pPr>
      <w:r>
        <w:rPr>
          <w:rFonts w:ascii="Calibri" w:cs="Calibri" w:eastAsia="Calibri" w:hAnsi="Calibri"/>
          <w:b/>
          <w:bCs/>
          <w:color w:val="2C5282"/>
          <w:sz w:val="26"/>
          <w:szCs w:val="26"/>
        </w:rPr>
        <w:t xml:space="preserve">What's Tracked</w:t>
      </w:r>
    </w:p>
    <w:p>
      <w:pPr>
        <w:pStyle w:val="ListParagraph"/>
        <w:numPr>
          <w:ilvl w:val="0"/>
          <w:numId w:val="1"/>
        </w:numPr>
        <w:spacing w:after="50" w:before="50"/>
      </w:pPr>
      <w:r>
        <w:rPr>
          <w:rFonts w:ascii="Calibri" w:cs="Calibri" w:eastAsia="Calibri" w:hAnsi="Calibri"/>
          <w:sz w:val="22"/>
          <w:szCs w:val="22"/>
        </w:rPr>
        <w:t xml:space="preserve">Customer details and loan type</w:t>
      </w:r>
    </w:p>
    <w:p>
      <w:pPr>
        <w:pStyle w:val="ListParagraph"/>
        <w:numPr>
          <w:ilvl w:val="0"/>
          <w:numId w:val="1"/>
        </w:numPr>
        <w:spacing w:after="50" w:before="50"/>
      </w:pPr>
      <w:r>
        <w:rPr>
          <w:rFonts w:ascii="Calibri" w:cs="Calibri" w:eastAsia="Calibri" w:hAnsi="Calibri"/>
          <w:sz w:val="22"/>
          <w:szCs w:val="22"/>
        </w:rPr>
        <w:t xml:space="preserve">Loan amount, tenure (months), and interest rate</w:t>
      </w:r>
    </w:p>
    <w:p>
      <w:pPr>
        <w:pStyle w:val="ListParagraph"/>
        <w:numPr>
          <w:ilvl w:val="0"/>
          <w:numId w:val="1"/>
        </w:numPr>
        <w:spacing w:after="50" w:before="50"/>
      </w:pPr>
      <w:r>
        <w:rPr>
          <w:rFonts w:ascii="Calibri" w:cs="Calibri" w:eastAsia="Calibri" w:hAnsi="Calibri"/>
          <w:sz w:val="22"/>
          <w:szCs w:val="22"/>
        </w:rPr>
        <w:t xml:space="preserve">Bank/lender name</w:t>
      </w:r>
    </w:p>
    <w:p>
      <w:pPr>
        <w:pStyle w:val="ListParagraph"/>
        <w:numPr>
          <w:ilvl w:val="0"/>
          <w:numId w:val="1"/>
        </w:numPr>
        <w:spacing w:after="50" w:before="50"/>
      </w:pPr>
      <w:r>
        <w:rPr>
          <w:rFonts w:ascii="Calibri" w:cs="Calibri" w:eastAsia="Calibri" w:hAnsi="Calibri"/>
          <w:sz w:val="22"/>
          <w:szCs w:val="22"/>
        </w:rPr>
        <w:t xml:space="preserve">Application status and conversion status</w:t>
      </w:r>
    </w:p>
    <w:p>
      <w:pPr>
        <w:pStyle w:val="ListParagraph"/>
        <w:numPr>
          <w:ilvl w:val="0"/>
          <w:numId w:val="1"/>
        </w:numPr>
        <w:spacing w:after="50" w:before="50"/>
      </w:pPr>
      <w:r>
        <w:rPr>
          <w:rFonts w:ascii="Calibri" w:cs="Calibri" w:eastAsia="Calibri" w:hAnsi="Calibri"/>
          <w:sz w:val="22"/>
          <w:szCs w:val="22"/>
        </w:rPr>
        <w:t xml:space="preserve">Disbursement date</w:t>
      </w:r>
    </w:p>
    <w:p>
      <w:pPr>
        <w:pBdr>
          <w:bottom w:val="single" w:color="E2E8F0" w:sz="1" w:space="1"/>
        </w:pBdr>
        <w:spacing w:after="240" w:before="240"/>
      </w:pPr>
      <w:r>
        <w:t xml:space="preserve"/>
      </w:r>
    </w:p>
    <w:p>
      <w:pPr>
        <w:pStyle w:val="Heading2"/>
        <w:pBdr>
          <w:bottom w:val="single" w:color="2B6CB0" w:sz="3" w:space="6"/>
        </w:pBdr>
        <w:spacing w:after="180" w:before="400"/>
      </w:pPr>
      <w:r>
        <w:rPr>
          <w:rFonts w:ascii="Calibri" w:cs="Calibri" w:eastAsia="Calibri" w:hAnsi="Calibri"/>
          <w:b/>
          <w:bCs/>
          <w:color w:val="2B6CB0"/>
          <w:sz w:val="32"/>
          <w:szCs w:val="32"/>
        </w:rPr>
        <w:t xml:space="preserve">MODULE 11: CRM — CUSTOMER RELATIONSHIP MANAGEMENT</w:t>
      </w:r>
    </w:p>
    <w:p>
      <w:pPr>
        <w:spacing w:after="80" w:before="80"/>
      </w:pPr>
      <w:r>
        <w:rPr>
          <w:rFonts w:ascii="Calibri" w:cs="Calibri" w:eastAsia="Calibri" w:hAnsi="Calibri"/>
          <w:sz w:val="22"/>
          <w:szCs w:val="22"/>
        </w:rPr>
        <w:t xml:space="preserve">Once a lead converts and buys a policy, they become a Customer in the CRM. The CRM tracks your long-term relationship with each customer.</w:t>
      </w:r>
    </w:p>
    <w:p>
      <w:pPr>
        <w:pStyle w:val="Heading3"/>
        <w:spacing w:after="120" w:before="300"/>
      </w:pPr>
      <w:r>
        <w:rPr>
          <w:rFonts w:ascii="Calibri" w:cs="Calibri" w:eastAsia="Calibri" w:hAnsi="Calibri"/>
          <w:b/>
          <w:bCs/>
          <w:color w:val="2C5282"/>
          <w:sz w:val="26"/>
          <w:szCs w:val="26"/>
        </w:rPr>
        <w:t xml:space="preserve">What's Tracked for Each Customer</w:t>
      </w:r>
    </w:p>
    <w:p>
      <w:pPr>
        <w:pStyle w:val="ListParagraph"/>
        <w:numPr>
          <w:ilvl w:val="0"/>
          <w:numId w:val="1"/>
        </w:numPr>
        <w:spacing w:after="50" w:before="50"/>
      </w:pPr>
      <w:r>
        <w:rPr>
          <w:rFonts w:ascii="Calibri" w:cs="Calibri" w:eastAsia="Calibri" w:hAnsi="Calibri"/>
          <w:sz w:val="22"/>
          <w:szCs w:val="22"/>
        </w:rPr>
        <w:t xml:space="preserve">Name, phone, email, address</w:t>
      </w:r>
    </w:p>
    <w:p>
      <w:pPr>
        <w:pStyle w:val="ListParagraph"/>
        <w:numPr>
          <w:ilvl w:val="0"/>
          <w:numId w:val="1"/>
        </w:numPr>
        <w:spacing w:after="50" w:before="50"/>
      </w:pPr>
      <w:r>
        <w:rPr>
          <w:rFonts w:ascii="Calibri" w:cs="Calibri" w:eastAsia="Calibri" w:hAnsi="Calibri"/>
          <w:sz w:val="22"/>
          <w:szCs w:val="22"/>
        </w:rPr>
        <w:t xml:space="preserve">KYC verification status (Pending / Verified / Rejected)</w:t>
      </w:r>
    </w:p>
    <w:p>
      <w:pPr>
        <w:pStyle w:val="ListParagraph"/>
        <w:numPr>
          <w:ilvl w:val="0"/>
          <w:numId w:val="1"/>
        </w:numPr>
        <w:spacing w:after="50" w:before="50"/>
      </w:pPr>
      <w:r>
        <w:rPr>
          <w:rFonts w:ascii="Calibri" w:cs="Calibri" w:eastAsia="Calibri" w:hAnsi="Calibri"/>
          <w:sz w:val="22"/>
          <w:szCs w:val="22"/>
        </w:rPr>
        <w:t xml:space="preserve">Lifetime revenue — total money earned from this customer</w:t>
      </w:r>
    </w:p>
    <w:p>
      <w:pPr>
        <w:pStyle w:val="ListParagraph"/>
        <w:numPr>
          <w:ilvl w:val="0"/>
          <w:numId w:val="1"/>
        </w:numPr>
        <w:spacing w:after="50" w:before="50"/>
      </w:pPr>
      <w:r>
        <w:rPr>
          <w:rFonts w:ascii="Calibri" w:cs="Calibri" w:eastAsia="Calibri" w:hAnsi="Calibri"/>
          <w:sz w:val="22"/>
          <w:szCs w:val="22"/>
        </w:rPr>
        <w:t xml:space="preserve">Purchase history counts — how many policies, loans, and claims</w:t>
      </w:r>
    </w:p>
    <w:p>
      <w:pPr>
        <w:pStyle w:val="ListParagraph"/>
        <w:numPr>
          <w:ilvl w:val="0"/>
          <w:numId w:val="1"/>
        </w:numPr>
        <w:spacing w:after="50" w:before="50"/>
      </w:pPr>
      <w:r>
        <w:rPr>
          <w:rFonts w:ascii="Calibri" w:cs="Calibri" w:eastAsia="Calibri" w:hAnsi="Calibri"/>
          <w:sz w:val="22"/>
          <w:szCs w:val="22"/>
        </w:rPr>
        <w:t xml:space="preserve">Last sale date</w:t>
      </w:r>
    </w:p>
    <w:p>
      <w:pPr>
        <w:pStyle w:val="Heading3"/>
        <w:spacing w:after="120" w:before="300"/>
      </w:pPr>
      <w:r>
        <w:rPr>
          <w:rFonts w:ascii="Calibri" w:cs="Calibri" w:eastAsia="Calibri" w:hAnsi="Calibri"/>
          <w:b/>
          <w:bCs/>
          <w:color w:val="2C5282"/>
          <w:sz w:val="26"/>
          <w:szCs w:val="26"/>
        </w:rPr>
        <w:t xml:space="preserve">Revenue Analytics</w:t>
      </w:r>
    </w:p>
    <w:p>
      <w:pPr>
        <w:spacing w:after="80" w:before="80"/>
      </w:pPr>
      <w:r>
        <w:rPr>
          <w:rFonts w:ascii="Calibri" w:cs="Calibri" w:eastAsia="Calibri" w:hAnsi="Calibri"/>
          <w:sz w:val="22"/>
          <w:szCs w:val="22"/>
        </w:rPr>
        <w:t xml:space="preserve">The CRM provides powerful business insights:</w:t>
      </w:r>
    </w:p>
    <w:p>
      <w:pPr>
        <w:pStyle w:val="ListParagraph"/>
        <w:numPr>
          <w:ilvl w:val="0"/>
          <w:numId w:val="1"/>
        </w:numPr>
        <w:spacing w:after="50" w:before="50"/>
      </w:pPr>
      <w:r>
        <w:rPr>
          <w:rFonts w:ascii="Calibri" w:cs="Calibri" w:eastAsia="Calibri" w:hAnsi="Calibri"/>
          <w:sz w:val="22"/>
          <w:szCs w:val="22"/>
        </w:rPr>
        <w:t xml:space="preserve">Total revenue across all customers for any date range</w:t>
      </w:r>
    </w:p>
    <w:p>
      <w:pPr>
        <w:pStyle w:val="ListParagraph"/>
        <w:numPr>
          <w:ilvl w:val="0"/>
          <w:numId w:val="1"/>
        </w:numPr>
        <w:spacing w:after="50" w:before="50"/>
      </w:pPr>
      <w:r>
        <w:rPr>
          <w:rFonts w:ascii="Calibri" w:cs="Calibri" w:eastAsia="Calibri" w:hAnsi="Calibri"/>
          <w:sz w:val="22"/>
          <w:szCs w:val="22"/>
        </w:rPr>
        <w:t xml:space="preserve">Monthly revenue trend for visualizing growth</w:t>
      </w:r>
    </w:p>
    <w:p>
      <w:pPr>
        <w:pStyle w:val="ListParagraph"/>
        <w:numPr>
          <w:ilvl w:val="0"/>
          <w:numId w:val="1"/>
        </w:numPr>
        <w:spacing w:after="50" w:before="50"/>
      </w:pPr>
      <w:r>
        <w:rPr>
          <w:rFonts w:ascii="Calibri" w:cs="Calibri" w:eastAsia="Calibri" w:hAnsi="Calibri"/>
          <w:sz w:val="22"/>
          <w:szCs w:val="22"/>
        </w:rPr>
        <w:t xml:space="preserve">Top 10 customers ranked by lifetime revenue</w:t>
      </w:r>
    </w:p>
    <w:p>
      <w:pPr>
        <w:pStyle w:val="ListParagraph"/>
        <w:numPr>
          <w:ilvl w:val="0"/>
          <w:numId w:val="1"/>
        </w:numPr>
        <w:spacing w:after="50" w:before="50"/>
      </w:pPr>
      <w:r>
        <w:rPr>
          <w:rFonts w:ascii="Calibri" w:cs="Calibri" w:eastAsia="Calibri" w:hAnsi="Calibri"/>
          <w:sz w:val="22"/>
          <w:szCs w:val="22"/>
        </w:rPr>
        <w:t xml:space="preserve">Average revenue per customer</w:t>
      </w:r>
    </w:p>
    <w:p>
      <w:pPr>
        <w:pStyle w:val="ListParagraph"/>
        <w:numPr>
          <w:ilvl w:val="0"/>
          <w:numId w:val="1"/>
        </w:numPr>
        <w:spacing w:after="50" w:before="50"/>
      </w:pPr>
      <w:r>
        <w:rPr>
          <w:rFonts w:ascii="Calibri" w:cs="Calibri" w:eastAsia="Calibri" w:hAnsi="Calibri"/>
          <w:sz w:val="22"/>
          <w:szCs w:val="22"/>
        </w:rPr>
        <w:t xml:space="preserve">Paying vs. non-paying customers</w:t>
      </w:r>
    </w:p>
    <w:p>
      <w:pPr>
        <w:spacing w:after="80" w:before="80"/>
      </w:pPr>
      <w:r>
        <w:rPr>
          <w:rFonts w:ascii="Calibri" w:cs="Calibri" w:eastAsia="Calibri" w:hAnsi="Calibri"/>
          <w:sz w:val="22"/>
          <w:szCs w:val="22"/>
        </w:rPr>
        <w:t xml:space="preserve">This helps you understand which customers are most valuable and where your revenue is coming from.</w:t>
      </w:r>
    </w:p>
    <w:p>
      <w:pPr>
        <w:pBdr>
          <w:bottom w:val="single" w:color="E2E8F0" w:sz="1" w:space="1"/>
        </w:pBdr>
        <w:spacing w:after="240" w:before="240"/>
      </w:pPr>
      <w:r>
        <w:t xml:space="preserve"/>
      </w:r>
    </w:p>
    <w:p>
      <w:pPr>
        <w:pStyle w:val="Heading2"/>
        <w:pBdr>
          <w:bottom w:val="single" w:color="2B6CB0" w:sz="3" w:space="6"/>
        </w:pBdr>
        <w:spacing w:after="180" w:before="400"/>
      </w:pPr>
      <w:r>
        <w:rPr>
          <w:rFonts w:ascii="Calibri" w:cs="Calibri" w:eastAsia="Calibri" w:hAnsi="Calibri"/>
          <w:b/>
          <w:bCs/>
          <w:color w:val="2B6CB0"/>
          <w:sz w:val="32"/>
          <w:szCs w:val="32"/>
        </w:rPr>
        <w:t xml:space="preserve">MODULE 12: FOLLOW-UPS — NEVER MISS A CALLBACK</w:t>
      </w:r>
    </w:p>
    <w:p>
      <w:pPr>
        <w:spacing w:after="80" w:before="80"/>
      </w:pPr>
      <w:r>
        <w:rPr>
          <w:rFonts w:ascii="Calibri" w:cs="Calibri" w:eastAsia="Calibri" w:hAnsi="Calibri"/>
          <w:sz w:val="22"/>
          <w:szCs w:val="22"/>
        </w:rPr>
        <w:t xml:space="preserve">Follow-ups are scheduled reminders for your team. They ensure no prospect is forgotten.</w:t>
      </w:r>
    </w:p>
    <w:p>
      <w:pPr>
        <w:pStyle w:val="Heading3"/>
        <w:spacing w:after="120" w:before="300"/>
      </w:pPr>
      <w:r>
        <w:rPr>
          <w:rFonts w:ascii="Calibri" w:cs="Calibri" w:eastAsia="Calibri" w:hAnsi="Calibri"/>
          <w:b/>
          <w:bCs/>
          <w:color w:val="2C5282"/>
          <w:sz w:val="26"/>
          <w:szCs w:val="26"/>
        </w:rPr>
        <w:t xml:space="preserve">How Follow-Ups Work</w:t>
      </w:r>
    </w:p>
    <w:p>
      <w:pPr>
        <w:pStyle w:val="ListParagraph"/>
        <w:numPr>
          <w:ilvl w:val="0"/>
          <w:numId w:val="1"/>
        </w:numPr>
        <w:spacing w:after="50" w:before="50"/>
      </w:pPr>
      <w:r>
        <w:rPr>
          <w:rFonts w:ascii="Calibri" w:cs="Calibri" w:eastAsia="Calibri" w:hAnsi="Calibri"/>
          <w:sz w:val="22"/>
          <w:szCs w:val="22"/>
        </w:rPr>
        <w:t xml:space="preserve">When an agent logs a call and sets a follow-up date, it's automatically created</w:t>
      </w:r>
    </w:p>
    <w:p>
      <w:pPr>
        <w:pStyle w:val="ListParagraph"/>
        <w:numPr>
          <w:ilvl w:val="0"/>
          <w:numId w:val="1"/>
        </w:numPr>
        <w:spacing w:after="50" w:before="50"/>
      </w:pPr>
      <w:r>
        <w:rPr>
          <w:rFonts w:ascii="Calibri" w:cs="Calibri" w:eastAsia="Calibri" w:hAnsi="Calibri"/>
          <w:sz w:val="22"/>
          <w:szCs w:val="22"/>
        </w:rPr>
        <w:t xml:space="preserve">Follow-ups can also be created manually for any lead</w:t>
      </w:r>
    </w:p>
    <w:p>
      <w:pPr>
        <w:pStyle w:val="ListParagraph"/>
        <w:numPr>
          <w:ilvl w:val="0"/>
          <w:numId w:val="1"/>
        </w:numPr>
        <w:spacing w:after="50" w:before="50"/>
      </w:pPr>
      <w:r>
        <w:rPr>
          <w:rFonts w:ascii="Calibri" w:cs="Calibri" w:eastAsia="Calibri" w:hAnsi="Calibri"/>
          <w:sz w:val="22"/>
          <w:szCs w:val="22"/>
        </w:rPr>
        <w:t xml:space="preserve">Each follow-up has a type: Call, Visit, Email, or WhatsApp</w:t>
      </w:r>
    </w:p>
    <w:p>
      <w:pPr>
        <w:pStyle w:val="ListParagraph"/>
        <w:numPr>
          <w:ilvl w:val="0"/>
          <w:numId w:val="1"/>
        </w:numPr>
        <w:spacing w:after="50" w:before="50"/>
      </w:pPr>
      <w:r>
        <w:rPr>
          <w:rFonts w:ascii="Calibri" w:cs="Calibri" w:eastAsia="Calibri" w:hAnsi="Calibri"/>
          <w:sz w:val="22"/>
          <w:szCs w:val="22"/>
        </w:rPr>
        <w:t xml:space="preserve">They can have notes for context</w:t>
      </w:r>
    </w:p>
    <w:p>
      <w:pPr>
        <w:pStyle w:val="Heading3"/>
        <w:spacing w:after="120" w:before="300"/>
      </w:pPr>
      <w:r>
        <w:rPr>
          <w:rFonts w:ascii="Calibri" w:cs="Calibri" w:eastAsia="Calibri" w:hAnsi="Calibri"/>
          <w:b/>
          <w:bCs/>
          <w:color w:val="2C5282"/>
          <w:sz w:val="26"/>
          <w:szCs w:val="26"/>
        </w:rPr>
        <w:t xml:space="preserve">Follow-Up Status</w:t>
      </w:r>
    </w:p>
    <w:p>
      <w:pPr>
        <w:pStyle w:val="ListParagraph"/>
        <w:numPr>
          <w:ilvl w:val="0"/>
          <w:numId w:val="1"/>
        </w:numPr>
        <w:spacing w:after="50" w:before="50"/>
      </w:pPr>
      <w:r>
        <w:rPr>
          <w:rFonts w:ascii="Calibri" w:cs="Calibri" w:eastAsia="Calibri" w:hAnsi="Calibri"/>
          <w:b/>
          <w:bCs/>
          <w:sz w:val="22"/>
          <w:szCs w:val="22"/>
        </w:rPr>
        <w:t xml:space="preserve">Pending</w:t>
      </w:r>
      <w:r>
        <w:rPr>
          <w:rFonts w:ascii="Calibri" w:cs="Calibri" w:eastAsia="Calibri" w:hAnsi="Calibri"/>
          <w:sz w:val="22"/>
          <w:szCs w:val="22"/>
        </w:rPr>
        <w:t xml:space="preserve"> — hasn't been done yet</w:t>
      </w:r>
    </w:p>
    <w:p>
      <w:pPr>
        <w:pStyle w:val="ListParagraph"/>
        <w:numPr>
          <w:ilvl w:val="0"/>
          <w:numId w:val="1"/>
        </w:numPr>
        <w:spacing w:after="50" w:before="50"/>
      </w:pPr>
      <w:r>
        <w:rPr>
          <w:rFonts w:ascii="Calibri" w:cs="Calibri" w:eastAsia="Calibri" w:hAnsi="Calibri"/>
          <w:b/>
          <w:bCs/>
          <w:sz w:val="22"/>
          <w:szCs w:val="22"/>
        </w:rPr>
        <w:t xml:space="preserve">Overdue</w:t>
      </w:r>
      <w:r>
        <w:rPr>
          <w:rFonts w:ascii="Calibri" w:cs="Calibri" w:eastAsia="Calibri" w:hAnsi="Calibri"/>
          <w:sz w:val="22"/>
          <w:szCs w:val="22"/>
        </w:rPr>
        <w:t xml:space="preserve"> — the scheduled time has passed and it still hasn't been done</w:t>
      </w:r>
    </w:p>
    <w:p>
      <w:pPr>
        <w:pStyle w:val="ListParagraph"/>
        <w:numPr>
          <w:ilvl w:val="0"/>
          <w:numId w:val="1"/>
        </w:numPr>
        <w:spacing w:after="50" w:before="50"/>
      </w:pPr>
      <w:r>
        <w:rPr>
          <w:rFonts w:ascii="Calibri" w:cs="Calibri" w:eastAsia="Calibri" w:hAnsi="Calibri"/>
          <w:b/>
          <w:bCs/>
          <w:sz w:val="22"/>
          <w:szCs w:val="22"/>
        </w:rPr>
        <w:t xml:space="preserve">Completed</w:t>
      </w:r>
      <w:r>
        <w:rPr>
          <w:rFonts w:ascii="Calibri" w:cs="Calibri" w:eastAsia="Calibri" w:hAnsi="Calibri"/>
          <w:sz w:val="22"/>
          <w:szCs w:val="22"/>
        </w:rPr>
        <w:t xml:space="preserve"> — marked as done</w:t>
      </w:r>
    </w:p>
    <w:p>
      <w:pPr>
        <w:pStyle w:val="ListParagraph"/>
        <w:numPr>
          <w:ilvl w:val="0"/>
          <w:numId w:val="1"/>
        </w:numPr>
        <w:spacing w:after="50" w:before="50"/>
      </w:pPr>
      <w:r>
        <w:rPr>
          <w:rFonts w:ascii="Calibri" w:cs="Calibri" w:eastAsia="Calibri" w:hAnsi="Calibri"/>
          <w:b/>
          <w:bCs/>
          <w:sz w:val="22"/>
          <w:szCs w:val="22"/>
        </w:rPr>
        <w:t xml:space="preserve">Cancelled</w:t>
      </w:r>
      <w:r>
        <w:rPr>
          <w:rFonts w:ascii="Calibri" w:cs="Calibri" w:eastAsia="Calibri" w:hAnsi="Calibri"/>
          <w:sz w:val="22"/>
          <w:szCs w:val="22"/>
        </w:rPr>
        <w:t xml:space="preserve"> — no longer needed</w:t>
      </w:r>
    </w:p>
    <w:p>
      <w:pPr>
        <w:pStyle w:val="Heading3"/>
        <w:spacing w:after="120" w:before="300"/>
      </w:pPr>
      <w:r>
        <w:rPr>
          <w:rFonts w:ascii="Calibri" w:cs="Calibri" w:eastAsia="Calibri" w:hAnsi="Calibri"/>
          <w:b/>
          <w:bCs/>
          <w:color w:val="2C5282"/>
          <w:sz w:val="26"/>
          <w:szCs w:val="26"/>
        </w:rPr>
        <w:t xml:space="preserve">Who Sees What</w:t>
      </w:r>
    </w:p>
    <w:p>
      <w:pPr>
        <w:pStyle w:val="ListParagraph"/>
        <w:numPr>
          <w:ilvl w:val="0"/>
          <w:numId w:val="1"/>
        </w:numPr>
        <w:spacing w:after="50" w:before="50"/>
      </w:pPr>
      <w:r>
        <w:rPr>
          <w:rFonts w:ascii="Calibri" w:cs="Calibri" w:eastAsia="Calibri" w:hAnsi="Calibri"/>
          <w:sz w:val="22"/>
          <w:szCs w:val="22"/>
        </w:rPr>
        <w:t xml:space="preserve">Agents see their own follow-ups</w:t>
      </w:r>
    </w:p>
    <w:p>
      <w:pPr>
        <w:pStyle w:val="ListParagraph"/>
        <w:numPr>
          <w:ilvl w:val="0"/>
          <w:numId w:val="1"/>
        </w:numPr>
        <w:spacing w:after="50" w:before="50"/>
      </w:pPr>
      <w:r>
        <w:rPr>
          <w:rFonts w:ascii="Calibri" w:cs="Calibri" w:eastAsia="Calibri" w:hAnsi="Calibri"/>
          <w:sz w:val="22"/>
          <w:szCs w:val="22"/>
        </w:rPr>
        <w:t xml:space="preserve">Managers see their entire team's follow-ups (and can spot overdue ones)</w:t>
      </w:r>
    </w:p>
    <w:p>
      <w:pPr>
        <w:pStyle w:val="ListParagraph"/>
        <w:numPr>
          <w:ilvl w:val="0"/>
          <w:numId w:val="1"/>
        </w:numPr>
        <w:spacing w:after="50" w:before="50"/>
      </w:pPr>
      <w:r>
        <w:rPr>
          <w:rFonts w:ascii="Calibri" w:cs="Calibri" w:eastAsia="Calibri" w:hAnsi="Calibri"/>
          <w:sz w:val="22"/>
          <w:szCs w:val="22"/>
        </w:rPr>
        <w:t xml:space="preserve">Admins see everything</w:t>
      </w:r>
    </w:p>
    <w:p>
      <w:pPr>
        <w:spacing w:after="80" w:before="80"/>
      </w:pPr>
      <w:r>
        <w:rPr>
          <w:rFonts w:ascii="Calibri" w:cs="Calibri" w:eastAsia="Calibri" w:hAnsi="Calibri"/>
          <w:sz w:val="22"/>
          <w:szCs w:val="22"/>
        </w:rPr>
        <w:t xml:space="preserve">The dashboard prominently displays pending and overdue follow-up counts so nothing slips through the cracks.</w:t>
      </w:r>
    </w:p>
    <w:p>
      <w:pPr>
        <w:pBdr>
          <w:bottom w:val="single" w:color="E2E8F0" w:sz="1" w:space="1"/>
        </w:pBdr>
        <w:spacing w:after="240" w:before="240"/>
      </w:pPr>
      <w:r>
        <w:t xml:space="preserve"/>
      </w:r>
    </w:p>
    <w:p>
      <w:pPr>
        <w:pStyle w:val="Heading2"/>
        <w:pBdr>
          <w:bottom w:val="single" w:color="2B6CB0" w:sz="3" w:space="6"/>
        </w:pBdr>
        <w:spacing w:after="180" w:before="400"/>
      </w:pPr>
      <w:r>
        <w:rPr>
          <w:rFonts w:ascii="Calibri" w:cs="Calibri" w:eastAsia="Calibri" w:hAnsi="Calibri"/>
          <w:b/>
          <w:bCs/>
          <w:color w:val="2B6CB0"/>
          <w:sz w:val="32"/>
          <w:szCs w:val="32"/>
        </w:rPr>
        <w:t xml:space="preserve">MODULE 13: FIELD VISITS — GPS-TRACKED CUSTOMER VISITS</w:t>
      </w:r>
    </w:p>
    <w:p>
      <w:pPr>
        <w:spacing w:after="80" w:before="80"/>
      </w:pPr>
      <w:r>
        <w:rPr>
          <w:rFonts w:ascii="Calibri" w:cs="Calibri" w:eastAsia="Calibri" w:hAnsi="Calibri"/>
          <w:sz w:val="22"/>
          <w:szCs w:val="22"/>
        </w:rPr>
        <w:t xml:space="preserve">When agents go out to meet customers in person, Torque tracks the entire visit with GPS.</w:t>
      </w:r>
    </w:p>
    <w:p>
      <w:pPr>
        <w:pStyle w:val="Heading3"/>
        <w:spacing w:after="120" w:before="300"/>
      </w:pPr>
      <w:r>
        <w:rPr>
          <w:rFonts w:ascii="Calibri" w:cs="Calibri" w:eastAsia="Calibri" w:hAnsi="Calibri"/>
          <w:b/>
          <w:bCs/>
          <w:color w:val="2C5282"/>
          <w:sz w:val="26"/>
          <w:szCs w:val="26"/>
        </w:rPr>
        <w:t xml:space="preserve">What's Tracked</w:t>
      </w:r>
    </w:p>
    <w:p>
      <w:pPr>
        <w:pStyle w:val="ListParagraph"/>
        <w:numPr>
          <w:ilvl w:val="0"/>
          <w:numId w:val="1"/>
        </w:numPr>
        <w:spacing w:after="50" w:before="50"/>
      </w:pPr>
      <w:r>
        <w:rPr>
          <w:rFonts w:ascii="Calibri" w:cs="Calibri" w:eastAsia="Calibri" w:hAnsi="Calibri"/>
          <w:sz w:val="22"/>
          <w:szCs w:val="22"/>
        </w:rPr>
        <w:t xml:space="preserve">Which customer/lead is being visited and why</w:t>
      </w:r>
    </w:p>
    <w:p>
      <w:pPr>
        <w:pStyle w:val="ListParagraph"/>
        <w:numPr>
          <w:ilvl w:val="0"/>
          <w:numId w:val="1"/>
        </w:numPr>
        <w:spacing w:after="50" w:before="50"/>
      </w:pPr>
      <w:r>
        <w:rPr>
          <w:rFonts w:ascii="Calibri" w:cs="Calibri" w:eastAsia="Calibri" w:hAnsi="Calibri"/>
          <w:sz w:val="22"/>
          <w:szCs w:val="22"/>
        </w:rPr>
        <w:t xml:space="preserve">Scheduled time and actual completion time</w:t>
      </w:r>
    </w:p>
    <w:p>
      <w:pPr>
        <w:pStyle w:val="ListParagraph"/>
        <w:numPr>
          <w:ilvl w:val="0"/>
          <w:numId w:val="1"/>
        </w:numPr>
        <w:spacing w:after="50" w:before="50"/>
      </w:pPr>
      <w:r>
        <w:rPr>
          <w:rFonts w:ascii="Calibri" w:cs="Calibri" w:eastAsia="Calibri" w:hAnsi="Calibri"/>
          <w:sz w:val="22"/>
          <w:szCs w:val="22"/>
        </w:rPr>
        <w:t xml:space="preserve">GPS location at check-in (when the agent arrives)</w:t>
      </w:r>
    </w:p>
    <w:p>
      <w:pPr>
        <w:pStyle w:val="ListParagraph"/>
        <w:numPr>
          <w:ilvl w:val="0"/>
          <w:numId w:val="1"/>
        </w:numPr>
        <w:spacing w:after="50" w:before="50"/>
      </w:pPr>
      <w:r>
        <w:rPr>
          <w:rFonts w:ascii="Calibri" w:cs="Calibri" w:eastAsia="Calibri" w:hAnsi="Calibri"/>
          <w:sz w:val="22"/>
          <w:szCs w:val="22"/>
        </w:rPr>
        <w:t xml:space="preserve">GPS location at check-out (when the agent leaves)</w:t>
      </w:r>
    </w:p>
    <w:p>
      <w:pPr>
        <w:pStyle w:val="ListParagraph"/>
        <w:numPr>
          <w:ilvl w:val="0"/>
          <w:numId w:val="1"/>
        </w:numPr>
        <w:spacing w:after="50" w:before="50"/>
      </w:pPr>
      <w:r>
        <w:rPr>
          <w:rFonts w:ascii="Calibri" w:cs="Calibri" w:eastAsia="Calibri" w:hAnsi="Calibri"/>
          <w:sz w:val="22"/>
          <w:szCs w:val="22"/>
        </w:rPr>
        <w:t xml:space="preserve">Distance traveled (calculated automatically)</w:t>
      </w:r>
    </w:p>
    <w:p>
      <w:pPr>
        <w:pStyle w:val="ListParagraph"/>
        <w:numPr>
          <w:ilvl w:val="0"/>
          <w:numId w:val="1"/>
        </w:numPr>
        <w:spacing w:after="50" w:before="50"/>
      </w:pPr>
      <w:r>
        <w:rPr>
          <w:rFonts w:ascii="Calibri" w:cs="Calibri" w:eastAsia="Calibri" w:hAnsi="Calibri"/>
          <w:sz w:val="22"/>
          <w:szCs w:val="22"/>
        </w:rPr>
        <w:t xml:space="preserve">GPS trail — the route the agent took during the visit</w:t>
      </w:r>
    </w:p>
    <w:p>
      <w:pPr>
        <w:pStyle w:val="ListParagraph"/>
        <w:numPr>
          <w:ilvl w:val="0"/>
          <w:numId w:val="1"/>
        </w:numPr>
        <w:spacing w:after="50" w:before="50"/>
      </w:pPr>
      <w:r>
        <w:rPr>
          <w:rFonts w:ascii="Calibri" w:cs="Calibri" w:eastAsia="Calibri" w:hAnsi="Calibri"/>
          <w:sz w:val="22"/>
          <w:szCs w:val="22"/>
        </w:rPr>
        <w:t xml:space="preserve">Visit status: Scheduled → In Progress → Completed / Cancelled</w:t>
      </w:r>
    </w:p>
    <w:p>
      <w:pPr>
        <w:pStyle w:val="Heading3"/>
        <w:spacing w:after="120" w:before="300"/>
      </w:pPr>
      <w:r>
        <w:rPr>
          <w:rFonts w:ascii="Calibri" w:cs="Calibri" w:eastAsia="Calibri" w:hAnsi="Calibri"/>
          <w:b/>
          <w:bCs/>
          <w:color w:val="2C5282"/>
          <w:sz w:val="26"/>
          <w:szCs w:val="26"/>
        </w:rPr>
        <w:t xml:space="preserve">Why GPS Tracking?</w:t>
      </w:r>
    </w:p>
    <w:p>
      <w:pPr>
        <w:pStyle w:val="ListParagraph"/>
        <w:numPr>
          <w:ilvl w:val="0"/>
          <w:numId w:val="1"/>
        </w:numPr>
        <w:spacing w:after="50" w:before="50"/>
      </w:pPr>
      <w:r>
        <w:rPr>
          <w:rFonts w:ascii="Calibri" w:cs="Calibri" w:eastAsia="Calibri" w:hAnsi="Calibri"/>
          <w:sz w:val="22"/>
          <w:szCs w:val="22"/>
        </w:rPr>
        <w:t xml:space="preserve">Ensures agents are actually visiting customers (not just marking visits from home)</w:t>
      </w:r>
    </w:p>
    <w:p>
      <w:pPr>
        <w:pStyle w:val="ListParagraph"/>
        <w:numPr>
          <w:ilvl w:val="0"/>
          <w:numId w:val="1"/>
        </w:numPr>
        <w:spacing w:after="50" w:before="50"/>
      </w:pPr>
      <w:r>
        <w:rPr>
          <w:rFonts w:ascii="Calibri" w:cs="Calibri" w:eastAsia="Calibri" w:hAnsi="Calibri"/>
          <w:sz w:val="22"/>
          <w:szCs w:val="22"/>
        </w:rPr>
        <w:t xml:space="preserve">Helps managers understand travel patterns and optimize routes</w:t>
      </w:r>
    </w:p>
    <w:p>
      <w:pPr>
        <w:pStyle w:val="ListParagraph"/>
        <w:numPr>
          <w:ilvl w:val="0"/>
          <w:numId w:val="1"/>
        </w:numPr>
        <w:spacing w:after="50" w:before="50"/>
      </w:pPr>
      <w:r>
        <w:rPr>
          <w:rFonts w:ascii="Calibri" w:cs="Calibri" w:eastAsia="Calibri" w:hAnsi="Calibri"/>
          <w:sz w:val="22"/>
          <w:szCs w:val="22"/>
        </w:rPr>
        <w:t xml:space="preserve">Provides accountability and transparency</w:t>
      </w:r>
    </w:p>
    <w:p>
      <w:pPr>
        <w:pStyle w:val="ListParagraph"/>
        <w:numPr>
          <w:ilvl w:val="0"/>
          <w:numId w:val="1"/>
        </w:numPr>
        <w:spacing w:after="50" w:before="50"/>
      </w:pPr>
      <w:r>
        <w:rPr>
          <w:rFonts w:ascii="Calibri" w:cs="Calibri" w:eastAsia="Calibri" w:hAnsi="Calibri"/>
          <w:sz w:val="22"/>
          <w:szCs w:val="22"/>
        </w:rPr>
        <w:t xml:space="preserve">Creates a complete record of all field activity</w:t>
      </w:r>
    </w:p>
    <w:p>
      <w:pPr>
        <w:pBdr>
          <w:bottom w:val="single" w:color="E2E8F0" w:sz="1" w:space="1"/>
        </w:pBdr>
        <w:spacing w:after="240" w:before="240"/>
      </w:pPr>
      <w:r>
        <w:t xml:space="preserve"/>
      </w:r>
    </w:p>
    <w:p>
      <w:pPr>
        <w:pStyle w:val="Heading2"/>
        <w:pBdr>
          <w:bottom w:val="single" w:color="2B6CB0" w:sz="3" w:space="6"/>
        </w:pBdr>
        <w:spacing w:after="180" w:before="400"/>
      </w:pPr>
      <w:r>
        <w:rPr>
          <w:rFonts w:ascii="Calibri" w:cs="Calibri" w:eastAsia="Calibri" w:hAnsi="Calibri"/>
          <w:b/>
          <w:bCs/>
          <w:color w:val="2B6CB0"/>
          <w:sz w:val="32"/>
          <w:szCs w:val="32"/>
        </w:rPr>
        <w:t xml:space="preserve">MODULE 14: HR — ATTENDANCE, LEAVES &amp; SALARY</w:t>
      </w:r>
    </w:p>
    <w:p>
      <w:pPr>
        <w:pStyle w:val="Heading3"/>
        <w:spacing w:after="120" w:before="300"/>
      </w:pPr>
      <w:r>
        <w:rPr>
          <w:rFonts w:ascii="Calibri" w:cs="Calibri" w:eastAsia="Calibri" w:hAnsi="Calibri"/>
          <w:b/>
          <w:bCs/>
          <w:color w:val="2C5282"/>
          <w:sz w:val="26"/>
          <w:szCs w:val="26"/>
        </w:rPr>
        <w:t xml:space="preserve">Attendance</w:t>
      </w:r>
    </w:p>
    <w:p>
      <w:pPr>
        <w:pStyle w:val="ListParagraph"/>
        <w:numPr>
          <w:ilvl w:val="0"/>
          <w:numId w:val="1"/>
        </w:numPr>
        <w:spacing w:after="50" w:before="50"/>
      </w:pPr>
      <w:r>
        <w:rPr>
          <w:rFonts w:ascii="Calibri" w:cs="Calibri" w:eastAsia="Calibri" w:hAnsi="Calibri"/>
          <w:sz w:val="22"/>
          <w:szCs w:val="22"/>
        </w:rPr>
        <w:t xml:space="preserve">Employees can check in and check out daily through the app</w:t>
      </w:r>
    </w:p>
    <w:p>
      <w:pPr>
        <w:pStyle w:val="ListParagraph"/>
        <w:numPr>
          <w:ilvl w:val="0"/>
          <w:numId w:val="1"/>
        </w:numPr>
        <w:spacing w:after="50" w:before="50"/>
      </w:pPr>
      <w:r>
        <w:rPr>
          <w:rFonts w:ascii="Calibri" w:cs="Calibri" w:eastAsia="Calibri" w:hAnsi="Calibri"/>
          <w:sz w:val="22"/>
          <w:szCs w:val="22"/>
        </w:rPr>
        <w:t xml:space="preserve">Each entry records the date, check-in time, check-out time, and status (Present, Absent, Half-Day, Leave)</w:t>
      </w:r>
    </w:p>
    <w:p>
      <w:pPr>
        <w:pStyle w:val="ListParagraph"/>
        <w:numPr>
          <w:ilvl w:val="0"/>
          <w:numId w:val="1"/>
        </w:numPr>
        <w:spacing w:after="50" w:before="50"/>
      </w:pPr>
      <w:r>
        <w:rPr>
          <w:rFonts w:ascii="Calibri" w:cs="Calibri" w:eastAsia="Calibri" w:hAnsi="Calibri"/>
          <w:sz w:val="22"/>
          <w:szCs w:val="22"/>
        </w:rPr>
        <w:t xml:space="preserve">Managers and HR can view the entire team's attendance</w:t>
      </w:r>
    </w:p>
    <w:p>
      <w:pPr>
        <w:pStyle w:val="ListParagraph"/>
        <w:numPr>
          <w:ilvl w:val="0"/>
          <w:numId w:val="1"/>
        </w:numPr>
        <w:spacing w:after="50" w:before="50"/>
      </w:pPr>
      <w:r>
        <w:rPr>
          <w:rFonts w:ascii="Calibri" w:cs="Calibri" w:eastAsia="Calibri" w:hAnsi="Calibri"/>
          <w:sz w:val="22"/>
          <w:szCs w:val="22"/>
        </w:rPr>
        <w:t xml:space="preserve">Only one attendance entry is allowed per person per day</w:t>
      </w:r>
    </w:p>
    <w:p>
      <w:pPr>
        <w:pStyle w:val="Heading3"/>
        <w:spacing w:after="120" w:before="300"/>
      </w:pPr>
      <w:r>
        <w:rPr>
          <w:rFonts w:ascii="Calibri" w:cs="Calibri" w:eastAsia="Calibri" w:hAnsi="Calibri"/>
          <w:b/>
          <w:bCs/>
          <w:color w:val="2C5282"/>
          <w:sz w:val="26"/>
          <w:szCs w:val="26"/>
        </w:rPr>
        <w:t xml:space="preserve">Leave Management</w:t>
      </w:r>
    </w:p>
    <w:p>
      <w:pPr>
        <w:spacing w:after="80" w:before="80"/>
      </w:pPr>
      <w:r>
        <w:rPr>
          <w:rFonts w:ascii="Calibri" w:cs="Calibri" w:eastAsia="Calibri" w:hAnsi="Calibri"/>
          <w:b/>
          <w:bCs/>
          <w:sz w:val="22"/>
          <w:szCs w:val="22"/>
        </w:rPr>
        <w:t xml:space="preserve">How Leave Requests Work:</w:t>
      </w:r>
    </w:p>
    <w:p>
      <w:pPr>
        <w:pStyle w:val="ListParagraph"/>
        <w:numPr>
          <w:ilvl w:val="0"/>
          <w:numId w:val="2"/>
        </w:numPr>
        <w:spacing w:after="50" w:before="50"/>
      </w:pPr>
      <w:r>
        <w:rPr>
          <w:rFonts w:ascii="Calibri" w:cs="Calibri" w:eastAsia="Calibri" w:hAnsi="Calibri"/>
          <w:sz w:val="22"/>
          <w:szCs w:val="22"/>
        </w:rPr>
        <w:t xml:space="preserve">Employee submits a leave request — type (casual, sick, earned, etc.), dates, and reason</w:t>
      </w:r>
    </w:p>
    <w:p>
      <w:pPr>
        <w:pStyle w:val="ListParagraph"/>
        <w:numPr>
          <w:ilvl w:val="0"/>
          <w:numId w:val="2"/>
        </w:numPr>
        <w:spacing w:after="50" w:before="50"/>
      </w:pPr>
      <w:r>
        <w:rPr>
          <w:rFonts w:ascii="Calibri" w:cs="Calibri" w:eastAsia="Calibri" w:hAnsi="Calibri"/>
          <w:sz w:val="22"/>
          <w:szCs w:val="22"/>
        </w:rPr>
        <w:t xml:space="preserve">The request goes to "Pending" status</w:t>
      </w:r>
    </w:p>
    <w:p>
      <w:pPr>
        <w:pStyle w:val="ListParagraph"/>
        <w:numPr>
          <w:ilvl w:val="0"/>
          <w:numId w:val="2"/>
        </w:numPr>
        <w:spacing w:after="50" w:before="50"/>
      </w:pPr>
      <w:r>
        <w:rPr>
          <w:rFonts w:ascii="Calibri" w:cs="Calibri" w:eastAsia="Calibri" w:hAnsi="Calibri"/>
          <w:sz w:val="22"/>
          <w:szCs w:val="22"/>
        </w:rPr>
        <w:t xml:space="preserve">A manager or HR person reviews and approves or rejects it</w:t>
      </w:r>
    </w:p>
    <w:p>
      <w:pPr>
        <w:pStyle w:val="ListParagraph"/>
        <w:numPr>
          <w:ilvl w:val="0"/>
          <w:numId w:val="2"/>
        </w:numPr>
        <w:spacing w:after="50" w:before="50"/>
      </w:pPr>
      <w:r>
        <w:rPr>
          <w:rFonts w:ascii="Calibri" w:cs="Calibri" w:eastAsia="Calibri" w:hAnsi="Calibri"/>
          <w:sz w:val="22"/>
          <w:szCs w:val="22"/>
        </w:rPr>
        <w:t xml:space="preserve">The employee is informed of the decision</w:t>
      </w:r>
    </w:p>
    <w:p>
      <w:pPr>
        <w:spacing w:after="80" w:before="80"/>
      </w:pPr>
      <w:r>
        <w:rPr>
          <w:rFonts w:ascii="Calibri" w:cs="Calibri" w:eastAsia="Calibri" w:hAnsi="Calibri"/>
          <w:sz w:val="22"/>
          <w:szCs w:val="22"/>
        </w:rPr>
        <w:t xml:space="preserve">Employees can only request leave for themselves (not approve their own). Only authorized HR/manager roles can approve or reject requests.</w:t>
      </w:r>
    </w:p>
    <w:p>
      <w:pPr>
        <w:pStyle w:val="Heading3"/>
        <w:spacing w:after="120" w:before="300"/>
      </w:pPr>
      <w:r>
        <w:rPr>
          <w:rFonts w:ascii="Calibri" w:cs="Calibri" w:eastAsia="Calibri" w:hAnsi="Calibri"/>
          <w:b/>
          <w:bCs/>
          <w:color w:val="2C5282"/>
          <w:sz w:val="26"/>
          <w:szCs w:val="26"/>
        </w:rPr>
        <w:t xml:space="preserve">Salary Management</w:t>
      </w:r>
    </w:p>
    <w:p>
      <w:pPr>
        <w:pStyle w:val="ListParagraph"/>
        <w:numPr>
          <w:ilvl w:val="0"/>
          <w:numId w:val="1"/>
        </w:numPr>
        <w:spacing w:after="50" w:before="50"/>
      </w:pPr>
      <w:r>
        <w:rPr>
          <w:rFonts w:ascii="Calibri" w:cs="Calibri" w:eastAsia="Calibri" w:hAnsi="Calibri"/>
          <w:sz w:val="22"/>
          <w:szCs w:val="22"/>
        </w:rPr>
        <w:t xml:space="preserve">HR/Finance can create monthly salary records for each employee</w:t>
      </w:r>
    </w:p>
    <w:p>
      <w:pPr>
        <w:pStyle w:val="ListParagraph"/>
        <w:numPr>
          <w:ilvl w:val="0"/>
          <w:numId w:val="1"/>
        </w:numPr>
        <w:spacing w:after="50" w:before="50"/>
      </w:pPr>
      <w:r>
        <w:rPr>
          <w:rFonts w:ascii="Calibri" w:cs="Calibri" w:eastAsia="Calibri" w:hAnsi="Calibri"/>
          <w:sz w:val="22"/>
          <w:szCs w:val="22"/>
        </w:rPr>
        <w:t xml:space="preserve">Each record includes: base salary, deductions, and net take-home pay</w:t>
      </w:r>
    </w:p>
    <w:p>
      <w:pPr>
        <w:pStyle w:val="ListParagraph"/>
        <w:numPr>
          <w:ilvl w:val="0"/>
          <w:numId w:val="1"/>
        </w:numPr>
        <w:spacing w:after="50" w:before="50"/>
      </w:pPr>
      <w:r>
        <w:rPr>
          <w:rFonts w:ascii="Calibri" w:cs="Calibri" w:eastAsia="Calibri" w:hAnsi="Calibri"/>
          <w:sz w:val="22"/>
          <w:szCs w:val="22"/>
        </w:rPr>
        <w:t xml:space="preserve">Status tracking: Pending → Processed → Paid</w:t>
      </w:r>
    </w:p>
    <w:p>
      <w:pPr>
        <w:pStyle w:val="ListParagraph"/>
        <w:numPr>
          <w:ilvl w:val="0"/>
          <w:numId w:val="1"/>
        </w:numPr>
        <w:spacing w:after="50" w:before="50"/>
      </w:pPr>
      <w:r>
        <w:rPr>
          <w:rFonts w:ascii="Calibri" w:cs="Calibri" w:eastAsia="Calibri" w:hAnsi="Calibri"/>
          <w:sz w:val="22"/>
          <w:szCs w:val="22"/>
        </w:rPr>
        <w:t xml:space="preserve">Employees can view their own salary records, but only authorized staff can create or modify them</w:t>
      </w:r>
    </w:p>
    <w:p>
      <w:pPr>
        <w:pStyle w:val="ListParagraph"/>
        <w:numPr>
          <w:ilvl w:val="0"/>
          <w:numId w:val="1"/>
        </w:numPr>
        <w:spacing w:after="50" w:before="50"/>
      </w:pPr>
      <w:r>
        <w:rPr>
          <w:rFonts w:ascii="Calibri" w:cs="Calibri" w:eastAsia="Calibri" w:hAnsi="Calibri"/>
          <w:sz w:val="22"/>
          <w:szCs w:val="22"/>
        </w:rPr>
        <w:t xml:space="preserve">One salary record per employee per month — no duplicates</w:t>
      </w:r>
    </w:p>
    <w:p>
      <w:pPr>
        <w:pBdr>
          <w:bottom w:val="single" w:color="E2E8F0" w:sz="1" w:space="1"/>
        </w:pBdr>
        <w:spacing w:after="240" w:before="240"/>
      </w:pPr>
      <w:r>
        <w:t xml:space="preserve"/>
      </w:r>
    </w:p>
    <w:p>
      <w:pPr>
        <w:pStyle w:val="Heading2"/>
        <w:pBdr>
          <w:bottom w:val="single" w:color="2B6CB0" w:sz="3" w:space="6"/>
        </w:pBdr>
        <w:spacing w:after="180" w:before="400"/>
      </w:pPr>
      <w:r>
        <w:rPr>
          <w:rFonts w:ascii="Calibri" w:cs="Calibri" w:eastAsia="Calibri" w:hAnsi="Calibri"/>
          <w:b/>
          <w:bCs/>
          <w:color w:val="2B6CB0"/>
          <w:sz w:val="32"/>
          <w:szCs w:val="32"/>
        </w:rPr>
        <w:t xml:space="preserve">MODULE 15: FINANCE — INCOME, EXPENSES &amp; MONEY TRACKING</w:t>
      </w:r>
    </w:p>
    <w:p>
      <w:pPr>
        <w:pStyle w:val="Heading3"/>
        <w:spacing w:after="120" w:before="300"/>
      </w:pPr>
      <w:r>
        <w:rPr>
          <w:rFonts w:ascii="Calibri" w:cs="Calibri" w:eastAsia="Calibri" w:hAnsi="Calibri"/>
          <w:b/>
          <w:bCs/>
          <w:color w:val="2C5282"/>
          <w:sz w:val="26"/>
          <w:szCs w:val="26"/>
        </w:rPr>
        <w:t xml:space="preserve">Transaction Recording</w:t>
      </w:r>
    </w:p>
    <w:p>
      <w:pPr>
        <w:spacing w:after="80" w:before="80"/>
      </w:pPr>
      <w:r>
        <w:rPr>
          <w:rFonts w:ascii="Calibri" w:cs="Calibri" w:eastAsia="Calibri" w:hAnsi="Calibri"/>
          <w:sz w:val="22"/>
          <w:szCs w:val="22"/>
        </w:rPr>
        <w:t xml:space="preserve">Every financial transaction is recorded in Torque:</w:t>
      </w:r>
    </w:p>
    <w:p>
      <w:pPr>
        <w:pStyle w:val="ListParagraph"/>
        <w:numPr>
          <w:ilvl w:val="0"/>
          <w:numId w:val="1"/>
        </w:numPr>
        <w:spacing w:after="50" w:before="50"/>
      </w:pPr>
      <w:r>
        <w:rPr>
          <w:rFonts w:ascii="Calibri" w:cs="Calibri" w:eastAsia="Calibri" w:hAnsi="Calibri"/>
          <w:b/>
          <w:bCs/>
          <w:sz w:val="22"/>
          <w:szCs w:val="22"/>
        </w:rPr>
        <w:t xml:space="preserve">Type:</w:t>
      </w:r>
      <w:r>
        <w:rPr>
          <w:rFonts w:ascii="Calibri" w:cs="Calibri" w:eastAsia="Calibri" w:hAnsi="Calibri"/>
          <w:sz w:val="22"/>
          <w:szCs w:val="22"/>
        </w:rPr>
        <w:t xml:space="preserve"> Income or Expense</w:t>
      </w:r>
    </w:p>
    <w:p>
      <w:pPr>
        <w:pStyle w:val="ListParagraph"/>
        <w:numPr>
          <w:ilvl w:val="0"/>
          <w:numId w:val="1"/>
        </w:numPr>
        <w:spacing w:after="50" w:before="50"/>
      </w:pPr>
      <w:r>
        <w:rPr>
          <w:rFonts w:ascii="Calibri" w:cs="Calibri" w:eastAsia="Calibri" w:hAnsi="Calibri"/>
          <w:b/>
          <w:bCs/>
          <w:sz w:val="22"/>
          <w:szCs w:val="22"/>
        </w:rPr>
        <w:t xml:space="preserve">Category:</w:t>
      </w:r>
      <w:r>
        <w:rPr>
          <w:rFonts w:ascii="Calibri" w:cs="Calibri" w:eastAsia="Calibri" w:hAnsi="Calibri"/>
          <w:sz w:val="22"/>
          <w:szCs w:val="22"/>
        </w:rPr>
        <w:t xml:space="preserve"> Commission, Premium Payment, Office Rent, Salary, Travel, etc.</w:t>
      </w:r>
    </w:p>
    <w:p>
      <w:pPr>
        <w:pStyle w:val="ListParagraph"/>
        <w:numPr>
          <w:ilvl w:val="0"/>
          <w:numId w:val="1"/>
        </w:numPr>
        <w:spacing w:after="50" w:before="50"/>
      </w:pPr>
      <w:r>
        <w:rPr>
          <w:rFonts w:ascii="Calibri" w:cs="Calibri" w:eastAsia="Calibri" w:hAnsi="Calibri"/>
          <w:b/>
          <w:bCs/>
          <w:sz w:val="22"/>
          <w:szCs w:val="22"/>
        </w:rPr>
        <w:t xml:space="preserve">Amount, date, and payment method:</w:t>
      </w:r>
      <w:r>
        <w:rPr>
          <w:rFonts w:ascii="Calibri" w:cs="Calibri" w:eastAsia="Calibri" w:hAnsi="Calibri"/>
          <w:sz w:val="22"/>
          <w:szCs w:val="22"/>
        </w:rPr>
        <w:t xml:space="preserve"> Cash, Bank Transfer, UPI, Cheque, Online</w:t>
      </w:r>
    </w:p>
    <w:p>
      <w:pPr>
        <w:pStyle w:val="ListParagraph"/>
        <w:numPr>
          <w:ilvl w:val="0"/>
          <w:numId w:val="1"/>
        </w:numPr>
        <w:spacing w:after="50" w:before="50"/>
      </w:pPr>
      <w:r>
        <w:rPr>
          <w:rFonts w:ascii="Calibri" w:cs="Calibri" w:eastAsia="Calibri" w:hAnsi="Calibri"/>
          <w:b/>
          <w:bCs/>
          <w:sz w:val="22"/>
          <w:szCs w:val="22"/>
        </w:rPr>
        <w:t xml:space="preserve">Reference number</w:t>
      </w:r>
      <w:r>
        <w:rPr>
          <w:rFonts w:ascii="Calibri" w:cs="Calibri" w:eastAsia="Calibri" w:hAnsi="Calibri"/>
          <w:sz w:val="22"/>
          <w:szCs w:val="22"/>
        </w:rPr>
        <w:t xml:space="preserve"> for tracking</w:t>
      </w:r>
    </w:p>
    <w:p>
      <w:pPr>
        <w:pStyle w:val="ListParagraph"/>
        <w:numPr>
          <w:ilvl w:val="0"/>
          <w:numId w:val="1"/>
        </w:numPr>
        <w:spacing w:after="50" w:before="50"/>
      </w:pPr>
      <w:r>
        <w:rPr>
          <w:rFonts w:ascii="Calibri" w:cs="Calibri" w:eastAsia="Calibri" w:hAnsi="Calibri"/>
          <w:b/>
          <w:bCs/>
          <w:sz w:val="22"/>
          <w:szCs w:val="22"/>
        </w:rPr>
        <w:t xml:space="preserve">Notes</w:t>
      </w:r>
      <w:r>
        <w:rPr>
          <w:rFonts w:ascii="Calibri" w:cs="Calibri" w:eastAsia="Calibri" w:hAnsi="Calibri"/>
          <w:sz w:val="22"/>
          <w:szCs w:val="22"/>
        </w:rPr>
        <w:t xml:space="preserve"> for context</w:t>
      </w:r>
    </w:p>
    <w:p>
      <w:pPr>
        <w:spacing w:after="80" w:before="80"/>
      </w:pPr>
      <w:r>
        <w:rPr>
          <w:rFonts w:ascii="Calibri" w:cs="Calibri" w:eastAsia="Calibri" w:hAnsi="Calibri"/>
          <w:sz w:val="22"/>
          <w:szCs w:val="22"/>
        </w:rPr>
        <w:t xml:space="preserve">The finance module shows a running summary — total income, total expenses — alongside the transaction list, so you always know your financial position at a glance.</w:t>
      </w:r>
    </w:p>
    <w:p>
      <w:pPr>
        <w:pStyle w:val="Heading3"/>
        <w:spacing w:after="120" w:before="300"/>
      </w:pPr>
      <w:r>
        <w:rPr>
          <w:rFonts w:ascii="Calibri" w:cs="Calibri" w:eastAsia="Calibri" w:hAnsi="Calibri"/>
          <w:b/>
          <w:bCs/>
          <w:color w:val="2C5282"/>
          <w:sz w:val="26"/>
          <w:szCs w:val="26"/>
        </w:rPr>
        <w:t xml:space="preserve">Cheque Tracking</w:t>
      </w:r>
    </w:p>
    <w:p>
      <w:pPr>
        <w:spacing w:after="80" w:before="80"/>
      </w:pPr>
      <w:r>
        <w:rPr>
          <w:rFonts w:ascii="Calibri" w:cs="Calibri" w:eastAsia="Calibri" w:hAnsi="Calibri"/>
          <w:sz w:val="22"/>
          <w:szCs w:val="22"/>
        </w:rPr>
        <w:t xml:space="preserve">A dedicated cheque tracker follows each cheque through its lifecycle: Written → Deposited → Cleared or Bounced. This is essential for insurance businesses where cheques are still commonly used for premium payments and commissions.</w:t>
      </w:r>
    </w:p>
    <w:p>
      <w:pPr>
        <w:pStyle w:val="Heading3"/>
        <w:spacing w:after="120" w:before="300"/>
      </w:pPr>
      <w:r>
        <w:rPr>
          <w:rFonts w:ascii="Calibri" w:cs="Calibri" w:eastAsia="Calibri" w:hAnsi="Calibri"/>
          <w:b/>
          <w:bCs/>
          <w:color w:val="2C5282"/>
          <w:sz w:val="26"/>
          <w:szCs w:val="26"/>
        </w:rPr>
        <w:t xml:space="preserve">Credit Collection (Ughrani)</w:t>
      </w:r>
    </w:p>
    <w:p>
      <w:pPr>
        <w:spacing w:after="80" w:before="80"/>
      </w:pPr>
      <w:r>
        <w:rPr>
          <w:rFonts w:ascii="Calibri" w:cs="Calibri" w:eastAsia="Calibri" w:hAnsi="Calibri"/>
          <w:sz w:val="22"/>
          <w:szCs w:val="22"/>
        </w:rPr>
        <w:t xml:space="preserve">Tracks outstanding customer payments and collection follow-ups — who owes you money, how much, and for how long.</w:t>
      </w:r>
    </w:p>
    <w:p>
      <w:pPr>
        <w:pBdr>
          <w:bottom w:val="single" w:color="E2E8F0" w:sz="1" w:space="1"/>
        </w:pBdr>
        <w:spacing w:after="240" w:before="240"/>
      </w:pPr>
      <w:r>
        <w:t xml:space="preserve"/>
      </w:r>
    </w:p>
    <w:p>
      <w:pPr>
        <w:pStyle w:val="Heading2"/>
        <w:pBdr>
          <w:bottom w:val="single" w:color="2B6CB0" w:sz="3" w:space="6"/>
        </w:pBdr>
        <w:spacing w:after="180" w:before="400"/>
      </w:pPr>
      <w:r>
        <w:rPr>
          <w:rFonts w:ascii="Calibri" w:cs="Calibri" w:eastAsia="Calibri" w:hAnsi="Calibri"/>
          <w:b/>
          <w:bCs/>
          <w:color w:val="2B6CB0"/>
          <w:sz w:val="32"/>
          <w:szCs w:val="32"/>
        </w:rPr>
        <w:t xml:space="preserve">MODULE 16: NOTIFICATIONS — STAY INFORMED IN REAL-TIME</w:t>
      </w:r>
    </w:p>
    <w:p>
      <w:pPr>
        <w:spacing w:after="80" w:before="80"/>
      </w:pPr>
      <w:r>
        <w:rPr>
          <w:rFonts w:ascii="Calibri" w:cs="Calibri" w:eastAsia="Calibri" w:hAnsi="Calibri"/>
          <w:sz w:val="22"/>
          <w:szCs w:val="22"/>
        </w:rPr>
        <w:t xml:space="preserve">Torque keeps everyone informed through two channels:</w:t>
      </w:r>
    </w:p>
    <w:p>
      <w:pPr>
        <w:pStyle w:val="Heading3"/>
        <w:spacing w:after="120" w:before="300"/>
      </w:pPr>
      <w:r>
        <w:rPr>
          <w:rFonts w:ascii="Calibri" w:cs="Calibri" w:eastAsia="Calibri" w:hAnsi="Calibri"/>
          <w:b/>
          <w:bCs/>
          <w:color w:val="2C5282"/>
          <w:sz w:val="26"/>
          <w:szCs w:val="26"/>
        </w:rPr>
        <w:t xml:space="preserve">In-App Notifications</w:t>
      </w:r>
    </w:p>
    <w:p>
      <w:pPr>
        <w:spacing w:after="80" w:before="80"/>
      </w:pPr>
      <w:r>
        <w:rPr>
          <w:rFonts w:ascii="Calibri" w:cs="Calibri" w:eastAsia="Calibri" w:hAnsi="Calibri"/>
          <w:sz w:val="22"/>
          <w:szCs w:val="22"/>
        </w:rPr>
        <w:t xml:space="preserve">A notification bell icon shows your unread count. Tap it to see all notifications with titles, messages, and timestamps. You can mark them as read.</w:t>
      </w:r>
    </w:p>
    <w:p>
      <w:pPr>
        <w:pStyle w:val="Heading3"/>
        <w:spacing w:after="120" w:before="300"/>
      </w:pPr>
      <w:r>
        <w:rPr>
          <w:rFonts w:ascii="Calibri" w:cs="Calibri" w:eastAsia="Calibri" w:hAnsi="Calibri"/>
          <w:b/>
          <w:bCs/>
          <w:color w:val="2C5282"/>
          <w:sz w:val="26"/>
          <w:szCs w:val="26"/>
        </w:rPr>
        <w:t xml:space="preserve">Push Notifications (Mobile)</w:t>
      </w:r>
    </w:p>
    <w:p>
      <w:pPr>
        <w:spacing w:after="80" w:before="80"/>
      </w:pPr>
      <w:r>
        <w:rPr>
          <w:rFonts w:ascii="Calibri" w:cs="Calibri" w:eastAsia="Calibri" w:hAnsi="Calibri"/>
          <w:sz w:val="22"/>
          <w:szCs w:val="22"/>
        </w:rPr>
        <w:t xml:space="preserve">Important events trigger a push notification on your phone — even when the app is closed. You'll feel a vibration and see it on your lock screen.</w:t>
      </w:r>
    </w:p>
    <w:p>
      <w:pPr>
        <w:pStyle w:val="Heading3"/>
        <w:spacing w:after="120" w:before="300"/>
      </w:pPr>
      <w:r>
        <w:rPr>
          <w:rFonts w:ascii="Calibri" w:cs="Calibri" w:eastAsia="Calibri" w:hAnsi="Calibri"/>
          <w:b/>
          <w:bCs/>
          <w:color w:val="2C5282"/>
          <w:sz w:val="26"/>
          <w:szCs w:val="26"/>
        </w:rPr>
        <w:t xml:space="preserve">When You Get Notified</w:t>
      </w:r>
    </w:p>
    <w:p>
      <w:pPr>
        <w:pStyle w:val="ListParagraph"/>
        <w:numPr>
          <w:ilvl w:val="0"/>
          <w:numId w:val="1"/>
        </w:numPr>
        <w:spacing w:after="50" w:before="50"/>
      </w:pPr>
      <w:r>
        <w:rPr>
          <w:rFonts w:ascii="Calibri" w:cs="Calibri" w:eastAsia="Calibri" w:hAnsi="Calibri"/>
          <w:b/>
          <w:bCs/>
          <w:sz w:val="22"/>
          <w:szCs w:val="22"/>
        </w:rPr>
        <w:t xml:space="preserve">New employee application</w:t>
      </w:r>
      <w:r>
        <w:rPr>
          <w:rFonts w:ascii="Calibri" w:cs="Calibri" w:eastAsia="Calibri" w:hAnsi="Calibri"/>
          <w:sz w:val="22"/>
          <w:szCs w:val="22"/>
        </w:rPr>
        <w:t xml:space="preserve"> — Admins are notified when someone applies to join through the onboarding form</w:t>
      </w:r>
    </w:p>
    <w:p>
      <w:pPr>
        <w:pStyle w:val="ListParagraph"/>
        <w:numPr>
          <w:ilvl w:val="0"/>
          <w:numId w:val="1"/>
        </w:numPr>
        <w:spacing w:after="50" w:before="50"/>
      </w:pPr>
      <w:r>
        <w:rPr>
          <w:rFonts w:ascii="Calibri" w:cs="Calibri" w:eastAsia="Calibri" w:hAnsi="Calibri"/>
          <w:b/>
          <w:bCs/>
          <w:sz w:val="22"/>
          <w:szCs w:val="22"/>
        </w:rPr>
        <w:t xml:space="preserve">Data change request</w:t>
      </w:r>
      <w:r>
        <w:rPr>
          <w:rFonts w:ascii="Calibri" w:cs="Calibri" w:eastAsia="Calibri" w:hAnsi="Calibri"/>
          <w:sz w:val="22"/>
          <w:szCs w:val="22"/>
        </w:rPr>
        <w:t xml:space="preserve"> — Admins are notified when an agent wants to change customer data</w:t>
      </w:r>
    </w:p>
    <w:p>
      <w:pPr>
        <w:pStyle w:val="ListParagraph"/>
        <w:numPr>
          <w:ilvl w:val="0"/>
          <w:numId w:val="1"/>
        </w:numPr>
        <w:spacing w:after="50" w:before="50"/>
      </w:pPr>
      <w:r>
        <w:rPr>
          <w:rFonts w:ascii="Calibri" w:cs="Calibri" w:eastAsia="Calibri" w:hAnsi="Calibri"/>
          <w:b/>
          <w:bCs/>
          <w:sz w:val="22"/>
          <w:szCs w:val="22"/>
        </w:rPr>
        <w:t xml:space="preserve">Change approved/rejected</w:t>
      </w:r>
      <w:r>
        <w:rPr>
          <w:rFonts w:ascii="Calibri" w:cs="Calibri" w:eastAsia="Calibri" w:hAnsi="Calibri"/>
          <w:sz w:val="22"/>
          <w:szCs w:val="22"/>
        </w:rPr>
        <w:t xml:space="preserve"> — The agent is notified when their data change request is reviewed</w:t>
      </w:r>
    </w:p>
    <w:p>
      <w:pPr>
        <w:pStyle w:val="ListParagraph"/>
        <w:numPr>
          <w:ilvl w:val="0"/>
          <w:numId w:val="1"/>
        </w:numPr>
        <w:spacing w:after="50" w:before="50"/>
      </w:pPr>
      <w:r>
        <w:rPr>
          <w:rFonts w:ascii="Calibri" w:cs="Calibri" w:eastAsia="Calibri" w:hAnsi="Calibri"/>
          <w:b/>
          <w:bCs/>
          <w:sz w:val="22"/>
          <w:szCs w:val="22"/>
        </w:rPr>
        <w:t xml:space="preserve">Custom notifications</w:t>
      </w:r>
      <w:r>
        <w:rPr>
          <w:rFonts w:ascii="Calibri" w:cs="Calibri" w:eastAsia="Calibri" w:hAnsi="Calibri"/>
          <w:sz w:val="22"/>
          <w:szCs w:val="22"/>
        </w:rPr>
        <w:t xml:space="preserve"> — Admins can send notifications to any user manually</w:t>
      </w:r>
    </w:p>
    <w:p>
      <w:pPr>
        <w:pBdr>
          <w:bottom w:val="single" w:color="E2E8F0" w:sz="1" w:space="1"/>
        </w:pBdr>
        <w:spacing w:after="240" w:before="240"/>
      </w:pPr>
      <w:r>
        <w:t xml:space="preserve"/>
      </w:r>
    </w:p>
    <w:p>
      <w:pPr>
        <w:pStyle w:val="Heading2"/>
        <w:pBdr>
          <w:bottom w:val="single" w:color="2B6CB0" w:sz="3" w:space="6"/>
        </w:pBdr>
        <w:spacing w:after="180" w:before="400"/>
      </w:pPr>
      <w:r>
        <w:rPr>
          <w:rFonts w:ascii="Calibri" w:cs="Calibri" w:eastAsia="Calibri" w:hAnsi="Calibri"/>
          <w:b/>
          <w:bCs/>
          <w:color w:val="2B6CB0"/>
          <w:sz w:val="32"/>
          <w:szCs w:val="32"/>
        </w:rPr>
        <w:t xml:space="preserve">MODULE 17: DATA CHANGE APPROVALS — PROTECTING CUSTOMER DATA</w:t>
      </w:r>
    </w:p>
    <w:p>
      <w:pPr>
        <w:spacing w:after="80" w:before="80"/>
      </w:pPr>
      <w:r>
        <w:rPr>
          <w:rFonts w:ascii="Calibri" w:cs="Calibri" w:eastAsia="Calibri" w:hAnsi="Calibri"/>
          <w:sz w:val="22"/>
          <w:szCs w:val="22"/>
        </w:rPr>
        <w:t xml:space="preserve">This is a safety mechanism that protects the accuracy of your customer data.</w:t>
      </w:r>
    </w:p>
    <w:p>
      <w:pPr>
        <w:pStyle w:val="Heading3"/>
        <w:spacing w:after="120" w:before="300"/>
      </w:pPr>
      <w:r>
        <w:rPr>
          <w:rFonts w:ascii="Calibri" w:cs="Calibri" w:eastAsia="Calibri" w:hAnsi="Calibri"/>
          <w:b/>
          <w:bCs/>
          <w:color w:val="2C5282"/>
          <w:sz w:val="26"/>
          <w:szCs w:val="26"/>
        </w:rPr>
        <w:t xml:space="preserve">The Problem It Solves</w:t>
      </w:r>
    </w:p>
    <w:p>
      <w:pPr>
        <w:spacing w:after="80" w:before="80"/>
      </w:pPr>
      <w:r>
        <w:rPr>
          <w:rFonts w:ascii="Calibri" w:cs="Calibri" w:eastAsia="Calibri" w:hAnsi="Calibri"/>
          <w:sz w:val="22"/>
          <w:szCs w:val="22"/>
        </w:rPr>
        <w:t xml:space="preserve">In a busy insurance office, agents might accidentally change a customer's phone number, misspell a name, or enter a wrong vehicle number. If these changes go through unchecked, it could lead to missed renewals, incorrect policies, or lost customers.</w:t>
      </w:r>
    </w:p>
    <w:p>
      <w:pPr>
        <w:pStyle w:val="Heading3"/>
        <w:spacing w:after="120" w:before="300"/>
      </w:pPr>
      <w:r>
        <w:rPr>
          <w:rFonts w:ascii="Calibri" w:cs="Calibri" w:eastAsia="Calibri" w:hAnsi="Calibri"/>
          <w:b/>
          <w:bCs/>
          <w:color w:val="2C5282"/>
          <w:sz w:val="26"/>
          <w:szCs w:val="26"/>
        </w:rPr>
        <w:t xml:space="preserve">How It Works</w:t>
      </w:r>
    </w:p>
    <w:p>
      <w:pPr>
        <w:pStyle w:val="ListParagraph"/>
        <w:numPr>
          <w:ilvl w:val="0"/>
          <w:numId w:val="2"/>
        </w:numPr>
        <w:spacing w:after="50" w:before="50"/>
      </w:pPr>
      <w:r>
        <w:rPr>
          <w:rFonts w:ascii="Calibri" w:cs="Calibri" w:eastAsia="Calibri" w:hAnsi="Calibri"/>
          <w:sz w:val="22"/>
          <w:szCs w:val="22"/>
        </w:rPr>
        <w:t xml:space="preserve">An agent edits a lead's information (name, phone, vehicle number, etc.)</w:t>
      </w:r>
    </w:p>
    <w:p>
      <w:pPr>
        <w:pStyle w:val="ListParagraph"/>
        <w:numPr>
          <w:ilvl w:val="0"/>
          <w:numId w:val="2"/>
        </w:numPr>
        <w:spacing w:after="50" w:before="50"/>
      </w:pPr>
      <w:r>
        <w:rPr>
          <w:rFonts w:ascii="Calibri" w:cs="Calibri" w:eastAsia="Calibri" w:hAnsi="Calibri"/>
          <w:sz w:val="22"/>
          <w:szCs w:val="22"/>
        </w:rPr>
        <w:t xml:space="preserve">Instead of the change being applied immediately, a "change request" is created</w:t>
      </w:r>
    </w:p>
    <w:p>
      <w:pPr>
        <w:pStyle w:val="ListParagraph"/>
        <w:numPr>
          <w:ilvl w:val="0"/>
          <w:numId w:val="2"/>
        </w:numPr>
        <w:spacing w:after="50" w:before="50"/>
      </w:pPr>
      <w:r>
        <w:rPr>
          <w:rFonts w:ascii="Calibri" w:cs="Calibri" w:eastAsia="Calibri" w:hAnsi="Calibri"/>
          <w:sz w:val="22"/>
          <w:szCs w:val="22"/>
        </w:rPr>
        <w:t xml:space="preserve">The admin receives a notification: "Agent X wants to change the phone number from 9876543210 to 9876543211"</w:t>
      </w:r>
    </w:p>
    <w:p>
      <w:pPr>
        <w:pStyle w:val="ListParagraph"/>
        <w:numPr>
          <w:ilvl w:val="0"/>
          <w:numId w:val="2"/>
        </w:numPr>
        <w:spacing w:after="50" w:before="50"/>
      </w:pPr>
      <w:r>
        <w:rPr>
          <w:rFonts w:ascii="Calibri" w:cs="Calibri" w:eastAsia="Calibri" w:hAnsi="Calibri"/>
          <w:sz w:val="22"/>
          <w:szCs w:val="22"/>
        </w:rPr>
        <w:t xml:space="preserve">The admin reviews and either:</w:t>
      </w:r>
    </w:p>
    <w:p>
      <w:pPr>
        <w:pStyle w:val="ListParagraph"/>
        <w:numPr>
          <w:ilvl w:val="1"/>
          <w:numId w:val="1"/>
        </w:numPr>
        <w:spacing w:after="50" w:before="50"/>
      </w:pPr>
      <w:r>
        <w:rPr>
          <w:rFonts w:ascii="Calibri" w:cs="Calibri" w:eastAsia="Calibri" w:hAnsi="Calibri"/>
          <w:b/>
          <w:bCs/>
          <w:sz w:val="22"/>
          <w:szCs w:val="22"/>
        </w:rPr>
        <w:t xml:space="preserve">Approves</w:t>
      </w:r>
      <w:r>
        <w:rPr>
          <w:rFonts w:ascii="Calibri" w:cs="Calibri" w:eastAsia="Calibri" w:hAnsi="Calibri"/>
          <w:sz w:val="22"/>
          <w:szCs w:val="22"/>
        </w:rPr>
        <w:t xml:space="preserve"> — the change is applied to the lead, and the agent is notified "Approved"</w:t>
      </w:r>
    </w:p>
    <w:p>
      <w:pPr>
        <w:pStyle w:val="ListParagraph"/>
        <w:numPr>
          <w:ilvl w:val="1"/>
          <w:numId w:val="1"/>
        </w:numPr>
        <w:spacing w:after="50" w:before="50"/>
      </w:pPr>
      <w:r>
        <w:rPr>
          <w:rFonts w:ascii="Calibri" w:cs="Calibri" w:eastAsia="Calibri" w:hAnsi="Calibri"/>
          <w:b/>
          <w:bCs/>
          <w:sz w:val="22"/>
          <w:szCs w:val="22"/>
        </w:rPr>
        <w:t xml:space="preserve">Rejects</w:t>
      </w:r>
      <w:r>
        <w:rPr>
          <w:rFonts w:ascii="Calibri" w:cs="Calibri" w:eastAsia="Calibri" w:hAnsi="Calibri"/>
          <w:sz w:val="22"/>
          <w:szCs w:val="22"/>
        </w:rPr>
        <w:t xml:space="preserve"> — nothing changes, and the agent is notified "Rejected" with an optional explanation</w:t>
      </w:r>
    </w:p>
    <w:p>
      <w:pPr>
        <w:pStyle w:val="ListParagraph"/>
        <w:numPr>
          <w:ilvl w:val="0"/>
          <w:numId w:val="2"/>
        </w:numPr>
        <w:spacing w:after="50" w:before="50"/>
      </w:pPr>
      <w:r>
        <w:rPr>
          <w:rFonts w:ascii="Calibri" w:cs="Calibri" w:eastAsia="Calibri" w:hAnsi="Calibri"/>
          <w:sz w:val="22"/>
          <w:szCs w:val="22"/>
        </w:rPr>
        <w:t xml:space="preserve">A complete history of all change requests (approved and rejected) is maintained</w:t>
      </w:r>
    </w:p>
    <w:p>
      <w:pPr>
        <w:spacing w:after="80" w:before="80"/>
      </w:pPr>
      <w:r>
        <w:rPr>
          <w:rFonts w:ascii="Calibri" w:cs="Calibri" w:eastAsia="Calibri" w:hAnsi="Calibri"/>
          <w:b/>
          <w:bCs/>
          <w:sz w:val="22"/>
          <w:szCs w:val="22"/>
        </w:rPr>
        <w:t xml:space="preserve">Note:</w:t>
      </w:r>
      <w:r>
        <w:rPr>
          <w:rFonts w:ascii="Calibri" w:cs="Calibri" w:eastAsia="Calibri" w:hAnsi="Calibri"/>
          <w:sz w:val="22"/>
          <w:szCs w:val="22"/>
        </w:rPr>
        <w:t xml:space="preserve"> Admins can edit data directly without going through this approval process. This applies only to frontline agents.</w:t>
      </w:r>
    </w:p>
    <w:p>
      <w:pPr>
        <w:pBdr>
          <w:bottom w:val="single" w:color="E2E8F0" w:sz="1" w:space="1"/>
        </w:pBdr>
        <w:spacing w:after="240" w:before="240"/>
      </w:pPr>
      <w:r>
        <w:t xml:space="preserve"/>
      </w:r>
    </w:p>
    <w:p>
      <w:pPr>
        <w:pStyle w:val="Heading2"/>
        <w:pBdr>
          <w:bottom w:val="single" w:color="2B6CB0" w:sz="3" w:space="6"/>
        </w:pBdr>
        <w:spacing w:after="180" w:before="400"/>
      </w:pPr>
      <w:r>
        <w:rPr>
          <w:rFonts w:ascii="Calibri" w:cs="Calibri" w:eastAsia="Calibri" w:hAnsi="Calibri"/>
          <w:b/>
          <w:bCs/>
          <w:color w:val="2B6CB0"/>
          <w:sz w:val="32"/>
          <w:szCs w:val="32"/>
        </w:rPr>
        <w:t xml:space="preserve">MODULE 18: EMPLOYEE ONBOARDING</w:t>
      </w:r>
    </w:p>
    <w:p>
      <w:pPr>
        <w:pStyle w:val="Heading3"/>
        <w:spacing w:after="120" w:before="300"/>
      </w:pPr>
      <w:r>
        <w:rPr>
          <w:rFonts w:ascii="Calibri" w:cs="Calibri" w:eastAsia="Calibri" w:hAnsi="Calibri"/>
          <w:b/>
          <w:bCs/>
          <w:color w:val="2C5282"/>
          <w:sz w:val="26"/>
          <w:szCs w:val="26"/>
        </w:rPr>
        <w:t xml:space="preserve">How New Employees Join Torque</w:t>
      </w:r>
    </w:p>
    <w:p>
      <w:pPr>
        <w:spacing w:after="80" w:before="80"/>
      </w:pPr>
      <w:r>
        <w:rPr>
          <w:rFonts w:ascii="Calibri" w:cs="Calibri" w:eastAsia="Calibri" w:hAnsi="Calibri"/>
          <w:sz w:val="22"/>
          <w:szCs w:val="22"/>
        </w:rPr>
        <w:t xml:space="preserve">There are three ways to add a new employee:</w:t>
      </w:r>
    </w:p>
    <w:p>
      <w:pPr>
        <w:spacing w:after="80" w:before="80"/>
      </w:pPr>
      <w:r>
        <w:rPr>
          <w:rFonts w:ascii="Calibri" w:cs="Calibri" w:eastAsia="Calibri" w:hAnsi="Calibri"/>
          <w:b/>
          <w:bCs/>
          <w:sz w:val="22"/>
          <w:szCs w:val="22"/>
        </w:rPr>
        <w:t xml:space="preserve">Method 1 — Admin Creates the Account:</w:t>
      </w:r>
    </w:p>
    <w:p>
      <w:pPr>
        <w:spacing w:after="80" w:before="80"/>
      </w:pPr>
      <w:r>
        <w:rPr>
          <w:rFonts w:ascii="Calibri" w:cs="Calibri" w:eastAsia="Calibri" w:hAnsi="Calibri"/>
          <w:sz w:val="22"/>
          <w:szCs w:val="22"/>
        </w:rPr>
        <w:t xml:space="preserve">The admin enters the employee's name, email, password, and assigns a role. The account is ready to use immediately.</w:t>
      </w:r>
    </w:p>
    <w:p>
      <w:pPr>
        <w:spacing w:after="80" w:before="80"/>
      </w:pPr>
      <w:r>
        <w:rPr>
          <w:rFonts w:ascii="Calibri" w:cs="Calibri" w:eastAsia="Calibri" w:hAnsi="Calibri"/>
          <w:b/>
          <w:bCs/>
          <w:sz w:val="22"/>
          <w:szCs w:val="22"/>
        </w:rPr>
        <w:t xml:space="preserve">Method 2 — Manager Creates a Team Member:</w:t>
      </w:r>
    </w:p>
    <w:p>
      <w:pPr>
        <w:spacing w:after="80" w:before="80"/>
      </w:pPr>
      <w:r>
        <w:rPr>
          <w:rFonts w:ascii="Calibri" w:cs="Calibri" w:eastAsia="Calibri" w:hAnsi="Calibri"/>
          <w:sz w:val="22"/>
          <w:szCs w:val="22"/>
        </w:rPr>
        <w:t xml:space="preserve">A manager can add a new executive to their team. The new user is automatically assigned the "Executive" role, placed under the creating manager's team, and set to inactive — an admin must approve and activate the account before the new person can log in.</w:t>
      </w:r>
    </w:p>
    <w:p>
      <w:pPr>
        <w:spacing w:after="80" w:before="80"/>
      </w:pPr>
      <w:r>
        <w:rPr>
          <w:rFonts w:ascii="Calibri" w:cs="Calibri" w:eastAsia="Calibri" w:hAnsi="Calibri"/>
          <w:b/>
          <w:bCs/>
          <w:sz w:val="22"/>
          <w:szCs w:val="22"/>
        </w:rPr>
        <w:t xml:space="preserve">Method 3 — Employee Self-Registration (Onboarding Form):</w:t>
      </w:r>
    </w:p>
    <w:p>
      <w:pPr>
        <w:spacing w:after="80" w:before="80"/>
      </w:pPr>
      <w:r>
        <w:rPr>
          <w:rFonts w:ascii="Calibri" w:cs="Calibri" w:eastAsia="Calibri" w:hAnsi="Calibri"/>
          <w:sz w:val="22"/>
          <w:szCs w:val="22"/>
        </w:rPr>
        <w:t xml:space="preserve">The new employee fills out a comprehensive form on the app: personal details (name, email, date of birth, qualifications), phone numbers, and document uploads (ID proof, certificates, photos). After submission, the account is created in inactive mode. All admins receive a notification that a new onboarding application is awaiting approval. An admin reviews the application and activates the account.</w:t>
      </w:r>
    </w:p>
    <w:p>
      <w:pPr>
        <w:pStyle w:val="Heading3"/>
        <w:spacing w:after="120" w:before="300"/>
      </w:pPr>
      <w:r>
        <w:rPr>
          <w:rFonts w:ascii="Calibri" w:cs="Calibri" w:eastAsia="Calibri" w:hAnsi="Calibri"/>
          <w:b/>
          <w:bCs/>
          <w:color w:val="2C5282"/>
          <w:sz w:val="26"/>
          <w:szCs w:val="26"/>
        </w:rPr>
        <w:t xml:space="preserve">Onboarding Approvals Screen</w:t>
      </w:r>
    </w:p>
    <w:p>
      <w:pPr>
        <w:spacing w:after="80" w:before="80"/>
      </w:pPr>
      <w:r>
        <w:rPr>
          <w:rFonts w:ascii="Calibri" w:cs="Calibri" w:eastAsia="Calibri" w:hAnsi="Calibri"/>
          <w:sz w:val="22"/>
          <w:szCs w:val="22"/>
        </w:rPr>
        <w:t xml:space="preserve">Admins have a dedicated screen to review all pending onboarding applications — they can view submitted documents, add remarks, and approve or reject each application.</w:t>
      </w:r>
    </w:p>
    <w:p>
      <w:pPr>
        <w:pBdr>
          <w:bottom w:val="single" w:color="E2E8F0" w:sz="1" w:space="1"/>
        </w:pBdr>
        <w:spacing w:after="240" w:before="240"/>
      </w:pPr>
      <w:r>
        <w:t xml:space="preserve"/>
      </w:r>
    </w:p>
    <w:p>
      <w:pPr>
        <w:pStyle w:val="Heading2"/>
        <w:pBdr>
          <w:bottom w:val="single" w:color="2B6CB0" w:sz="3" w:space="6"/>
        </w:pBdr>
        <w:spacing w:after="180" w:before="400"/>
      </w:pPr>
      <w:r>
        <w:rPr>
          <w:rFonts w:ascii="Calibri" w:cs="Calibri" w:eastAsia="Calibri" w:hAnsi="Calibri"/>
          <w:b/>
          <w:bCs/>
          <w:color w:val="2B6CB0"/>
          <w:sz w:val="32"/>
          <w:szCs w:val="32"/>
        </w:rPr>
        <w:t xml:space="preserve">MODULE 19: ROLES &amp; PERMISSIONS — CUSTOMIZE WHO CAN DO WHAT</w:t>
      </w:r>
    </w:p>
    <w:p>
      <w:pPr>
        <w:pStyle w:val="Heading3"/>
        <w:spacing w:after="120" w:before="300"/>
      </w:pPr>
      <w:r>
        <w:rPr>
          <w:rFonts w:ascii="Calibri" w:cs="Calibri" w:eastAsia="Calibri" w:hAnsi="Calibri"/>
          <w:b/>
          <w:bCs/>
          <w:color w:val="2C5282"/>
          <w:sz w:val="26"/>
          <w:szCs w:val="26"/>
        </w:rPr>
        <w:t xml:space="preserve">Roles</w:t>
      </w:r>
    </w:p>
    <w:p>
      <w:pPr>
        <w:spacing w:after="80" w:before="80"/>
      </w:pPr>
      <w:r>
        <w:rPr>
          <w:rFonts w:ascii="Calibri" w:cs="Calibri" w:eastAsia="Calibri" w:hAnsi="Calibri"/>
          <w:sz w:val="22"/>
          <w:szCs w:val="22"/>
        </w:rPr>
        <w:t xml:space="preserve">Roles define what a user can do. Torque comes with default roles (Super Admin, Admin, Manager, Executive, etc.), but you can create custom roles with any combination of abilities.</w:t>
      </w:r>
    </w:p>
    <w:p>
      <w:pPr>
        <w:pStyle w:val="Heading3"/>
        <w:spacing w:after="120" w:before="300"/>
      </w:pPr>
      <w:r>
        <w:rPr>
          <w:rFonts w:ascii="Calibri" w:cs="Calibri" w:eastAsia="Calibri" w:hAnsi="Calibri"/>
          <w:b/>
          <w:bCs/>
          <w:color w:val="2C5282"/>
          <w:sz w:val="26"/>
          <w:szCs w:val="26"/>
        </w:rPr>
        <w:t xml:space="preserve">Permissions</w:t>
      </w:r>
    </w:p>
    <w:p>
      <w:pPr>
        <w:spacing w:after="80" w:before="80"/>
      </w:pPr>
      <w:r>
        <w:rPr>
          <w:rFonts w:ascii="Calibri" w:cs="Calibri" w:eastAsia="Calibri" w:hAnsi="Calibri"/>
          <w:sz w:val="22"/>
          <w:szCs w:val="22"/>
        </w:rPr>
        <w:t xml:space="preserve">Permissions are individual abilities — "can view leads", "can create quotations", "can approve data changes", "can manage attendance", etc. Each role has a set of default permissions.</w:t>
      </w:r>
    </w:p>
    <w:p>
      <w:pPr>
        <w:pStyle w:val="Heading3"/>
        <w:spacing w:after="120" w:before="300"/>
      </w:pPr>
      <w:r>
        <w:rPr>
          <w:rFonts w:ascii="Calibri" w:cs="Calibri" w:eastAsia="Calibri" w:hAnsi="Calibri"/>
          <w:b/>
          <w:bCs/>
          <w:color w:val="2C5282"/>
          <w:sz w:val="26"/>
          <w:szCs w:val="26"/>
        </w:rPr>
        <w:t xml:space="preserve">Extra Permissions for Individual Users</w:t>
      </w:r>
    </w:p>
    <w:p>
      <w:pPr>
        <w:spacing w:after="80" w:before="80"/>
      </w:pPr>
      <w:r>
        <w:rPr>
          <w:rFonts w:ascii="Calibri" w:cs="Calibri" w:eastAsia="Calibri" w:hAnsi="Calibri"/>
          <w:sz w:val="22"/>
          <w:szCs w:val="22"/>
        </w:rPr>
        <w:t xml:space="preserve">Beyond their role, any user can be given extra permissions individually. For example, a Sales Executive who also handles some finance work could be given "view financial reports" without changing their role.</w:t>
      </w:r>
    </w:p>
    <w:p>
      <w:pPr>
        <w:pStyle w:val="Heading3"/>
        <w:spacing w:after="120" w:before="300"/>
      </w:pPr>
      <w:r>
        <w:rPr>
          <w:rFonts w:ascii="Calibri" w:cs="Calibri" w:eastAsia="Calibri" w:hAnsi="Calibri"/>
          <w:b/>
          <w:bCs/>
          <w:color w:val="2C5282"/>
          <w:sz w:val="26"/>
          <w:szCs w:val="26"/>
        </w:rPr>
        <w:t xml:space="preserve">What Gets Controlled</w:t>
      </w:r>
    </w:p>
    <w:p>
      <w:pPr>
        <w:spacing w:after="80" w:before="80"/>
      </w:pPr>
      <w:r>
        <w:rPr>
          <w:rFonts w:ascii="Calibri" w:cs="Calibri" w:eastAsia="Calibri" w:hAnsi="Calibri"/>
          <w:sz w:val="22"/>
          <w:szCs w:val="22"/>
        </w:rPr>
        <w:t xml:space="preserve">Every action in Torque is permission-controlled: viewing data, creating records, editing records, deleting records, importing and exporting data, approving quotations and data changes, managing HR, recording transactions, sending notifications, and accessing dashboard and reports.</w:t>
      </w:r>
    </w:p>
    <w:p>
      <w:pPr>
        <w:pBdr>
          <w:bottom w:val="single" w:color="E2E8F0" w:sz="1" w:space="1"/>
        </w:pBdr>
        <w:spacing w:after="240" w:before="240"/>
      </w:pPr>
      <w:r>
        <w:t xml:space="preserve"/>
      </w:r>
    </w:p>
    <w:p>
      <w:pPr>
        <w:pStyle w:val="Heading2"/>
        <w:pBdr>
          <w:bottom w:val="single" w:color="2B6CB0" w:sz="3" w:space="6"/>
        </w:pBdr>
        <w:spacing w:after="180" w:before="400"/>
      </w:pPr>
      <w:r>
        <w:rPr>
          <w:rFonts w:ascii="Calibri" w:cs="Calibri" w:eastAsia="Calibri" w:hAnsi="Calibri"/>
          <w:b/>
          <w:bCs/>
          <w:color w:val="2B6CB0"/>
          <w:sz w:val="32"/>
          <w:szCs w:val="32"/>
        </w:rPr>
        <w:t xml:space="preserve">MODULE 20: REPORTS — BUSINESS INTELLIGENCE</w:t>
      </w:r>
    </w:p>
    <w:p>
      <w:pPr>
        <w:spacing w:after="80" w:before="80"/>
      </w:pPr>
      <w:r>
        <w:rPr>
          <w:rFonts w:ascii="Calibri" w:cs="Calibri" w:eastAsia="Calibri" w:hAnsi="Calibri"/>
          <w:sz w:val="22"/>
          <w:szCs w:val="22"/>
        </w:rPr>
        <w:t xml:space="preserve">Torque generates four types of reports, all filterable by date range:</w:t>
      </w:r>
    </w:p>
    <w:p>
      <w:pPr>
        <w:pStyle w:val="Heading3"/>
        <w:spacing w:after="120" w:before="300"/>
      </w:pPr>
      <w:r>
        <w:rPr>
          <w:rFonts w:ascii="Calibri" w:cs="Calibri" w:eastAsia="Calibri" w:hAnsi="Calibri"/>
          <w:b/>
          <w:bCs/>
          <w:color w:val="2C5282"/>
          <w:sz w:val="26"/>
          <w:szCs w:val="26"/>
        </w:rPr>
        <w:t xml:space="preserve">Summary Report</w:t>
      </w:r>
    </w:p>
    <w:p>
      <w:pPr>
        <w:spacing w:after="80" w:before="80"/>
      </w:pPr>
      <w:r>
        <w:rPr>
          <w:rFonts w:ascii="Calibri" w:cs="Calibri" w:eastAsia="Calibri" w:hAnsi="Calibri"/>
          <w:sz w:val="22"/>
          <w:szCs w:val="22"/>
        </w:rPr>
        <w:t xml:space="preserve">A bird's-eye view showing counts across the business: total leads, policies, claims, loans, and active employees — all in one snapshot.</w:t>
      </w:r>
    </w:p>
    <w:p>
      <w:pPr>
        <w:pStyle w:val="Heading3"/>
        <w:spacing w:after="120" w:before="300"/>
      </w:pPr>
      <w:r>
        <w:rPr>
          <w:rFonts w:ascii="Calibri" w:cs="Calibri" w:eastAsia="Calibri" w:hAnsi="Calibri"/>
          <w:b/>
          <w:bCs/>
          <w:color w:val="2C5282"/>
          <w:sz w:val="26"/>
          <w:szCs w:val="26"/>
        </w:rPr>
        <w:t xml:space="preserve">Revenue Report</w:t>
      </w:r>
    </w:p>
    <w:p>
      <w:pPr>
        <w:spacing w:after="80" w:before="80"/>
      </w:pPr>
      <w:r>
        <w:rPr>
          <w:rFonts w:ascii="Calibri" w:cs="Calibri" w:eastAsia="Calibri" w:hAnsi="Calibri"/>
          <w:sz w:val="22"/>
          <w:szCs w:val="22"/>
        </w:rPr>
        <w:t xml:space="preserve">Financial details: total income, total expenses, and net profit. Every individual transaction in the period. Useful for monthly financial reviews.</w:t>
      </w:r>
    </w:p>
    <w:p>
      <w:pPr>
        <w:pStyle w:val="Heading3"/>
        <w:spacing w:after="120" w:before="300"/>
      </w:pPr>
      <w:r>
        <w:rPr>
          <w:rFonts w:ascii="Calibri" w:cs="Calibri" w:eastAsia="Calibri" w:hAnsi="Calibri"/>
          <w:b/>
          <w:bCs/>
          <w:color w:val="2C5282"/>
          <w:sz w:val="26"/>
          <w:szCs w:val="26"/>
        </w:rPr>
        <w:t xml:space="preserve">Leads Report</w:t>
      </w:r>
    </w:p>
    <w:p>
      <w:pPr>
        <w:spacing w:after="80" w:before="80"/>
      </w:pPr>
      <w:r>
        <w:rPr>
          <w:rFonts w:ascii="Calibri" w:cs="Calibri" w:eastAsia="Calibri" w:hAnsi="Calibri"/>
          <w:sz w:val="22"/>
          <w:szCs w:val="22"/>
        </w:rPr>
        <w:t xml:space="preserve">Sales funnel analysis: total leads in the period, breakdown by status (how many are New, Contacted, Interested, Converted, etc.), and full lead records for detailed review.</w:t>
      </w:r>
    </w:p>
    <w:p>
      <w:pPr>
        <w:pStyle w:val="Heading3"/>
        <w:spacing w:after="120" w:before="300"/>
      </w:pPr>
      <w:r>
        <w:rPr>
          <w:rFonts w:ascii="Calibri" w:cs="Calibri" w:eastAsia="Calibri" w:hAnsi="Calibri"/>
          <w:b/>
          <w:bCs/>
          <w:color w:val="2C5282"/>
          <w:sz w:val="26"/>
          <w:szCs w:val="26"/>
        </w:rPr>
        <w:t xml:space="preserve">HR Report</w:t>
      </w:r>
    </w:p>
    <w:p>
      <w:pPr>
        <w:spacing w:after="80" w:before="80"/>
      </w:pPr>
      <w:r>
        <w:rPr>
          <w:rFonts w:ascii="Calibri" w:cs="Calibri" w:eastAsia="Calibri" w:hAnsi="Calibri"/>
          <w:sz w:val="22"/>
          <w:szCs w:val="22"/>
        </w:rPr>
        <w:t xml:space="preserve">People analytics: employees who joined during the period, their names, qualifications, roles, and active status.</w:t>
      </w:r>
    </w:p>
    <w:p>
      <w:pPr>
        <w:pStyle w:val="Heading3"/>
        <w:spacing w:after="120" w:before="300"/>
      </w:pPr>
      <w:r>
        <w:rPr>
          <w:rFonts w:ascii="Calibri" w:cs="Calibri" w:eastAsia="Calibri" w:hAnsi="Calibri"/>
          <w:b/>
          <w:bCs/>
          <w:color w:val="2C5282"/>
          <w:sz w:val="26"/>
          <w:szCs w:val="26"/>
        </w:rPr>
        <w:t xml:space="preserve">Downloading Reports</w:t>
      </w:r>
    </w:p>
    <w:p>
      <w:pPr>
        <w:spacing w:after="80" w:before="80"/>
      </w:pPr>
      <w:r>
        <w:rPr>
          <w:rFonts w:ascii="Calibri" w:cs="Calibri" w:eastAsia="Calibri" w:hAnsi="Calibri"/>
          <w:sz w:val="22"/>
          <w:szCs w:val="22"/>
        </w:rPr>
        <w:t xml:space="preserve">All reports can be downloaded as CSV files — open them in Excel for further analysis, charting, or sharing with stakeholders.</w:t>
      </w:r>
    </w:p>
    <w:p>
      <w:pPr>
        <w:pBdr>
          <w:bottom w:val="single" w:color="E2E8F0" w:sz="1" w:space="1"/>
        </w:pBdr>
        <w:spacing w:after="240" w:before="240"/>
      </w:pPr>
      <w:r>
        <w:t xml:space="preserve"/>
      </w:r>
    </w:p>
    <w:p>
      <w:pPr>
        <w:pStyle w:val="Heading2"/>
        <w:pBdr>
          <w:bottom w:val="single" w:color="2B6CB0" w:sz="3" w:space="6"/>
        </w:pBdr>
        <w:spacing w:after="180" w:before="400"/>
      </w:pPr>
      <w:r>
        <w:rPr>
          <w:rFonts w:ascii="Calibri" w:cs="Calibri" w:eastAsia="Calibri" w:hAnsi="Calibri"/>
          <w:b/>
          <w:bCs/>
          <w:color w:val="2B6CB0"/>
          <w:sz w:val="32"/>
          <w:szCs w:val="32"/>
        </w:rPr>
        <w:t xml:space="preserve">MODULE 21: SYSTEM SETTINGS</w:t>
      </w:r>
    </w:p>
    <w:p>
      <w:pPr>
        <w:pStyle w:val="Heading3"/>
        <w:spacing w:after="120" w:before="300"/>
      </w:pPr>
      <w:r>
        <w:rPr>
          <w:rFonts w:ascii="Calibri" w:cs="Calibri" w:eastAsia="Calibri" w:hAnsi="Calibri"/>
          <w:b/>
          <w:bCs/>
          <w:color w:val="2C5282"/>
          <w:sz w:val="26"/>
          <w:szCs w:val="26"/>
        </w:rPr>
        <w:t xml:space="preserve">Predefined Call Responses</w:t>
      </w:r>
    </w:p>
    <w:p>
      <w:pPr>
        <w:spacing w:after="80" w:before="80"/>
      </w:pPr>
      <w:r>
        <w:rPr>
          <w:rFonts w:ascii="Calibri" w:cs="Calibri" w:eastAsia="Calibri" w:hAnsi="Calibri"/>
          <w:sz w:val="22"/>
          <w:szCs w:val="22"/>
        </w:rPr>
        <w:t xml:space="preserve">Admins can configure the quick-select response options that agents see when logging calls. Each response can have custom text, be activated or deactivated, be ordered in any sequence, and be set to automatically trigger a follow-up creation.</w:t>
      </w:r>
    </w:p>
    <w:p>
      <w:pPr>
        <w:pStyle w:val="Heading3"/>
        <w:spacing w:after="120" w:before="300"/>
      </w:pPr>
      <w:r>
        <w:rPr>
          <w:rFonts w:ascii="Calibri" w:cs="Calibri" w:eastAsia="Calibri" w:hAnsi="Calibri"/>
          <w:b/>
          <w:bCs/>
          <w:color w:val="2C5282"/>
          <w:sz w:val="26"/>
          <w:szCs w:val="26"/>
        </w:rPr>
        <w:t xml:space="preserve">Import Column Mappings</w:t>
      </w:r>
    </w:p>
    <w:p>
      <w:pPr>
        <w:spacing w:after="80" w:before="80"/>
      </w:pPr>
      <w:r>
        <w:rPr>
          <w:rFonts w:ascii="Calibri" w:cs="Calibri" w:eastAsia="Calibri" w:hAnsi="Calibri"/>
          <w:sz w:val="22"/>
          <w:szCs w:val="22"/>
        </w:rPr>
        <w:t xml:space="preserve">Saved presets for spreadsheet column mappings. If you regularly import from the same insurance company's renewal list format, save the mapping once and reuse it every time.</w:t>
      </w:r>
    </w:p>
    <w:p>
      <w:pPr>
        <w:pStyle w:val="Heading3"/>
        <w:spacing w:after="120" w:before="300"/>
      </w:pPr>
      <w:r>
        <w:rPr>
          <w:rFonts w:ascii="Calibri" w:cs="Calibri" w:eastAsia="Calibri" w:hAnsi="Calibri"/>
          <w:b/>
          <w:bCs/>
          <w:color w:val="2C5282"/>
          <w:sz w:val="26"/>
          <w:szCs w:val="26"/>
        </w:rPr>
        <w:t xml:space="preserve">General Settings</w:t>
      </w:r>
    </w:p>
    <w:p>
      <w:pPr>
        <w:spacing w:after="80" w:before="80"/>
      </w:pPr>
      <w:r>
        <w:rPr>
          <w:rFonts w:ascii="Calibri" w:cs="Calibri" w:eastAsia="Calibri" w:hAnsi="Calibri"/>
          <w:sz w:val="22"/>
          <w:szCs w:val="22"/>
        </w:rPr>
        <w:t xml:space="preserve">System-wide configuration options for customizing Torque's behavior.</w:t>
      </w:r>
    </w:p>
    <w:p>
      <w:pPr>
        <w:pBdr>
          <w:bottom w:val="single" w:color="E2E8F0" w:sz="1" w:space="1"/>
        </w:pBdr>
        <w:spacing w:after="240" w:before="240"/>
      </w:pPr>
      <w:r>
        <w:t xml:space="preserve"/>
      </w:r>
    </w:p>
    <w:p>
      <w:pPr>
        <w:pStyle w:val="Heading2"/>
        <w:pBdr>
          <w:bottom w:val="single" w:color="2B6CB0" w:sz="3" w:space="6"/>
        </w:pBdr>
        <w:spacing w:after="180" w:before="400"/>
      </w:pPr>
      <w:r>
        <w:rPr>
          <w:rFonts w:ascii="Calibri" w:cs="Calibri" w:eastAsia="Calibri" w:hAnsi="Calibri"/>
          <w:b/>
          <w:bCs/>
          <w:color w:val="2B6CB0"/>
          <w:sz w:val="32"/>
          <w:szCs w:val="32"/>
        </w:rPr>
        <w:t xml:space="preserve">MODULE 22: AUDIT TRAIL — COMPLETE ACTIVITY HISTORY</w:t>
      </w:r>
    </w:p>
    <w:p>
      <w:pPr>
        <w:spacing w:after="80" w:before="80"/>
      </w:pPr>
      <w:r>
        <w:rPr>
          <w:rFonts w:ascii="Calibri" w:cs="Calibri" w:eastAsia="Calibri" w:hAnsi="Calibri"/>
          <w:sz w:val="22"/>
          <w:szCs w:val="22"/>
        </w:rPr>
        <w:t xml:space="preserve">Every important action in Torque is automatically logged: who did it, what they did (created, updated, deleted, logged a call, submitted a change request, etc.), which record was affected, and when it happened. This creates a complete, tamper-proof history of all activity in the system. Useful for investigating issues, ensuring accountability, and compliance.</w:t>
      </w:r>
    </w:p>
    <w:p>
      <w:pPr>
        <w:pBdr>
          <w:bottom w:val="single" w:color="E2E8F0" w:sz="1" w:space="1"/>
        </w:pBdr>
        <w:spacing w:after="240" w:before="240"/>
      </w:pPr>
      <w:r>
        <w:t xml:space="preserve"/>
      </w:r>
    </w:p>
    <w:p>
      <w:pPr>
        <w:pStyle w:val="Heading2"/>
        <w:pBdr>
          <w:bottom w:val="single" w:color="2B6CB0" w:sz="3" w:space="6"/>
        </w:pBdr>
        <w:spacing w:after="180" w:before="400"/>
      </w:pPr>
      <w:r>
        <w:rPr>
          <w:rFonts w:ascii="Calibri" w:cs="Calibri" w:eastAsia="Calibri" w:hAnsi="Calibri"/>
          <w:b/>
          <w:bCs/>
          <w:color w:val="2B6CB0"/>
          <w:sz w:val="32"/>
          <w:szCs w:val="32"/>
        </w:rPr>
        <w:t xml:space="preserve">HOW EVERYTHING CONNECTS — THE COMPLETE WORKFLOW</w:t>
      </w:r>
    </w:p>
    <w:p>
      <w:pPr>
        <w:spacing w:after="80" w:before="80"/>
      </w:pPr>
      <w:r>
        <w:rPr>
          <w:rFonts w:ascii="Calibri" w:cs="Calibri" w:eastAsia="Calibri" w:hAnsi="Calibri"/>
          <w:sz w:val="22"/>
          <w:szCs w:val="22"/>
        </w:rPr>
        <w:t xml:space="preserve">Here's how a typical journey flows through Torque, from start to finish:</w:t>
      </w:r>
    </w:p>
    <w:p>
      <w:pPr>
        <w:pStyle w:val="Heading3"/>
        <w:spacing w:after="120" w:before="300"/>
      </w:pPr>
      <w:r>
        <w:rPr>
          <w:rFonts w:ascii="Calibri" w:cs="Calibri" w:eastAsia="Calibri" w:hAnsi="Calibri"/>
          <w:b/>
          <w:bCs/>
          <w:color w:val="2C5282"/>
          <w:sz w:val="26"/>
          <w:szCs w:val="26"/>
        </w:rPr>
        <w:t xml:space="preserve">Stage 1: Lead Acquisition</w:t>
      </w:r>
    </w:p>
    <w:p>
      <w:pPr>
        <w:pStyle w:val="ListParagraph"/>
        <w:numPr>
          <w:ilvl w:val="0"/>
          <w:numId w:val="2"/>
        </w:numPr>
        <w:spacing w:after="50" w:before="50"/>
      </w:pPr>
      <w:r>
        <w:rPr>
          <w:rFonts w:ascii="Calibri" w:cs="Calibri" w:eastAsia="Calibri" w:hAnsi="Calibri"/>
          <w:sz w:val="22"/>
          <w:szCs w:val="22"/>
        </w:rPr>
        <w:t xml:space="preserve">You receive a renewal list (Excel file) from an insurance company</w:t>
      </w:r>
    </w:p>
    <w:p>
      <w:pPr>
        <w:pStyle w:val="ListParagraph"/>
        <w:numPr>
          <w:ilvl w:val="0"/>
          <w:numId w:val="2"/>
        </w:numPr>
        <w:spacing w:after="50" w:before="50"/>
      </w:pPr>
      <w:r>
        <w:rPr>
          <w:rFonts w:ascii="Calibri" w:cs="Calibri" w:eastAsia="Calibri" w:hAnsi="Calibri"/>
          <w:sz w:val="22"/>
          <w:szCs w:val="22"/>
        </w:rPr>
        <w:t xml:space="preserve">You import it into Torque — 500 leads are created</w:t>
      </w:r>
    </w:p>
    <w:p>
      <w:pPr>
        <w:pStyle w:val="ListParagraph"/>
        <w:numPr>
          <w:ilvl w:val="0"/>
          <w:numId w:val="2"/>
        </w:numPr>
        <w:spacing w:after="50" w:before="50"/>
      </w:pPr>
      <w:r>
        <w:rPr>
          <w:rFonts w:ascii="Calibri" w:cs="Calibri" w:eastAsia="Calibri" w:hAnsi="Calibri"/>
          <w:sz w:val="22"/>
          <w:szCs w:val="22"/>
        </w:rPr>
        <w:t xml:space="preserve">Torque automatically distributes them evenly across your 5 sales executives (100 each)</w:t>
      </w:r>
    </w:p>
    <w:p>
      <w:pPr>
        <w:pStyle w:val="ListParagraph"/>
        <w:numPr>
          <w:ilvl w:val="0"/>
          <w:numId w:val="2"/>
        </w:numPr>
        <w:spacing w:after="50" w:before="50"/>
      </w:pPr>
      <w:r>
        <w:rPr>
          <w:rFonts w:ascii="Calibri" w:cs="Calibri" w:eastAsia="Calibri" w:hAnsi="Calibri"/>
          <w:sz w:val="22"/>
          <w:szCs w:val="22"/>
        </w:rPr>
        <w:t xml:space="preserve">Each agent sees their assigned leads on their phone</w:t>
      </w:r>
    </w:p>
    <w:p>
      <w:pPr>
        <w:pStyle w:val="Heading3"/>
        <w:spacing w:after="120" w:before="300"/>
      </w:pPr>
      <w:r>
        <w:rPr>
          <w:rFonts w:ascii="Calibri" w:cs="Calibri" w:eastAsia="Calibri" w:hAnsi="Calibri"/>
          <w:b/>
          <w:bCs/>
          <w:color w:val="2C5282"/>
          <w:sz w:val="26"/>
          <w:szCs w:val="26"/>
        </w:rPr>
        <w:t xml:space="preserve">Stage 2: Outreach</w:t>
      </w:r>
    </w:p>
    <w:p>
      <w:pPr>
        <w:pStyle w:val="ListParagraph"/>
        <w:numPr>
          <w:ilvl w:val="0"/>
          <w:numId w:val="2"/>
        </w:numPr>
        <w:spacing w:after="50" w:before="50"/>
      </w:pPr>
      <w:r>
        <w:rPr>
          <w:rFonts w:ascii="Calibri" w:cs="Calibri" w:eastAsia="Calibri" w:hAnsi="Calibri"/>
          <w:sz w:val="22"/>
          <w:szCs w:val="22"/>
        </w:rPr>
        <w:t xml:space="preserve">Agent opens their first lead and sees the customer's details and a pre-written WhatsApp message</w:t>
      </w:r>
    </w:p>
    <w:p>
      <w:pPr>
        <w:pStyle w:val="ListParagraph"/>
        <w:numPr>
          <w:ilvl w:val="0"/>
          <w:numId w:val="2"/>
        </w:numPr>
        <w:spacing w:after="50" w:before="50"/>
      </w:pPr>
      <w:r>
        <w:rPr>
          <w:rFonts w:ascii="Calibri" w:cs="Calibri" w:eastAsia="Calibri" w:hAnsi="Calibri"/>
          <w:sz w:val="22"/>
          <w:szCs w:val="22"/>
        </w:rPr>
        <w:t xml:space="preserve">Agent copies the message, sends it via WhatsApp, and logs it in Torque → Lead status changes from "New" to "Contacted"</w:t>
      </w:r>
    </w:p>
    <w:p>
      <w:pPr>
        <w:pStyle w:val="ListParagraph"/>
        <w:numPr>
          <w:ilvl w:val="0"/>
          <w:numId w:val="2"/>
        </w:numPr>
        <w:spacing w:after="50" w:before="50"/>
      </w:pPr>
      <w:r>
        <w:rPr>
          <w:rFonts w:ascii="Calibri" w:cs="Calibri" w:eastAsia="Calibri" w:hAnsi="Calibri"/>
          <w:sz w:val="22"/>
          <w:szCs w:val="22"/>
        </w:rPr>
        <w:t xml:space="preserve">Agent calls the customer, selects "Interested — wants quote" as the outcome, sets a follow-up for tomorrow → Status changes to "Interested"</w:t>
      </w:r>
    </w:p>
    <w:p>
      <w:pPr>
        <w:pStyle w:val="ListParagraph"/>
        <w:numPr>
          <w:ilvl w:val="0"/>
          <w:numId w:val="2"/>
        </w:numPr>
        <w:spacing w:after="50" w:before="50"/>
      </w:pPr>
      <w:r>
        <w:rPr>
          <w:rFonts w:ascii="Calibri" w:cs="Calibri" w:eastAsia="Calibri" w:hAnsi="Calibri"/>
          <w:sz w:val="22"/>
          <w:szCs w:val="22"/>
        </w:rPr>
        <w:t xml:space="preserve">Torque automatically suggests the next lead → Agent moves seamlessly to Lead #2</w:t>
      </w:r>
    </w:p>
    <w:p>
      <w:pPr>
        <w:pStyle w:val="Heading3"/>
        <w:spacing w:after="120" w:before="300"/>
      </w:pPr>
      <w:r>
        <w:rPr>
          <w:rFonts w:ascii="Calibri" w:cs="Calibri" w:eastAsia="Calibri" w:hAnsi="Calibri"/>
          <w:b/>
          <w:bCs/>
          <w:color w:val="2C5282"/>
          <w:sz w:val="26"/>
          <w:szCs w:val="26"/>
        </w:rPr>
        <w:t xml:space="preserve">Stage 3: Quotation</w:t>
      </w:r>
    </w:p>
    <w:p>
      <w:pPr>
        <w:pStyle w:val="ListParagraph"/>
        <w:numPr>
          <w:ilvl w:val="0"/>
          <w:numId w:val="2"/>
        </w:numPr>
        <w:spacing w:after="50" w:before="50"/>
      </w:pPr>
      <w:r>
        <w:rPr>
          <w:rFonts w:ascii="Calibri" w:cs="Calibri" w:eastAsia="Calibri" w:hAnsi="Calibri"/>
          <w:sz w:val="22"/>
          <w:szCs w:val="22"/>
        </w:rPr>
        <w:t xml:space="preserve">Next day, the agent creates a quotation — selects ICICI Lombard + Private Car, Torque auto-fills 15% commission and ₹500 profit</w:t>
      </w:r>
    </w:p>
    <w:p>
      <w:pPr>
        <w:pStyle w:val="ListParagraph"/>
        <w:numPr>
          <w:ilvl w:val="0"/>
          <w:numId w:val="2"/>
        </w:numPr>
        <w:spacing w:after="50" w:before="50"/>
      </w:pPr>
      <w:r>
        <w:rPr>
          <w:rFonts w:ascii="Calibri" w:cs="Calibri" w:eastAsia="Calibri" w:hAnsi="Calibri"/>
          <w:sz w:val="22"/>
          <w:szCs w:val="22"/>
        </w:rPr>
        <w:t xml:space="preserve">Since the agent is an Executive, the quotation goes to "Approval Pending"</w:t>
      </w:r>
    </w:p>
    <w:p>
      <w:pPr>
        <w:pStyle w:val="ListParagraph"/>
        <w:numPr>
          <w:ilvl w:val="0"/>
          <w:numId w:val="2"/>
        </w:numPr>
        <w:spacing w:after="50" w:before="50"/>
      </w:pPr>
      <w:r>
        <w:rPr>
          <w:rFonts w:ascii="Calibri" w:cs="Calibri" w:eastAsia="Calibri" w:hAnsi="Calibri"/>
          <w:sz w:val="22"/>
          <w:szCs w:val="22"/>
        </w:rPr>
        <w:t xml:space="preserve">Manager sees the pending quotation, reviews it, and clicks "Approve"</w:t>
      </w:r>
    </w:p>
    <w:p>
      <w:pPr>
        <w:pStyle w:val="ListParagraph"/>
        <w:numPr>
          <w:ilvl w:val="0"/>
          <w:numId w:val="2"/>
        </w:numPr>
        <w:spacing w:after="50" w:before="50"/>
      </w:pPr>
      <w:r>
        <w:rPr>
          <w:rFonts w:ascii="Calibri" w:cs="Calibri" w:eastAsia="Calibri" w:hAnsi="Calibri"/>
          <w:sz w:val="22"/>
          <w:szCs w:val="22"/>
        </w:rPr>
        <w:t xml:space="preserve">Agent generates a share link and sends it to the customer via WhatsApp</w:t>
      </w:r>
    </w:p>
    <w:p>
      <w:pPr>
        <w:pStyle w:val="Heading3"/>
        <w:spacing w:after="120" w:before="300"/>
      </w:pPr>
      <w:r>
        <w:rPr>
          <w:rFonts w:ascii="Calibri" w:cs="Calibri" w:eastAsia="Calibri" w:hAnsi="Calibri"/>
          <w:b/>
          <w:bCs/>
          <w:color w:val="2C5282"/>
          <w:sz w:val="26"/>
          <w:szCs w:val="26"/>
        </w:rPr>
        <w:t xml:space="preserve">Stage 4: Conversion</w:t>
      </w:r>
    </w:p>
    <w:p>
      <w:pPr>
        <w:pStyle w:val="ListParagraph"/>
        <w:numPr>
          <w:ilvl w:val="0"/>
          <w:numId w:val="2"/>
        </w:numPr>
        <w:spacing w:after="50" w:before="50"/>
      </w:pPr>
      <w:r>
        <w:rPr>
          <w:rFonts w:ascii="Calibri" w:cs="Calibri" w:eastAsia="Calibri" w:hAnsi="Calibri"/>
          <w:sz w:val="22"/>
          <w:szCs w:val="22"/>
        </w:rPr>
        <w:t xml:space="preserve">Customer accepts the quote → Agent records the policy in Torque (policy number, dates, premium)</w:t>
      </w:r>
    </w:p>
    <w:p>
      <w:pPr>
        <w:pStyle w:val="ListParagraph"/>
        <w:numPr>
          <w:ilvl w:val="0"/>
          <w:numId w:val="2"/>
        </w:numPr>
        <w:spacing w:after="50" w:before="50"/>
      </w:pPr>
      <w:r>
        <w:rPr>
          <w:rFonts w:ascii="Calibri" w:cs="Calibri" w:eastAsia="Calibri" w:hAnsi="Calibri"/>
          <w:sz w:val="22"/>
          <w:szCs w:val="22"/>
        </w:rPr>
        <w:t xml:space="preserve">The lead status changes to "Won"</w:t>
      </w:r>
    </w:p>
    <w:p>
      <w:pPr>
        <w:pStyle w:val="ListParagraph"/>
        <w:numPr>
          <w:ilvl w:val="0"/>
          <w:numId w:val="2"/>
        </w:numPr>
        <w:spacing w:after="50" w:before="50"/>
      </w:pPr>
      <w:r>
        <w:rPr>
          <w:rFonts w:ascii="Calibri" w:cs="Calibri" w:eastAsia="Calibri" w:hAnsi="Calibri"/>
          <w:sz w:val="22"/>
          <w:szCs w:val="22"/>
        </w:rPr>
        <w:t xml:space="preserve">A CRM customer record is created — this customer is now in your long-term relationship system</w:t>
      </w:r>
    </w:p>
    <w:p>
      <w:pPr>
        <w:pStyle w:val="Heading3"/>
        <w:spacing w:after="120" w:before="300"/>
      </w:pPr>
      <w:r>
        <w:rPr>
          <w:rFonts w:ascii="Calibri" w:cs="Calibri" w:eastAsia="Calibri" w:hAnsi="Calibri"/>
          <w:b/>
          <w:bCs/>
          <w:color w:val="2C5282"/>
          <w:sz w:val="26"/>
          <w:szCs w:val="26"/>
        </w:rPr>
        <w:t xml:space="preserve">Stage 5: Post-Sale Services</w:t>
      </w:r>
    </w:p>
    <w:p>
      <w:pPr>
        <w:pStyle w:val="ListParagraph"/>
        <w:numPr>
          <w:ilvl w:val="0"/>
          <w:numId w:val="2"/>
        </w:numPr>
        <w:spacing w:after="50" w:before="50"/>
      </w:pPr>
      <w:r>
        <w:rPr>
          <w:rFonts w:ascii="Calibri" w:cs="Calibri" w:eastAsia="Calibri" w:hAnsi="Calibri"/>
          <w:sz w:val="22"/>
          <w:szCs w:val="22"/>
        </w:rPr>
        <w:t xml:space="preserve">Three months later, the customer needs RTO transfer work → An RTO work item is created, assigned, tracked, and completed</w:t>
      </w:r>
    </w:p>
    <w:p>
      <w:pPr>
        <w:pStyle w:val="ListParagraph"/>
        <w:numPr>
          <w:ilvl w:val="0"/>
          <w:numId w:val="2"/>
        </w:numPr>
        <w:spacing w:after="50" w:before="50"/>
      </w:pPr>
      <w:r>
        <w:rPr>
          <w:rFonts w:ascii="Calibri" w:cs="Calibri" w:eastAsia="Calibri" w:hAnsi="Calibri"/>
          <w:sz w:val="22"/>
          <w:szCs w:val="22"/>
        </w:rPr>
        <w:t xml:space="preserve">Customer's vehicle needs fitness certificate renewal → Fitness work is created and tracked</w:t>
      </w:r>
    </w:p>
    <w:p>
      <w:pPr>
        <w:pStyle w:val="ListParagraph"/>
        <w:numPr>
          <w:ilvl w:val="0"/>
          <w:numId w:val="2"/>
        </w:numPr>
        <w:spacing w:after="50" w:before="50"/>
      </w:pPr>
      <w:r>
        <w:rPr>
          <w:rFonts w:ascii="Calibri" w:cs="Calibri" w:eastAsia="Calibri" w:hAnsi="Calibri"/>
          <w:sz w:val="22"/>
          <w:szCs w:val="22"/>
        </w:rPr>
        <w:t xml:space="preserve">Customer has an accident → A claim is filed, tracked through review and settlement</w:t>
      </w:r>
    </w:p>
    <w:p>
      <w:pPr>
        <w:pStyle w:val="Heading3"/>
        <w:spacing w:after="120" w:before="300"/>
      </w:pPr>
      <w:r>
        <w:rPr>
          <w:rFonts w:ascii="Calibri" w:cs="Calibri" w:eastAsia="Calibri" w:hAnsi="Calibri"/>
          <w:b/>
          <w:bCs/>
          <w:color w:val="2C5282"/>
          <w:sz w:val="26"/>
          <w:szCs w:val="26"/>
        </w:rPr>
        <w:t xml:space="preserve">Stage 6: Finance &amp; Tracking</w:t>
      </w:r>
    </w:p>
    <w:p>
      <w:pPr>
        <w:pStyle w:val="ListParagraph"/>
        <w:numPr>
          <w:ilvl w:val="0"/>
          <w:numId w:val="2"/>
        </w:numPr>
        <w:spacing w:after="50" w:before="50"/>
      </w:pPr>
      <w:r>
        <w:rPr>
          <w:rFonts w:ascii="Calibri" w:cs="Calibri" w:eastAsia="Calibri" w:hAnsi="Calibri"/>
          <w:sz w:val="22"/>
          <w:szCs w:val="22"/>
        </w:rPr>
        <w:t xml:space="preserve">Commission income is recorded as a transaction → Finance module shows updated totals</w:t>
      </w:r>
    </w:p>
    <w:p>
      <w:pPr>
        <w:pStyle w:val="ListParagraph"/>
        <w:numPr>
          <w:ilvl w:val="0"/>
          <w:numId w:val="2"/>
        </w:numPr>
        <w:spacing w:after="50" w:before="50"/>
      </w:pPr>
      <w:r>
        <w:rPr>
          <w:rFonts w:ascii="Calibri" w:cs="Calibri" w:eastAsia="Calibri" w:hAnsi="Calibri"/>
          <w:sz w:val="22"/>
          <w:szCs w:val="22"/>
        </w:rPr>
        <w:t xml:space="preserve">Agent's salary is processed for the month → HR module tracks it</w:t>
      </w:r>
    </w:p>
    <w:p>
      <w:pPr>
        <w:pStyle w:val="ListParagraph"/>
        <w:numPr>
          <w:ilvl w:val="0"/>
          <w:numId w:val="2"/>
        </w:numPr>
        <w:spacing w:after="50" w:before="50"/>
      </w:pPr>
      <w:r>
        <w:rPr>
          <w:rFonts w:ascii="Calibri" w:cs="Calibri" w:eastAsia="Calibri" w:hAnsi="Calibri"/>
          <w:sz w:val="22"/>
          <w:szCs w:val="22"/>
        </w:rPr>
        <w:t xml:space="preserve">Manager checks their team dashboard → Sees everyone's conversion rates, calls, and follow-ups</w:t>
      </w:r>
    </w:p>
    <w:p>
      <w:pPr>
        <w:pStyle w:val="Heading3"/>
        <w:spacing w:after="120" w:before="300"/>
      </w:pPr>
      <w:r>
        <w:rPr>
          <w:rFonts w:ascii="Calibri" w:cs="Calibri" w:eastAsia="Calibri" w:hAnsi="Calibri"/>
          <w:b/>
          <w:bCs/>
          <w:color w:val="2C5282"/>
          <w:sz w:val="26"/>
          <w:szCs w:val="26"/>
        </w:rPr>
        <w:t xml:space="preserve">Stage 7: Reports &amp; Analysis</w:t>
      </w:r>
    </w:p>
    <w:p>
      <w:pPr>
        <w:pStyle w:val="ListParagraph"/>
        <w:numPr>
          <w:ilvl w:val="0"/>
          <w:numId w:val="2"/>
        </w:numPr>
        <w:spacing w:after="50" w:before="50"/>
      </w:pPr>
      <w:r>
        <w:rPr>
          <w:rFonts w:ascii="Calibri" w:cs="Calibri" w:eastAsia="Calibri" w:hAnsi="Calibri"/>
          <w:sz w:val="22"/>
          <w:szCs w:val="22"/>
        </w:rPr>
        <w:t xml:space="preserve">At month-end, admin downloads the Revenue Report and Leads Report</w:t>
      </w:r>
    </w:p>
    <w:p>
      <w:pPr>
        <w:pStyle w:val="ListParagraph"/>
        <w:numPr>
          <w:ilvl w:val="0"/>
          <w:numId w:val="2"/>
        </w:numPr>
        <w:spacing w:after="50" w:before="50"/>
      </w:pPr>
      <w:r>
        <w:rPr>
          <w:rFonts w:ascii="Calibri" w:cs="Calibri" w:eastAsia="Calibri" w:hAnsi="Calibri"/>
          <w:sz w:val="22"/>
          <w:szCs w:val="22"/>
        </w:rPr>
        <w:t xml:space="preserve">CRM revenue analytics show the top 10 customers and monthly revenue trends</w:t>
      </w:r>
    </w:p>
    <w:p>
      <w:pPr>
        <w:pStyle w:val="ListParagraph"/>
        <w:numPr>
          <w:ilvl w:val="0"/>
          <w:numId w:val="2"/>
        </w:numPr>
        <w:spacing w:after="50" w:before="50"/>
      </w:pPr>
      <w:r>
        <w:rPr>
          <w:rFonts w:ascii="Calibri" w:cs="Calibri" w:eastAsia="Calibri" w:hAnsi="Calibri"/>
          <w:sz w:val="22"/>
          <w:szCs w:val="22"/>
        </w:rPr>
        <w:t xml:space="preserve">Admin identifies which import sources produce the most conversions</w:t>
      </w:r>
    </w:p>
    <w:p>
      <w:pPr>
        <w:pBdr>
          <w:bottom w:val="single" w:color="E2E8F0" w:sz="1" w:space="1"/>
        </w:pBdr>
        <w:spacing w:after="240" w:before="240"/>
      </w:pPr>
      <w:r>
        <w:t xml:space="preserve"/>
      </w:r>
    </w:p>
    <w:p>
      <w:pPr>
        <w:pStyle w:val="Heading2"/>
        <w:pBdr>
          <w:bottom w:val="single" w:color="2B6CB0" w:sz="3" w:space="6"/>
        </w:pBdr>
        <w:spacing w:after="180" w:before="400"/>
      </w:pPr>
      <w:r>
        <w:rPr>
          <w:rFonts w:ascii="Calibri" w:cs="Calibri" w:eastAsia="Calibri" w:hAnsi="Calibri"/>
          <w:b/>
          <w:bCs/>
          <w:color w:val="2B6CB0"/>
          <w:sz w:val="32"/>
          <w:szCs w:val="32"/>
        </w:rPr>
        <w:t xml:space="preserve">SECURITY &amp; DATA PROTECTION</w:t>
      </w:r>
    </w:p>
    <w:p>
      <w:pPr>
        <w:pStyle w:val="Heading3"/>
        <w:spacing w:after="120" w:before="300"/>
      </w:pPr>
      <w:r>
        <w:rPr>
          <w:rFonts w:ascii="Calibri" w:cs="Calibri" w:eastAsia="Calibri" w:hAnsi="Calibri"/>
          <w:b/>
          <w:bCs/>
          <w:color w:val="2C5282"/>
          <w:sz w:val="26"/>
          <w:szCs w:val="26"/>
        </w:rPr>
        <w:t xml:space="preserve">Who Sees What</w:t>
      </w:r>
    </w:p>
    <w:p>
      <w:pPr>
        <w:pStyle w:val="ListParagraph"/>
        <w:numPr>
          <w:ilvl w:val="0"/>
          <w:numId w:val="1"/>
        </w:numPr>
        <w:spacing w:after="50" w:before="50"/>
      </w:pPr>
      <w:r>
        <w:rPr>
          <w:rFonts w:ascii="Calibri" w:cs="Calibri" w:eastAsia="Calibri" w:hAnsi="Calibri"/>
          <w:b/>
          <w:bCs/>
          <w:sz w:val="22"/>
          <w:szCs w:val="22"/>
        </w:rPr>
        <w:t xml:space="preserve">Agents</w:t>
      </w:r>
      <w:r>
        <w:rPr>
          <w:rFonts w:ascii="Calibri" w:cs="Calibri" w:eastAsia="Calibri" w:hAnsi="Calibri"/>
          <w:sz w:val="22"/>
          <w:szCs w:val="22"/>
        </w:rPr>
        <w:t xml:space="preserve"> see only their own data — their leads, their calls, their quotations</w:t>
      </w:r>
    </w:p>
    <w:p>
      <w:pPr>
        <w:pStyle w:val="ListParagraph"/>
        <w:numPr>
          <w:ilvl w:val="0"/>
          <w:numId w:val="1"/>
        </w:numPr>
        <w:spacing w:after="50" w:before="50"/>
      </w:pPr>
      <w:r>
        <w:rPr>
          <w:rFonts w:ascii="Calibri" w:cs="Calibri" w:eastAsia="Calibri" w:hAnsi="Calibri"/>
          <w:b/>
          <w:bCs/>
          <w:sz w:val="22"/>
          <w:szCs w:val="22"/>
        </w:rPr>
        <w:t xml:space="preserve">Managers</w:t>
      </w:r>
      <w:r>
        <w:rPr>
          <w:rFonts w:ascii="Calibri" w:cs="Calibri" w:eastAsia="Calibri" w:hAnsi="Calibri"/>
          <w:sz w:val="22"/>
          <w:szCs w:val="22"/>
        </w:rPr>
        <w:t xml:space="preserve"> see their own data plus everything from their team members</w:t>
      </w:r>
    </w:p>
    <w:p>
      <w:pPr>
        <w:pStyle w:val="ListParagraph"/>
        <w:numPr>
          <w:ilvl w:val="0"/>
          <w:numId w:val="1"/>
        </w:numPr>
        <w:spacing w:after="50" w:before="50"/>
      </w:pPr>
      <w:r>
        <w:rPr>
          <w:rFonts w:ascii="Calibri" w:cs="Calibri" w:eastAsia="Calibri" w:hAnsi="Calibri"/>
          <w:b/>
          <w:bCs/>
          <w:sz w:val="22"/>
          <w:szCs w:val="22"/>
        </w:rPr>
        <w:t xml:space="preserve">Admins</w:t>
      </w:r>
      <w:r>
        <w:rPr>
          <w:rFonts w:ascii="Calibri" w:cs="Calibri" w:eastAsia="Calibri" w:hAnsi="Calibri"/>
          <w:sz w:val="22"/>
          <w:szCs w:val="22"/>
        </w:rPr>
        <w:t xml:space="preserve"> see everything across the entire organization</w:t>
      </w:r>
    </w:p>
    <w:p>
      <w:pPr>
        <w:pStyle w:val="ListParagraph"/>
        <w:numPr>
          <w:ilvl w:val="0"/>
          <w:numId w:val="1"/>
        </w:numPr>
        <w:spacing w:after="50" w:before="50"/>
      </w:pPr>
      <w:r>
        <w:rPr>
          <w:rFonts w:ascii="Calibri" w:cs="Calibri" w:eastAsia="Calibri" w:hAnsi="Calibri"/>
          <w:sz w:val="22"/>
          <w:szCs w:val="22"/>
        </w:rPr>
        <w:t xml:space="preserve">This is enforced at every level — even if someone tries to manipulate the app, the system will only return data they're allowed to see</w:t>
      </w:r>
    </w:p>
    <w:p>
      <w:pPr>
        <w:pStyle w:val="Heading3"/>
        <w:spacing w:after="120" w:before="300"/>
      </w:pPr>
      <w:r>
        <w:rPr>
          <w:rFonts w:ascii="Calibri" w:cs="Calibri" w:eastAsia="Calibri" w:hAnsi="Calibri"/>
          <w:b/>
          <w:bCs/>
          <w:color w:val="2C5282"/>
          <w:sz w:val="26"/>
          <w:szCs w:val="26"/>
        </w:rPr>
        <w:t xml:space="preserve">Data Change Protection</w:t>
      </w:r>
    </w:p>
    <w:p>
      <w:pPr>
        <w:spacing w:after="80" w:before="80"/>
      </w:pPr>
      <w:r>
        <w:rPr>
          <w:rFonts w:ascii="Calibri" w:cs="Calibri" w:eastAsia="Calibri" w:hAnsi="Calibri"/>
          <w:sz w:val="22"/>
          <w:szCs w:val="22"/>
        </w:rPr>
        <w:t xml:space="preserve">Critical customer data changes by agents require admin approval before being applied. This prevents accidental or unauthorized modifications.</w:t>
      </w:r>
    </w:p>
    <w:p>
      <w:pPr>
        <w:pStyle w:val="Heading3"/>
        <w:spacing w:after="120" w:before="300"/>
      </w:pPr>
      <w:r>
        <w:rPr>
          <w:rFonts w:ascii="Calibri" w:cs="Calibri" w:eastAsia="Calibri" w:hAnsi="Calibri"/>
          <w:b/>
          <w:bCs/>
          <w:color w:val="2C5282"/>
          <w:sz w:val="26"/>
          <w:szCs w:val="26"/>
        </w:rPr>
        <w:t xml:space="preserve">Login Security</w:t>
      </w:r>
    </w:p>
    <w:p>
      <w:pPr>
        <w:pStyle w:val="ListParagraph"/>
        <w:numPr>
          <w:ilvl w:val="0"/>
          <w:numId w:val="1"/>
        </w:numPr>
        <w:spacing w:after="50" w:before="50"/>
      </w:pPr>
      <w:r>
        <w:rPr>
          <w:rFonts w:ascii="Calibri" w:cs="Calibri" w:eastAsia="Calibri" w:hAnsi="Calibri"/>
          <w:sz w:val="22"/>
          <w:szCs w:val="22"/>
        </w:rPr>
        <w:t xml:space="preserve">Strong password-based authentication</w:t>
      </w:r>
    </w:p>
    <w:p>
      <w:pPr>
        <w:pStyle w:val="ListParagraph"/>
        <w:numPr>
          <w:ilvl w:val="0"/>
          <w:numId w:val="1"/>
        </w:numPr>
        <w:spacing w:after="50" w:before="50"/>
      </w:pPr>
      <w:r>
        <w:rPr>
          <w:rFonts w:ascii="Calibri" w:cs="Calibri" w:eastAsia="Calibri" w:hAnsi="Calibri"/>
          <w:sz w:val="22"/>
          <w:szCs w:val="22"/>
        </w:rPr>
        <w:t xml:space="preserve">PIN lock and biometric authentication (fingerprint, face recognition) on the mobile app</w:t>
      </w:r>
    </w:p>
    <w:p>
      <w:pPr>
        <w:pStyle w:val="ListParagraph"/>
        <w:numPr>
          <w:ilvl w:val="0"/>
          <w:numId w:val="1"/>
        </w:numPr>
        <w:spacing w:after="50" w:before="50"/>
      </w:pPr>
      <w:r>
        <w:rPr>
          <w:rFonts w:ascii="Calibri" w:cs="Calibri" w:eastAsia="Calibri" w:hAnsi="Calibri"/>
          <w:sz w:val="22"/>
          <w:szCs w:val="22"/>
        </w:rPr>
        <w:t xml:space="preserve">Secure credential storage using the phone's built-in security system</w:t>
      </w:r>
    </w:p>
    <w:p>
      <w:pPr>
        <w:pStyle w:val="Heading3"/>
        <w:spacing w:after="120" w:before="300"/>
      </w:pPr>
      <w:r>
        <w:rPr>
          <w:rFonts w:ascii="Calibri" w:cs="Calibri" w:eastAsia="Calibri" w:hAnsi="Calibri"/>
          <w:b/>
          <w:bCs/>
          <w:color w:val="2C5282"/>
          <w:sz w:val="26"/>
          <w:szCs w:val="26"/>
        </w:rPr>
        <w:t xml:space="preserve">Complete Audit Trail</w:t>
      </w:r>
    </w:p>
    <w:p>
      <w:pPr>
        <w:spacing w:after="80" w:before="80"/>
      </w:pPr>
      <w:r>
        <w:rPr>
          <w:rFonts w:ascii="Calibri" w:cs="Calibri" w:eastAsia="Calibri" w:hAnsi="Calibri"/>
          <w:sz w:val="22"/>
          <w:szCs w:val="22"/>
        </w:rPr>
        <w:t xml:space="preserve">Every action is logged — who did what, when, and to which record. Nothing happens in the dark.</w:t>
      </w:r>
    </w:p>
    <w:p>
      <w:pPr>
        <w:pBdr>
          <w:bottom w:val="single" w:color="E2E8F0" w:sz="1" w:space="1"/>
        </w:pBdr>
        <w:spacing w:after="240" w:before="240"/>
      </w:pPr>
      <w:r>
        <w:t xml:space="preserve"/>
      </w:r>
    </w:p>
    <w:p>
      <w:pPr>
        <w:pStyle w:val="Heading2"/>
        <w:pBdr>
          <w:bottom w:val="single" w:color="2B6CB0" w:sz="3" w:space="6"/>
        </w:pBdr>
        <w:spacing w:after="180" w:before="400"/>
      </w:pPr>
      <w:r>
        <w:rPr>
          <w:rFonts w:ascii="Calibri" w:cs="Calibri" w:eastAsia="Calibri" w:hAnsi="Calibri"/>
          <w:b/>
          <w:bCs/>
          <w:color w:val="2B6CB0"/>
          <w:sz w:val="32"/>
          <w:szCs w:val="32"/>
        </w:rPr>
        <w:t xml:space="preserve">MOBILE APP FEATURES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tblGrid>
      <w:tr>
        <w:trPr>
          <w:tblHeader/>
        </w:trPr>
        <w:tc>
          <w:tcPr>
            <w:tcBorders>
              <w:top w:val="single" w:color="CBD5E0" w:sz="1"/>
              <w:left w:val="single" w:color="CBD5E0" w:sz="1"/>
              <w:bottom w:val="single" w:color="CBD5E0" w:sz="1"/>
              <w:right w:val="single" w:color="CBD5E0" w:sz="1"/>
            </w:tcBorders>
            <w:shd w:fill="2B6CB0" w:val="clear"/>
            <w:tcMar>
              <w:top w:type="dxa" w:w="50"/>
              <w:left w:type="dxa" w:w="100"/>
              <w:bottom w:type="dxa" w:w="50"/>
              <w:right w:type="dxa" w:w="100"/>
            </w:tcMar>
          </w:tcPr>
          <w:p>
            <w:pPr>
              <w:spacing w:after="60" w:before="60"/>
            </w:pPr>
            <w:r>
              <w:rPr>
                <w:rFonts w:ascii="Calibri" w:cs="Calibri" w:eastAsia="Calibri" w:hAnsi="Calibri"/>
                <w:b/>
                <w:bCs/>
                <w:color w:val="FFFFFF"/>
                <w:sz w:val="21"/>
                <w:szCs w:val="21"/>
              </w:rPr>
              <w:t xml:space="preserve">Feature</w:t>
            </w:r>
          </w:p>
        </w:tc>
        <w:tc>
          <w:tcPr>
            <w:tcBorders>
              <w:top w:val="single" w:color="CBD5E0" w:sz="1"/>
              <w:left w:val="single" w:color="CBD5E0" w:sz="1"/>
              <w:bottom w:val="single" w:color="CBD5E0" w:sz="1"/>
              <w:right w:val="single" w:color="CBD5E0" w:sz="1"/>
            </w:tcBorders>
            <w:shd w:fill="2B6CB0" w:val="clear"/>
            <w:tcMar>
              <w:top w:type="dxa" w:w="50"/>
              <w:left w:type="dxa" w:w="100"/>
              <w:bottom w:type="dxa" w:w="50"/>
              <w:right w:type="dxa" w:w="100"/>
            </w:tcMar>
          </w:tcPr>
          <w:p>
            <w:pPr>
              <w:spacing w:after="60" w:before="60"/>
            </w:pPr>
            <w:r>
              <w:rPr>
                <w:rFonts w:ascii="Calibri" w:cs="Calibri" w:eastAsia="Calibri" w:hAnsi="Calibri"/>
                <w:b/>
                <w:bCs/>
                <w:color w:val="FFFFFF"/>
                <w:sz w:val="21"/>
                <w:szCs w:val="21"/>
              </w:rPr>
              <w:t xml:space="preserve">What It Does</w:t>
            </w:r>
          </w:p>
        </w:tc>
      </w:tr>
      <w:tr>
        <w:tc>
          <w:tcPr>
            <w:tcBorders>
              <w:top w:val="single" w:color="CBD5E0" w:sz="1"/>
              <w:left w:val="single" w:color="CBD5E0" w:sz="1"/>
              <w:bottom w:val="single" w:color="CBD5E0" w:sz="1"/>
              <w:right w:val="single" w:color="CBD5E0" w:sz="1"/>
            </w:tcBorders>
            <w:shd w:fill="EBF4FF" w:val="clear"/>
            <w:tcMar>
              <w:top w:type="dxa" w:w="40"/>
              <w:left w:type="dxa" w:w="100"/>
              <w:bottom w:type="dxa" w:w="40"/>
              <w:right w:type="dxa" w:w="100"/>
            </w:tcMar>
          </w:tcPr>
          <w:p>
            <w:pPr>
              <w:spacing w:after="40" w:before="40"/>
            </w:pPr>
            <w:r>
              <w:rPr>
                <w:rFonts w:ascii="Calibri" w:cs="Calibri" w:eastAsia="Calibri" w:hAnsi="Calibri"/>
                <w:sz w:val="22"/>
                <w:szCs w:val="22"/>
              </w:rPr>
              <w:t xml:space="preserve">Dashboard</w:t>
            </w:r>
          </w:p>
        </w:tc>
        <w:tc>
          <w:tcPr>
            <w:tcBorders>
              <w:top w:val="single" w:color="CBD5E0" w:sz="1"/>
              <w:left w:val="single" w:color="CBD5E0" w:sz="1"/>
              <w:bottom w:val="single" w:color="CBD5E0" w:sz="1"/>
              <w:right w:val="single" w:color="CBD5E0" w:sz="1"/>
            </w:tcBorders>
            <w:shd w:fill="EBF4FF" w:val="clear"/>
            <w:tcMar>
              <w:top w:type="dxa" w:w="40"/>
              <w:left w:type="dxa" w:w="100"/>
              <w:bottom w:type="dxa" w:w="40"/>
              <w:right w:type="dxa" w:w="100"/>
            </w:tcMar>
          </w:tcPr>
          <w:p>
            <w:pPr>
              <w:spacing w:after="40" w:before="40"/>
            </w:pPr>
            <w:r>
              <w:rPr>
                <w:rFonts w:ascii="Calibri" w:cs="Calibri" w:eastAsia="Calibri" w:hAnsi="Calibri"/>
                <w:sz w:val="22"/>
                <w:szCs w:val="22"/>
              </w:rPr>
              <w:t xml:space="preserve">Personal stats and quick actions</w:t>
            </w:r>
          </w:p>
        </w:tc>
      </w:tr>
      <w:tr>
        <w:tc>
          <w:tcPr>
            <w:tcBorders>
              <w:top w:val="single" w:color="CBD5E0" w:sz="1"/>
              <w:left w:val="single" w:color="CBD5E0" w:sz="1"/>
              <w:bottom w:val="single" w:color="CBD5E0" w:sz="1"/>
              <w:right w:val="single" w:color="CBD5E0" w:sz="1"/>
            </w:tcBorders>
            <w:shd w:fill="FFFFFF" w:val="clear"/>
            <w:tcMar>
              <w:top w:type="dxa" w:w="40"/>
              <w:left w:type="dxa" w:w="100"/>
              <w:bottom w:type="dxa" w:w="40"/>
              <w:right w:type="dxa" w:w="100"/>
            </w:tcMar>
          </w:tcPr>
          <w:p>
            <w:pPr>
              <w:spacing w:after="40" w:before="40"/>
            </w:pPr>
            <w:r>
              <w:rPr>
                <w:rFonts w:ascii="Calibri" w:cs="Calibri" w:eastAsia="Calibri" w:hAnsi="Calibri"/>
                <w:sz w:val="22"/>
                <w:szCs w:val="22"/>
              </w:rPr>
              <w:t xml:space="preserve">Leads</w:t>
            </w:r>
          </w:p>
        </w:tc>
        <w:tc>
          <w:tcPr>
            <w:tcBorders>
              <w:top w:val="single" w:color="CBD5E0" w:sz="1"/>
              <w:left w:val="single" w:color="CBD5E0" w:sz="1"/>
              <w:bottom w:val="single" w:color="CBD5E0" w:sz="1"/>
              <w:right w:val="single" w:color="CBD5E0" w:sz="1"/>
            </w:tcBorders>
            <w:shd w:fill="FFFFFF" w:val="clear"/>
            <w:tcMar>
              <w:top w:type="dxa" w:w="40"/>
              <w:left w:type="dxa" w:w="100"/>
              <w:bottom w:type="dxa" w:w="40"/>
              <w:right w:type="dxa" w:w="100"/>
            </w:tcMar>
          </w:tcPr>
          <w:p>
            <w:pPr>
              <w:spacing w:after="40" w:before="40"/>
            </w:pPr>
            <w:r>
              <w:rPr>
                <w:rFonts w:ascii="Calibri" w:cs="Calibri" w:eastAsia="Calibri" w:hAnsi="Calibri"/>
                <w:sz w:val="22"/>
                <w:szCs w:val="22"/>
              </w:rPr>
              <w:t xml:space="preserve">Browse, search, and manage assigned leads</w:t>
            </w:r>
          </w:p>
        </w:tc>
      </w:tr>
      <w:tr>
        <w:tc>
          <w:tcPr>
            <w:tcBorders>
              <w:top w:val="single" w:color="CBD5E0" w:sz="1"/>
              <w:left w:val="single" w:color="CBD5E0" w:sz="1"/>
              <w:bottom w:val="single" w:color="CBD5E0" w:sz="1"/>
              <w:right w:val="single" w:color="CBD5E0" w:sz="1"/>
            </w:tcBorders>
            <w:shd w:fill="EBF4FF" w:val="clear"/>
            <w:tcMar>
              <w:top w:type="dxa" w:w="40"/>
              <w:left w:type="dxa" w:w="100"/>
              <w:bottom w:type="dxa" w:w="40"/>
              <w:right w:type="dxa" w:w="100"/>
            </w:tcMar>
          </w:tcPr>
          <w:p>
            <w:pPr>
              <w:spacing w:after="40" w:before="40"/>
            </w:pPr>
            <w:r>
              <w:rPr>
                <w:rFonts w:ascii="Calibri" w:cs="Calibri" w:eastAsia="Calibri" w:hAnsi="Calibri"/>
                <w:sz w:val="22"/>
                <w:szCs w:val="22"/>
              </w:rPr>
              <w:t xml:space="preserve">Call Log</w:t>
            </w:r>
          </w:p>
        </w:tc>
        <w:tc>
          <w:tcPr>
            <w:tcBorders>
              <w:top w:val="single" w:color="CBD5E0" w:sz="1"/>
              <w:left w:val="single" w:color="CBD5E0" w:sz="1"/>
              <w:bottom w:val="single" w:color="CBD5E0" w:sz="1"/>
              <w:right w:val="single" w:color="CBD5E0" w:sz="1"/>
            </w:tcBorders>
            <w:shd w:fill="EBF4FF" w:val="clear"/>
            <w:tcMar>
              <w:top w:type="dxa" w:w="40"/>
              <w:left w:type="dxa" w:w="100"/>
              <w:bottom w:type="dxa" w:w="40"/>
              <w:right w:type="dxa" w:w="100"/>
            </w:tcMar>
          </w:tcPr>
          <w:p>
            <w:pPr>
              <w:spacing w:after="40" w:before="40"/>
            </w:pPr>
            <w:r>
              <w:rPr>
                <w:rFonts w:ascii="Calibri" w:cs="Calibri" w:eastAsia="Calibri" w:hAnsi="Calibri"/>
                <w:sz w:val="22"/>
                <w:szCs w:val="22"/>
              </w:rPr>
              <w:t xml:space="preserve">Log calls with outcomes and auto-follow-ups</w:t>
            </w:r>
          </w:p>
        </w:tc>
      </w:tr>
      <w:tr>
        <w:tc>
          <w:tcPr>
            <w:tcBorders>
              <w:top w:val="single" w:color="CBD5E0" w:sz="1"/>
              <w:left w:val="single" w:color="CBD5E0" w:sz="1"/>
              <w:bottom w:val="single" w:color="CBD5E0" w:sz="1"/>
              <w:right w:val="single" w:color="CBD5E0" w:sz="1"/>
            </w:tcBorders>
            <w:shd w:fill="FFFFFF" w:val="clear"/>
            <w:tcMar>
              <w:top w:type="dxa" w:w="40"/>
              <w:left w:type="dxa" w:w="100"/>
              <w:bottom w:type="dxa" w:w="40"/>
              <w:right w:type="dxa" w:w="100"/>
            </w:tcMar>
          </w:tcPr>
          <w:p>
            <w:pPr>
              <w:spacing w:after="40" w:before="40"/>
            </w:pPr>
            <w:r>
              <w:rPr>
                <w:rFonts w:ascii="Calibri" w:cs="Calibri" w:eastAsia="Calibri" w:hAnsi="Calibri"/>
                <w:sz w:val="22"/>
                <w:szCs w:val="22"/>
              </w:rPr>
              <w:t xml:space="preserve">Follow-Ups</w:t>
            </w:r>
          </w:p>
        </w:tc>
        <w:tc>
          <w:tcPr>
            <w:tcBorders>
              <w:top w:val="single" w:color="CBD5E0" w:sz="1"/>
              <w:left w:val="single" w:color="CBD5E0" w:sz="1"/>
              <w:bottom w:val="single" w:color="CBD5E0" w:sz="1"/>
              <w:right w:val="single" w:color="CBD5E0" w:sz="1"/>
            </w:tcBorders>
            <w:shd w:fill="FFFFFF" w:val="clear"/>
            <w:tcMar>
              <w:top w:type="dxa" w:w="40"/>
              <w:left w:type="dxa" w:w="100"/>
              <w:bottom w:type="dxa" w:w="40"/>
              <w:right w:type="dxa" w:w="100"/>
            </w:tcMar>
          </w:tcPr>
          <w:p>
            <w:pPr>
              <w:spacing w:after="40" w:before="40"/>
            </w:pPr>
            <w:r>
              <w:rPr>
                <w:rFonts w:ascii="Calibri" w:cs="Calibri" w:eastAsia="Calibri" w:hAnsi="Calibri"/>
                <w:sz w:val="22"/>
                <w:szCs w:val="22"/>
              </w:rPr>
              <w:t xml:space="preserve">View pending and overdue tasks</w:t>
            </w:r>
          </w:p>
        </w:tc>
      </w:tr>
      <w:tr>
        <w:tc>
          <w:tcPr>
            <w:tcBorders>
              <w:top w:val="single" w:color="CBD5E0" w:sz="1"/>
              <w:left w:val="single" w:color="CBD5E0" w:sz="1"/>
              <w:bottom w:val="single" w:color="CBD5E0" w:sz="1"/>
              <w:right w:val="single" w:color="CBD5E0" w:sz="1"/>
            </w:tcBorders>
            <w:shd w:fill="EBF4FF" w:val="clear"/>
            <w:tcMar>
              <w:top w:type="dxa" w:w="40"/>
              <w:left w:type="dxa" w:w="100"/>
              <w:bottom w:type="dxa" w:w="40"/>
              <w:right w:type="dxa" w:w="100"/>
            </w:tcMar>
          </w:tcPr>
          <w:p>
            <w:pPr>
              <w:spacing w:after="40" w:before="40"/>
            </w:pPr>
            <w:r>
              <w:rPr>
                <w:rFonts w:ascii="Calibri" w:cs="Calibri" w:eastAsia="Calibri" w:hAnsi="Calibri"/>
                <w:sz w:val="22"/>
                <w:szCs w:val="22"/>
              </w:rPr>
              <w:t xml:space="preserve">Quotations</w:t>
            </w:r>
          </w:p>
        </w:tc>
        <w:tc>
          <w:tcPr>
            <w:tcBorders>
              <w:top w:val="single" w:color="CBD5E0" w:sz="1"/>
              <w:left w:val="single" w:color="CBD5E0" w:sz="1"/>
              <w:bottom w:val="single" w:color="CBD5E0" w:sz="1"/>
              <w:right w:val="single" w:color="CBD5E0" w:sz="1"/>
            </w:tcBorders>
            <w:shd w:fill="EBF4FF" w:val="clear"/>
            <w:tcMar>
              <w:top w:type="dxa" w:w="40"/>
              <w:left w:type="dxa" w:w="100"/>
              <w:bottom w:type="dxa" w:w="40"/>
              <w:right w:type="dxa" w:w="100"/>
            </w:tcMar>
          </w:tcPr>
          <w:p>
            <w:pPr>
              <w:spacing w:after="40" w:before="40"/>
            </w:pPr>
            <w:r>
              <w:rPr>
                <w:rFonts w:ascii="Calibri" w:cs="Calibri" w:eastAsia="Calibri" w:hAnsi="Calibri"/>
                <w:sz w:val="22"/>
                <w:szCs w:val="22"/>
              </w:rPr>
              <w:t xml:space="preserve">Create quotes with rate calculator</w:t>
            </w:r>
          </w:p>
        </w:tc>
      </w:tr>
      <w:tr>
        <w:tc>
          <w:tcPr>
            <w:tcBorders>
              <w:top w:val="single" w:color="CBD5E0" w:sz="1"/>
              <w:left w:val="single" w:color="CBD5E0" w:sz="1"/>
              <w:bottom w:val="single" w:color="CBD5E0" w:sz="1"/>
              <w:right w:val="single" w:color="CBD5E0" w:sz="1"/>
            </w:tcBorders>
            <w:shd w:fill="FFFFFF" w:val="clear"/>
            <w:tcMar>
              <w:top w:type="dxa" w:w="40"/>
              <w:left w:type="dxa" w:w="100"/>
              <w:bottom w:type="dxa" w:w="40"/>
              <w:right w:type="dxa" w:w="100"/>
            </w:tcMar>
          </w:tcPr>
          <w:p>
            <w:pPr>
              <w:spacing w:after="40" w:before="40"/>
            </w:pPr>
            <w:r>
              <w:rPr>
                <w:rFonts w:ascii="Calibri" w:cs="Calibri" w:eastAsia="Calibri" w:hAnsi="Calibri"/>
                <w:sz w:val="22"/>
                <w:szCs w:val="22"/>
              </w:rPr>
              <w:t xml:space="preserve">Rate Calculator</w:t>
            </w:r>
          </w:p>
        </w:tc>
        <w:tc>
          <w:tcPr>
            <w:tcBorders>
              <w:top w:val="single" w:color="CBD5E0" w:sz="1"/>
              <w:left w:val="single" w:color="CBD5E0" w:sz="1"/>
              <w:bottom w:val="single" w:color="CBD5E0" w:sz="1"/>
              <w:right w:val="single" w:color="CBD5E0" w:sz="1"/>
            </w:tcBorders>
            <w:shd w:fill="FFFFFF" w:val="clear"/>
            <w:tcMar>
              <w:top w:type="dxa" w:w="40"/>
              <w:left w:type="dxa" w:w="100"/>
              <w:bottom w:type="dxa" w:w="40"/>
              <w:right w:type="dxa" w:w="100"/>
            </w:tcMar>
          </w:tcPr>
          <w:p>
            <w:pPr>
              <w:spacing w:after="40" w:before="40"/>
            </w:pPr>
            <w:r>
              <w:rPr>
                <w:rFonts w:ascii="Calibri" w:cs="Calibri" w:eastAsia="Calibri" w:hAnsi="Calibri"/>
                <w:sz w:val="22"/>
                <w:szCs w:val="22"/>
              </w:rPr>
              <w:t xml:space="preserve">Calculate premiums with company/category selection</w:t>
            </w:r>
          </w:p>
        </w:tc>
      </w:tr>
      <w:tr>
        <w:tc>
          <w:tcPr>
            <w:tcBorders>
              <w:top w:val="single" w:color="CBD5E0" w:sz="1"/>
              <w:left w:val="single" w:color="CBD5E0" w:sz="1"/>
              <w:bottom w:val="single" w:color="CBD5E0" w:sz="1"/>
              <w:right w:val="single" w:color="CBD5E0" w:sz="1"/>
            </w:tcBorders>
            <w:shd w:fill="EBF4FF" w:val="clear"/>
            <w:tcMar>
              <w:top w:type="dxa" w:w="40"/>
              <w:left w:type="dxa" w:w="100"/>
              <w:bottom w:type="dxa" w:w="40"/>
              <w:right w:type="dxa" w:w="100"/>
            </w:tcMar>
          </w:tcPr>
          <w:p>
            <w:pPr>
              <w:spacing w:after="40" w:before="40"/>
            </w:pPr>
            <w:r>
              <w:rPr>
                <w:rFonts w:ascii="Calibri" w:cs="Calibri" w:eastAsia="Calibri" w:hAnsi="Calibri"/>
                <w:sz w:val="22"/>
                <w:szCs w:val="22"/>
              </w:rPr>
              <w:t xml:space="preserve">Policies</w:t>
            </w:r>
          </w:p>
        </w:tc>
        <w:tc>
          <w:tcPr>
            <w:tcBorders>
              <w:top w:val="single" w:color="CBD5E0" w:sz="1"/>
              <w:left w:val="single" w:color="CBD5E0" w:sz="1"/>
              <w:bottom w:val="single" w:color="CBD5E0" w:sz="1"/>
              <w:right w:val="single" w:color="CBD5E0" w:sz="1"/>
            </w:tcBorders>
            <w:shd w:fill="EBF4FF" w:val="clear"/>
            <w:tcMar>
              <w:top w:type="dxa" w:w="40"/>
              <w:left w:type="dxa" w:w="100"/>
              <w:bottom w:type="dxa" w:w="40"/>
              <w:right w:type="dxa" w:w="100"/>
            </w:tcMar>
          </w:tcPr>
          <w:p>
            <w:pPr>
              <w:spacing w:after="40" w:before="40"/>
            </w:pPr>
            <w:r>
              <w:rPr>
                <w:rFonts w:ascii="Calibri" w:cs="Calibri" w:eastAsia="Calibri" w:hAnsi="Calibri"/>
                <w:sz w:val="22"/>
                <w:szCs w:val="22"/>
              </w:rPr>
              <w:t xml:space="preserve">View and create policies</w:t>
            </w:r>
          </w:p>
        </w:tc>
      </w:tr>
      <w:tr>
        <w:tc>
          <w:tcPr>
            <w:tcBorders>
              <w:top w:val="single" w:color="CBD5E0" w:sz="1"/>
              <w:left w:val="single" w:color="CBD5E0" w:sz="1"/>
              <w:bottom w:val="single" w:color="CBD5E0" w:sz="1"/>
              <w:right w:val="single" w:color="CBD5E0" w:sz="1"/>
            </w:tcBorders>
            <w:shd w:fill="FFFFFF" w:val="clear"/>
            <w:tcMar>
              <w:top w:type="dxa" w:w="40"/>
              <w:left w:type="dxa" w:w="100"/>
              <w:bottom w:type="dxa" w:w="40"/>
              <w:right w:type="dxa" w:w="100"/>
            </w:tcMar>
          </w:tcPr>
          <w:p>
            <w:pPr>
              <w:spacing w:after="40" w:before="40"/>
            </w:pPr>
            <w:r>
              <w:rPr>
                <w:rFonts w:ascii="Calibri" w:cs="Calibri" w:eastAsia="Calibri" w:hAnsi="Calibri"/>
                <w:sz w:val="22"/>
                <w:szCs w:val="22"/>
              </w:rPr>
              <w:t xml:space="preserve">Claims</w:t>
            </w:r>
          </w:p>
        </w:tc>
        <w:tc>
          <w:tcPr>
            <w:tcBorders>
              <w:top w:val="single" w:color="CBD5E0" w:sz="1"/>
              <w:left w:val="single" w:color="CBD5E0" w:sz="1"/>
              <w:bottom w:val="single" w:color="CBD5E0" w:sz="1"/>
              <w:right w:val="single" w:color="CBD5E0" w:sz="1"/>
            </w:tcBorders>
            <w:shd w:fill="FFFFFF" w:val="clear"/>
            <w:tcMar>
              <w:top w:type="dxa" w:w="40"/>
              <w:left w:type="dxa" w:w="100"/>
              <w:bottom w:type="dxa" w:w="40"/>
              <w:right w:type="dxa" w:w="100"/>
            </w:tcMar>
          </w:tcPr>
          <w:p>
            <w:pPr>
              <w:spacing w:after="40" w:before="40"/>
            </w:pPr>
            <w:r>
              <w:rPr>
                <w:rFonts w:ascii="Calibri" w:cs="Calibri" w:eastAsia="Calibri" w:hAnsi="Calibri"/>
                <w:sz w:val="22"/>
                <w:szCs w:val="22"/>
              </w:rPr>
              <w:t xml:space="preserve">File and track claims with photo uploads</w:t>
            </w:r>
          </w:p>
        </w:tc>
      </w:tr>
      <w:tr>
        <w:tc>
          <w:tcPr>
            <w:tcBorders>
              <w:top w:val="single" w:color="CBD5E0" w:sz="1"/>
              <w:left w:val="single" w:color="CBD5E0" w:sz="1"/>
              <w:bottom w:val="single" w:color="CBD5E0" w:sz="1"/>
              <w:right w:val="single" w:color="CBD5E0" w:sz="1"/>
            </w:tcBorders>
            <w:shd w:fill="EBF4FF" w:val="clear"/>
            <w:tcMar>
              <w:top w:type="dxa" w:w="40"/>
              <w:left w:type="dxa" w:w="100"/>
              <w:bottom w:type="dxa" w:w="40"/>
              <w:right w:type="dxa" w:w="100"/>
            </w:tcMar>
          </w:tcPr>
          <w:p>
            <w:pPr>
              <w:spacing w:after="40" w:before="40"/>
            </w:pPr>
            <w:r>
              <w:rPr>
                <w:rFonts w:ascii="Calibri" w:cs="Calibri" w:eastAsia="Calibri" w:hAnsi="Calibri"/>
                <w:sz w:val="22"/>
                <w:szCs w:val="22"/>
              </w:rPr>
              <w:t xml:space="preserve">RTO Work</w:t>
            </w:r>
          </w:p>
        </w:tc>
        <w:tc>
          <w:tcPr>
            <w:tcBorders>
              <w:top w:val="single" w:color="CBD5E0" w:sz="1"/>
              <w:left w:val="single" w:color="CBD5E0" w:sz="1"/>
              <w:bottom w:val="single" w:color="CBD5E0" w:sz="1"/>
              <w:right w:val="single" w:color="CBD5E0" w:sz="1"/>
            </w:tcBorders>
            <w:shd w:fill="EBF4FF" w:val="clear"/>
            <w:tcMar>
              <w:top w:type="dxa" w:w="40"/>
              <w:left w:type="dxa" w:w="100"/>
              <w:bottom w:type="dxa" w:w="40"/>
              <w:right w:type="dxa" w:w="100"/>
            </w:tcMar>
          </w:tcPr>
          <w:p>
            <w:pPr>
              <w:spacing w:after="40" w:before="40"/>
            </w:pPr>
            <w:r>
              <w:rPr>
                <w:rFonts w:ascii="Calibri" w:cs="Calibri" w:eastAsia="Calibri" w:hAnsi="Calibri"/>
                <w:sz w:val="22"/>
                <w:szCs w:val="22"/>
              </w:rPr>
              <w:t xml:space="preserve">Manage government paperwork</w:t>
            </w:r>
          </w:p>
        </w:tc>
      </w:tr>
      <w:tr>
        <w:tc>
          <w:tcPr>
            <w:tcBorders>
              <w:top w:val="single" w:color="CBD5E0" w:sz="1"/>
              <w:left w:val="single" w:color="CBD5E0" w:sz="1"/>
              <w:bottom w:val="single" w:color="CBD5E0" w:sz="1"/>
              <w:right w:val="single" w:color="CBD5E0" w:sz="1"/>
            </w:tcBorders>
            <w:shd w:fill="FFFFFF" w:val="clear"/>
            <w:tcMar>
              <w:top w:type="dxa" w:w="40"/>
              <w:left w:type="dxa" w:w="100"/>
              <w:bottom w:type="dxa" w:w="40"/>
              <w:right w:type="dxa" w:w="100"/>
            </w:tcMar>
          </w:tcPr>
          <w:p>
            <w:pPr>
              <w:spacing w:after="40" w:before="40"/>
            </w:pPr>
            <w:r>
              <w:rPr>
                <w:rFonts w:ascii="Calibri" w:cs="Calibri" w:eastAsia="Calibri" w:hAnsi="Calibri"/>
                <w:sz w:val="22"/>
                <w:szCs w:val="22"/>
              </w:rPr>
              <w:t xml:space="preserve">Fitness</w:t>
            </w:r>
          </w:p>
        </w:tc>
        <w:tc>
          <w:tcPr>
            <w:tcBorders>
              <w:top w:val="single" w:color="CBD5E0" w:sz="1"/>
              <w:left w:val="single" w:color="CBD5E0" w:sz="1"/>
              <w:bottom w:val="single" w:color="CBD5E0" w:sz="1"/>
              <w:right w:val="single" w:color="CBD5E0" w:sz="1"/>
            </w:tcBorders>
            <w:shd w:fill="FFFFFF" w:val="clear"/>
            <w:tcMar>
              <w:top w:type="dxa" w:w="40"/>
              <w:left w:type="dxa" w:w="100"/>
              <w:bottom w:type="dxa" w:w="40"/>
              <w:right w:type="dxa" w:w="100"/>
            </w:tcMar>
          </w:tcPr>
          <w:p>
            <w:pPr>
              <w:spacing w:after="40" w:before="40"/>
            </w:pPr>
            <w:r>
              <w:rPr>
                <w:rFonts w:ascii="Calibri" w:cs="Calibri" w:eastAsia="Calibri" w:hAnsi="Calibri"/>
                <w:sz w:val="22"/>
                <w:szCs w:val="22"/>
              </w:rPr>
              <w:t xml:space="preserve">Track vehicle fitness certificates</w:t>
            </w:r>
          </w:p>
        </w:tc>
      </w:tr>
      <w:tr>
        <w:tc>
          <w:tcPr>
            <w:tcBorders>
              <w:top w:val="single" w:color="CBD5E0" w:sz="1"/>
              <w:left w:val="single" w:color="CBD5E0" w:sz="1"/>
              <w:bottom w:val="single" w:color="CBD5E0" w:sz="1"/>
              <w:right w:val="single" w:color="CBD5E0" w:sz="1"/>
            </w:tcBorders>
            <w:shd w:fill="EBF4FF" w:val="clear"/>
            <w:tcMar>
              <w:top w:type="dxa" w:w="40"/>
              <w:left w:type="dxa" w:w="100"/>
              <w:bottom w:type="dxa" w:w="40"/>
              <w:right w:type="dxa" w:w="100"/>
            </w:tcMar>
          </w:tcPr>
          <w:p>
            <w:pPr>
              <w:spacing w:after="40" w:before="40"/>
            </w:pPr>
            <w:r>
              <w:rPr>
                <w:rFonts w:ascii="Calibri" w:cs="Calibri" w:eastAsia="Calibri" w:hAnsi="Calibri"/>
                <w:sz w:val="22"/>
                <w:szCs w:val="22"/>
              </w:rPr>
              <w:t xml:space="preserve">Loans</w:t>
            </w:r>
          </w:p>
        </w:tc>
        <w:tc>
          <w:tcPr>
            <w:tcBorders>
              <w:top w:val="single" w:color="CBD5E0" w:sz="1"/>
              <w:left w:val="single" w:color="CBD5E0" w:sz="1"/>
              <w:bottom w:val="single" w:color="CBD5E0" w:sz="1"/>
              <w:right w:val="single" w:color="CBD5E0" w:sz="1"/>
            </w:tcBorders>
            <w:shd w:fill="EBF4FF" w:val="clear"/>
            <w:tcMar>
              <w:top w:type="dxa" w:w="40"/>
              <w:left w:type="dxa" w:w="100"/>
              <w:bottom w:type="dxa" w:w="40"/>
              <w:right w:type="dxa" w:w="100"/>
            </w:tcMar>
          </w:tcPr>
          <w:p>
            <w:pPr>
              <w:spacing w:after="40" w:before="40"/>
            </w:pPr>
            <w:r>
              <w:rPr>
                <w:rFonts w:ascii="Calibri" w:cs="Calibri" w:eastAsia="Calibri" w:hAnsi="Calibri"/>
                <w:sz w:val="22"/>
                <w:szCs w:val="22"/>
              </w:rPr>
              <w:t xml:space="preserve">Track loan applications</w:t>
            </w:r>
          </w:p>
        </w:tc>
      </w:tr>
      <w:tr>
        <w:tc>
          <w:tcPr>
            <w:tcBorders>
              <w:top w:val="single" w:color="CBD5E0" w:sz="1"/>
              <w:left w:val="single" w:color="CBD5E0" w:sz="1"/>
              <w:bottom w:val="single" w:color="CBD5E0" w:sz="1"/>
              <w:right w:val="single" w:color="CBD5E0" w:sz="1"/>
            </w:tcBorders>
            <w:shd w:fill="FFFFFF" w:val="clear"/>
            <w:tcMar>
              <w:top w:type="dxa" w:w="40"/>
              <w:left w:type="dxa" w:w="100"/>
              <w:bottom w:type="dxa" w:w="40"/>
              <w:right w:type="dxa" w:w="100"/>
            </w:tcMar>
          </w:tcPr>
          <w:p>
            <w:pPr>
              <w:spacing w:after="40" w:before="40"/>
            </w:pPr>
            <w:r>
              <w:rPr>
                <w:rFonts w:ascii="Calibri" w:cs="Calibri" w:eastAsia="Calibri" w:hAnsi="Calibri"/>
                <w:sz w:val="22"/>
                <w:szCs w:val="22"/>
              </w:rPr>
              <w:t xml:space="preserve">CRM</w:t>
            </w:r>
          </w:p>
        </w:tc>
        <w:tc>
          <w:tcPr>
            <w:tcBorders>
              <w:top w:val="single" w:color="CBD5E0" w:sz="1"/>
              <w:left w:val="single" w:color="CBD5E0" w:sz="1"/>
              <w:bottom w:val="single" w:color="CBD5E0" w:sz="1"/>
              <w:right w:val="single" w:color="CBD5E0" w:sz="1"/>
            </w:tcBorders>
            <w:shd w:fill="FFFFFF" w:val="clear"/>
            <w:tcMar>
              <w:top w:type="dxa" w:w="40"/>
              <w:left w:type="dxa" w:w="100"/>
              <w:bottom w:type="dxa" w:w="40"/>
              <w:right w:type="dxa" w:w="100"/>
            </w:tcMar>
          </w:tcPr>
          <w:p>
            <w:pPr>
              <w:spacing w:after="40" w:before="40"/>
            </w:pPr>
            <w:r>
              <w:rPr>
                <w:rFonts w:ascii="Calibri" w:cs="Calibri" w:eastAsia="Calibri" w:hAnsi="Calibri"/>
                <w:sz w:val="22"/>
                <w:szCs w:val="22"/>
              </w:rPr>
              <w:t xml:space="preserve">Manage converted customers</w:t>
            </w:r>
          </w:p>
        </w:tc>
      </w:tr>
      <w:tr>
        <w:tc>
          <w:tcPr>
            <w:tcBorders>
              <w:top w:val="single" w:color="CBD5E0" w:sz="1"/>
              <w:left w:val="single" w:color="CBD5E0" w:sz="1"/>
              <w:bottom w:val="single" w:color="CBD5E0" w:sz="1"/>
              <w:right w:val="single" w:color="CBD5E0" w:sz="1"/>
            </w:tcBorders>
            <w:shd w:fill="EBF4FF" w:val="clear"/>
            <w:tcMar>
              <w:top w:type="dxa" w:w="40"/>
              <w:left w:type="dxa" w:w="100"/>
              <w:bottom w:type="dxa" w:w="40"/>
              <w:right w:type="dxa" w:w="100"/>
            </w:tcMar>
          </w:tcPr>
          <w:p>
            <w:pPr>
              <w:spacing w:after="40" w:before="40"/>
            </w:pPr>
            <w:r>
              <w:rPr>
                <w:rFonts w:ascii="Calibri" w:cs="Calibri" w:eastAsia="Calibri" w:hAnsi="Calibri"/>
                <w:sz w:val="22"/>
                <w:szCs w:val="22"/>
              </w:rPr>
              <w:t xml:space="preserve">Visits</w:t>
            </w:r>
          </w:p>
        </w:tc>
        <w:tc>
          <w:tcPr>
            <w:tcBorders>
              <w:top w:val="single" w:color="CBD5E0" w:sz="1"/>
              <w:left w:val="single" w:color="CBD5E0" w:sz="1"/>
              <w:bottom w:val="single" w:color="CBD5E0" w:sz="1"/>
              <w:right w:val="single" w:color="CBD5E0" w:sz="1"/>
            </w:tcBorders>
            <w:shd w:fill="EBF4FF" w:val="clear"/>
            <w:tcMar>
              <w:top w:type="dxa" w:w="40"/>
              <w:left w:type="dxa" w:w="100"/>
              <w:bottom w:type="dxa" w:w="40"/>
              <w:right w:type="dxa" w:w="100"/>
            </w:tcMar>
          </w:tcPr>
          <w:p>
            <w:pPr>
              <w:spacing w:after="40" w:before="40"/>
            </w:pPr>
            <w:r>
              <w:rPr>
                <w:rFonts w:ascii="Calibri" w:cs="Calibri" w:eastAsia="Calibri" w:hAnsi="Calibri"/>
                <w:sz w:val="22"/>
                <w:szCs w:val="22"/>
              </w:rPr>
              <w:t xml:space="preserve">GPS-tracked field visits with check-in/out</w:t>
            </w:r>
          </w:p>
        </w:tc>
      </w:tr>
      <w:tr>
        <w:tc>
          <w:tcPr>
            <w:tcBorders>
              <w:top w:val="single" w:color="CBD5E0" w:sz="1"/>
              <w:left w:val="single" w:color="CBD5E0" w:sz="1"/>
              <w:bottom w:val="single" w:color="CBD5E0" w:sz="1"/>
              <w:right w:val="single" w:color="CBD5E0" w:sz="1"/>
            </w:tcBorders>
            <w:shd w:fill="FFFFFF" w:val="clear"/>
            <w:tcMar>
              <w:top w:type="dxa" w:w="40"/>
              <w:left w:type="dxa" w:w="100"/>
              <w:bottom w:type="dxa" w:w="40"/>
              <w:right w:type="dxa" w:w="100"/>
            </w:tcMar>
          </w:tcPr>
          <w:p>
            <w:pPr>
              <w:spacing w:after="40" w:before="40"/>
            </w:pPr>
            <w:r>
              <w:rPr>
                <w:rFonts w:ascii="Calibri" w:cs="Calibri" w:eastAsia="Calibri" w:hAnsi="Calibri"/>
                <w:sz w:val="22"/>
                <w:szCs w:val="22"/>
              </w:rPr>
              <w:t xml:space="preserve">Finance</w:t>
            </w:r>
          </w:p>
        </w:tc>
        <w:tc>
          <w:tcPr>
            <w:tcBorders>
              <w:top w:val="single" w:color="CBD5E0" w:sz="1"/>
              <w:left w:val="single" w:color="CBD5E0" w:sz="1"/>
              <w:bottom w:val="single" w:color="CBD5E0" w:sz="1"/>
              <w:right w:val="single" w:color="CBD5E0" w:sz="1"/>
            </w:tcBorders>
            <w:shd w:fill="FFFFFF" w:val="clear"/>
            <w:tcMar>
              <w:top w:type="dxa" w:w="40"/>
              <w:left w:type="dxa" w:w="100"/>
              <w:bottom w:type="dxa" w:w="40"/>
              <w:right w:type="dxa" w:w="100"/>
            </w:tcMar>
          </w:tcPr>
          <w:p>
            <w:pPr>
              <w:spacing w:after="40" w:before="40"/>
            </w:pPr>
            <w:r>
              <w:rPr>
                <w:rFonts w:ascii="Calibri" w:cs="Calibri" w:eastAsia="Calibri" w:hAnsi="Calibri"/>
                <w:sz w:val="22"/>
                <w:szCs w:val="22"/>
              </w:rPr>
              <w:t xml:space="preserve">Record income and expenses</w:t>
            </w:r>
          </w:p>
        </w:tc>
      </w:tr>
      <w:tr>
        <w:tc>
          <w:tcPr>
            <w:tcBorders>
              <w:top w:val="single" w:color="CBD5E0" w:sz="1"/>
              <w:left w:val="single" w:color="CBD5E0" w:sz="1"/>
              <w:bottom w:val="single" w:color="CBD5E0" w:sz="1"/>
              <w:right w:val="single" w:color="CBD5E0" w:sz="1"/>
            </w:tcBorders>
            <w:shd w:fill="EBF4FF" w:val="clear"/>
            <w:tcMar>
              <w:top w:type="dxa" w:w="40"/>
              <w:left w:type="dxa" w:w="100"/>
              <w:bottom w:type="dxa" w:w="40"/>
              <w:right w:type="dxa" w:w="100"/>
            </w:tcMar>
          </w:tcPr>
          <w:p>
            <w:pPr>
              <w:spacing w:after="40" w:before="40"/>
            </w:pPr>
            <w:r>
              <w:rPr>
                <w:rFonts w:ascii="Calibri" w:cs="Calibri" w:eastAsia="Calibri" w:hAnsi="Calibri"/>
                <w:sz w:val="22"/>
                <w:szCs w:val="22"/>
              </w:rPr>
              <w:t xml:space="preserve">Cheques</w:t>
            </w:r>
          </w:p>
        </w:tc>
        <w:tc>
          <w:tcPr>
            <w:tcBorders>
              <w:top w:val="single" w:color="CBD5E0" w:sz="1"/>
              <w:left w:val="single" w:color="CBD5E0" w:sz="1"/>
              <w:bottom w:val="single" w:color="CBD5E0" w:sz="1"/>
              <w:right w:val="single" w:color="CBD5E0" w:sz="1"/>
            </w:tcBorders>
            <w:shd w:fill="EBF4FF" w:val="clear"/>
            <w:tcMar>
              <w:top w:type="dxa" w:w="40"/>
              <w:left w:type="dxa" w:w="100"/>
              <w:bottom w:type="dxa" w:w="40"/>
              <w:right w:type="dxa" w:w="100"/>
            </w:tcMar>
          </w:tcPr>
          <w:p>
            <w:pPr>
              <w:spacing w:after="40" w:before="40"/>
            </w:pPr>
            <w:r>
              <w:rPr>
                <w:rFonts w:ascii="Calibri" w:cs="Calibri" w:eastAsia="Calibri" w:hAnsi="Calibri"/>
                <w:sz w:val="22"/>
                <w:szCs w:val="22"/>
              </w:rPr>
              <w:t xml:space="preserve">Track cheque lifecycle</w:t>
            </w:r>
          </w:p>
        </w:tc>
      </w:tr>
      <w:tr>
        <w:tc>
          <w:tcPr>
            <w:tcBorders>
              <w:top w:val="single" w:color="CBD5E0" w:sz="1"/>
              <w:left w:val="single" w:color="CBD5E0" w:sz="1"/>
              <w:bottom w:val="single" w:color="CBD5E0" w:sz="1"/>
              <w:right w:val="single" w:color="CBD5E0" w:sz="1"/>
            </w:tcBorders>
            <w:shd w:fill="FFFFFF" w:val="clear"/>
            <w:tcMar>
              <w:top w:type="dxa" w:w="40"/>
              <w:left w:type="dxa" w:w="100"/>
              <w:bottom w:type="dxa" w:w="40"/>
              <w:right w:type="dxa" w:w="100"/>
            </w:tcMar>
          </w:tcPr>
          <w:p>
            <w:pPr>
              <w:spacing w:after="40" w:before="40"/>
            </w:pPr>
            <w:r>
              <w:rPr>
                <w:rFonts w:ascii="Calibri" w:cs="Calibri" w:eastAsia="Calibri" w:hAnsi="Calibri"/>
                <w:sz w:val="22"/>
                <w:szCs w:val="22"/>
              </w:rPr>
              <w:t xml:space="preserve">Ughrani</w:t>
            </w:r>
          </w:p>
        </w:tc>
        <w:tc>
          <w:tcPr>
            <w:tcBorders>
              <w:top w:val="single" w:color="CBD5E0" w:sz="1"/>
              <w:left w:val="single" w:color="CBD5E0" w:sz="1"/>
              <w:bottom w:val="single" w:color="CBD5E0" w:sz="1"/>
              <w:right w:val="single" w:color="CBD5E0" w:sz="1"/>
            </w:tcBorders>
            <w:shd w:fill="FFFFFF" w:val="clear"/>
            <w:tcMar>
              <w:top w:type="dxa" w:w="40"/>
              <w:left w:type="dxa" w:w="100"/>
              <w:bottom w:type="dxa" w:w="40"/>
              <w:right w:type="dxa" w:w="100"/>
            </w:tcMar>
          </w:tcPr>
          <w:p>
            <w:pPr>
              <w:spacing w:after="40" w:before="40"/>
            </w:pPr>
            <w:r>
              <w:rPr>
                <w:rFonts w:ascii="Calibri" w:cs="Calibri" w:eastAsia="Calibri" w:hAnsi="Calibri"/>
                <w:sz w:val="22"/>
                <w:szCs w:val="22"/>
              </w:rPr>
              <w:t xml:space="preserve">Credit collection tracking</w:t>
            </w:r>
          </w:p>
        </w:tc>
      </w:tr>
      <w:tr>
        <w:tc>
          <w:tcPr>
            <w:tcBorders>
              <w:top w:val="single" w:color="CBD5E0" w:sz="1"/>
              <w:left w:val="single" w:color="CBD5E0" w:sz="1"/>
              <w:bottom w:val="single" w:color="CBD5E0" w:sz="1"/>
              <w:right w:val="single" w:color="CBD5E0" w:sz="1"/>
            </w:tcBorders>
            <w:shd w:fill="EBF4FF" w:val="clear"/>
            <w:tcMar>
              <w:top w:type="dxa" w:w="40"/>
              <w:left w:type="dxa" w:w="100"/>
              <w:bottom w:type="dxa" w:w="40"/>
              <w:right w:type="dxa" w:w="100"/>
            </w:tcMar>
          </w:tcPr>
          <w:p>
            <w:pPr>
              <w:spacing w:after="40" w:before="40"/>
            </w:pPr>
            <w:r>
              <w:rPr>
                <w:rFonts w:ascii="Calibri" w:cs="Calibri" w:eastAsia="Calibri" w:hAnsi="Calibri"/>
                <w:sz w:val="22"/>
                <w:szCs w:val="22"/>
              </w:rPr>
              <w:t xml:space="preserve">HR</w:t>
            </w:r>
          </w:p>
        </w:tc>
        <w:tc>
          <w:tcPr>
            <w:tcBorders>
              <w:top w:val="single" w:color="CBD5E0" w:sz="1"/>
              <w:left w:val="single" w:color="CBD5E0" w:sz="1"/>
              <w:bottom w:val="single" w:color="CBD5E0" w:sz="1"/>
              <w:right w:val="single" w:color="CBD5E0" w:sz="1"/>
            </w:tcBorders>
            <w:shd w:fill="EBF4FF" w:val="clear"/>
            <w:tcMar>
              <w:top w:type="dxa" w:w="40"/>
              <w:left w:type="dxa" w:w="100"/>
              <w:bottom w:type="dxa" w:w="40"/>
              <w:right w:type="dxa" w:w="100"/>
            </w:tcMar>
          </w:tcPr>
          <w:p>
            <w:pPr>
              <w:spacing w:after="40" w:before="40"/>
            </w:pPr>
            <w:r>
              <w:rPr>
                <w:rFonts w:ascii="Calibri" w:cs="Calibri" w:eastAsia="Calibri" w:hAnsi="Calibri"/>
                <w:sz w:val="22"/>
                <w:szCs w:val="22"/>
              </w:rPr>
              <w:t xml:space="preserve">Mark attendance, request leaves</w:t>
            </w:r>
          </w:p>
        </w:tc>
      </w:tr>
      <w:tr>
        <w:tc>
          <w:tcPr>
            <w:tcBorders>
              <w:top w:val="single" w:color="CBD5E0" w:sz="1"/>
              <w:left w:val="single" w:color="CBD5E0" w:sz="1"/>
              <w:bottom w:val="single" w:color="CBD5E0" w:sz="1"/>
              <w:right w:val="single" w:color="CBD5E0" w:sz="1"/>
            </w:tcBorders>
            <w:shd w:fill="FFFFFF" w:val="clear"/>
            <w:tcMar>
              <w:top w:type="dxa" w:w="40"/>
              <w:left w:type="dxa" w:w="100"/>
              <w:bottom w:type="dxa" w:w="40"/>
              <w:right w:type="dxa" w:w="100"/>
            </w:tcMar>
          </w:tcPr>
          <w:p>
            <w:pPr>
              <w:spacing w:after="40" w:before="40"/>
            </w:pPr>
            <w:r>
              <w:rPr>
                <w:rFonts w:ascii="Calibri" w:cs="Calibri" w:eastAsia="Calibri" w:hAnsi="Calibri"/>
                <w:sz w:val="22"/>
                <w:szCs w:val="22"/>
              </w:rPr>
              <w:t xml:space="preserve">Payroll</w:t>
            </w:r>
          </w:p>
        </w:tc>
        <w:tc>
          <w:tcPr>
            <w:tcBorders>
              <w:top w:val="single" w:color="CBD5E0" w:sz="1"/>
              <w:left w:val="single" w:color="CBD5E0" w:sz="1"/>
              <w:bottom w:val="single" w:color="CBD5E0" w:sz="1"/>
              <w:right w:val="single" w:color="CBD5E0" w:sz="1"/>
            </w:tcBorders>
            <w:shd w:fill="FFFFFF" w:val="clear"/>
            <w:tcMar>
              <w:top w:type="dxa" w:w="40"/>
              <w:left w:type="dxa" w:w="100"/>
              <w:bottom w:type="dxa" w:w="40"/>
              <w:right w:type="dxa" w:w="100"/>
            </w:tcMar>
          </w:tcPr>
          <w:p>
            <w:pPr>
              <w:spacing w:after="40" w:before="40"/>
            </w:pPr>
            <w:r>
              <w:rPr>
                <w:rFonts w:ascii="Calibri" w:cs="Calibri" w:eastAsia="Calibri" w:hAnsi="Calibri"/>
                <w:sz w:val="22"/>
                <w:szCs w:val="22"/>
              </w:rPr>
              <w:t xml:space="preserve">View salary information</w:t>
            </w:r>
          </w:p>
        </w:tc>
      </w:tr>
      <w:tr>
        <w:tc>
          <w:tcPr>
            <w:tcBorders>
              <w:top w:val="single" w:color="CBD5E0" w:sz="1"/>
              <w:left w:val="single" w:color="CBD5E0" w:sz="1"/>
              <w:bottom w:val="single" w:color="CBD5E0" w:sz="1"/>
              <w:right w:val="single" w:color="CBD5E0" w:sz="1"/>
            </w:tcBorders>
            <w:shd w:fill="EBF4FF" w:val="clear"/>
            <w:tcMar>
              <w:top w:type="dxa" w:w="40"/>
              <w:left w:type="dxa" w:w="100"/>
              <w:bottom w:type="dxa" w:w="40"/>
              <w:right w:type="dxa" w:w="100"/>
            </w:tcMar>
          </w:tcPr>
          <w:p>
            <w:pPr>
              <w:spacing w:after="40" w:before="40"/>
            </w:pPr>
            <w:r>
              <w:rPr>
                <w:rFonts w:ascii="Calibri" w:cs="Calibri" w:eastAsia="Calibri" w:hAnsi="Calibri"/>
                <w:sz w:val="22"/>
                <w:szCs w:val="22"/>
              </w:rPr>
              <w:t xml:space="preserve">Reports</w:t>
            </w:r>
          </w:p>
        </w:tc>
        <w:tc>
          <w:tcPr>
            <w:tcBorders>
              <w:top w:val="single" w:color="CBD5E0" w:sz="1"/>
              <w:left w:val="single" w:color="CBD5E0" w:sz="1"/>
              <w:bottom w:val="single" w:color="CBD5E0" w:sz="1"/>
              <w:right w:val="single" w:color="CBD5E0" w:sz="1"/>
            </w:tcBorders>
            <w:shd w:fill="EBF4FF" w:val="clear"/>
            <w:tcMar>
              <w:top w:type="dxa" w:w="40"/>
              <w:left w:type="dxa" w:w="100"/>
              <w:bottom w:type="dxa" w:w="40"/>
              <w:right w:type="dxa" w:w="100"/>
            </w:tcMar>
          </w:tcPr>
          <w:p>
            <w:pPr>
              <w:spacing w:after="40" w:before="40"/>
            </w:pPr>
            <w:r>
              <w:rPr>
                <w:rFonts w:ascii="Calibri" w:cs="Calibri" w:eastAsia="Calibri" w:hAnsi="Calibri"/>
                <w:sz w:val="22"/>
                <w:szCs w:val="22"/>
              </w:rPr>
              <w:t xml:space="preserve">Generate and download reports</w:t>
            </w:r>
          </w:p>
        </w:tc>
      </w:tr>
      <w:tr>
        <w:tc>
          <w:tcPr>
            <w:tcBorders>
              <w:top w:val="single" w:color="CBD5E0" w:sz="1"/>
              <w:left w:val="single" w:color="CBD5E0" w:sz="1"/>
              <w:bottom w:val="single" w:color="CBD5E0" w:sz="1"/>
              <w:right w:val="single" w:color="CBD5E0" w:sz="1"/>
            </w:tcBorders>
            <w:shd w:fill="FFFFFF" w:val="clear"/>
            <w:tcMar>
              <w:top w:type="dxa" w:w="40"/>
              <w:left w:type="dxa" w:w="100"/>
              <w:bottom w:type="dxa" w:w="40"/>
              <w:right w:type="dxa" w:w="100"/>
            </w:tcMar>
          </w:tcPr>
          <w:p>
            <w:pPr>
              <w:spacing w:after="40" w:before="40"/>
            </w:pPr>
            <w:r>
              <w:rPr>
                <w:rFonts w:ascii="Calibri" w:cs="Calibri" w:eastAsia="Calibri" w:hAnsi="Calibri"/>
                <w:sz w:val="22"/>
                <w:szCs w:val="22"/>
              </w:rPr>
              <w:t xml:space="preserve">Notifications</w:t>
            </w:r>
          </w:p>
        </w:tc>
        <w:tc>
          <w:tcPr>
            <w:tcBorders>
              <w:top w:val="single" w:color="CBD5E0" w:sz="1"/>
              <w:left w:val="single" w:color="CBD5E0" w:sz="1"/>
              <w:bottom w:val="single" w:color="CBD5E0" w:sz="1"/>
              <w:right w:val="single" w:color="CBD5E0" w:sz="1"/>
            </w:tcBorders>
            <w:shd w:fill="FFFFFF" w:val="clear"/>
            <w:tcMar>
              <w:top w:type="dxa" w:w="40"/>
              <w:left w:type="dxa" w:w="100"/>
              <w:bottom w:type="dxa" w:w="40"/>
              <w:right w:type="dxa" w:w="100"/>
            </w:tcMar>
          </w:tcPr>
          <w:p>
            <w:pPr>
              <w:spacing w:after="40" w:before="40"/>
            </w:pPr>
            <w:r>
              <w:rPr>
                <w:rFonts w:ascii="Calibri" w:cs="Calibri" w:eastAsia="Calibri" w:hAnsi="Calibri"/>
                <w:sz w:val="22"/>
                <w:szCs w:val="22"/>
              </w:rPr>
              <w:t xml:space="preserve">Real-time alerts and updates</w:t>
            </w:r>
          </w:p>
        </w:tc>
      </w:tr>
      <w:tr>
        <w:tc>
          <w:tcPr>
            <w:tcBorders>
              <w:top w:val="single" w:color="CBD5E0" w:sz="1"/>
              <w:left w:val="single" w:color="CBD5E0" w:sz="1"/>
              <w:bottom w:val="single" w:color="CBD5E0" w:sz="1"/>
              <w:right w:val="single" w:color="CBD5E0" w:sz="1"/>
            </w:tcBorders>
            <w:shd w:fill="EBF4FF" w:val="clear"/>
            <w:tcMar>
              <w:top w:type="dxa" w:w="40"/>
              <w:left w:type="dxa" w:w="100"/>
              <w:bottom w:type="dxa" w:w="40"/>
              <w:right w:type="dxa" w:w="100"/>
            </w:tcMar>
          </w:tcPr>
          <w:p>
            <w:pPr>
              <w:spacing w:after="40" w:before="40"/>
            </w:pPr>
            <w:r>
              <w:rPr>
                <w:rFonts w:ascii="Calibri" w:cs="Calibri" w:eastAsia="Calibri" w:hAnsi="Calibri"/>
                <w:sz w:val="22"/>
                <w:szCs w:val="22"/>
              </w:rPr>
              <w:t xml:space="preserve">Users &amp; Roles</w:t>
            </w:r>
          </w:p>
        </w:tc>
        <w:tc>
          <w:tcPr>
            <w:tcBorders>
              <w:top w:val="single" w:color="CBD5E0" w:sz="1"/>
              <w:left w:val="single" w:color="CBD5E0" w:sz="1"/>
              <w:bottom w:val="single" w:color="CBD5E0" w:sz="1"/>
              <w:right w:val="single" w:color="CBD5E0" w:sz="1"/>
            </w:tcBorders>
            <w:shd w:fill="EBF4FF" w:val="clear"/>
            <w:tcMar>
              <w:top w:type="dxa" w:w="40"/>
              <w:left w:type="dxa" w:w="100"/>
              <w:bottom w:type="dxa" w:w="40"/>
              <w:right w:type="dxa" w:w="100"/>
            </w:tcMar>
          </w:tcPr>
          <w:p>
            <w:pPr>
              <w:spacing w:after="40" w:before="40"/>
            </w:pPr>
            <w:r>
              <w:rPr>
                <w:rFonts w:ascii="Calibri" w:cs="Calibri" w:eastAsia="Calibri" w:hAnsi="Calibri"/>
                <w:sz w:val="22"/>
                <w:szCs w:val="22"/>
              </w:rPr>
              <w:t xml:space="preserve">Team management (admin only)</w:t>
            </w:r>
          </w:p>
        </w:tc>
      </w:tr>
      <w:tr>
        <w:tc>
          <w:tcPr>
            <w:tcBorders>
              <w:top w:val="single" w:color="CBD5E0" w:sz="1"/>
              <w:left w:val="single" w:color="CBD5E0" w:sz="1"/>
              <w:bottom w:val="single" w:color="CBD5E0" w:sz="1"/>
              <w:right w:val="single" w:color="CBD5E0" w:sz="1"/>
            </w:tcBorders>
            <w:shd w:fill="FFFFFF" w:val="clear"/>
            <w:tcMar>
              <w:top w:type="dxa" w:w="40"/>
              <w:left w:type="dxa" w:w="100"/>
              <w:bottom w:type="dxa" w:w="40"/>
              <w:right w:type="dxa" w:w="100"/>
            </w:tcMar>
          </w:tcPr>
          <w:p>
            <w:pPr>
              <w:spacing w:after="40" w:before="40"/>
            </w:pPr>
            <w:r>
              <w:rPr>
                <w:rFonts w:ascii="Calibri" w:cs="Calibri" w:eastAsia="Calibri" w:hAnsi="Calibri"/>
                <w:sz w:val="22"/>
                <w:szCs w:val="22"/>
              </w:rPr>
              <w:t xml:space="preserve">Data Approvals</w:t>
            </w:r>
          </w:p>
        </w:tc>
        <w:tc>
          <w:tcPr>
            <w:tcBorders>
              <w:top w:val="single" w:color="CBD5E0" w:sz="1"/>
              <w:left w:val="single" w:color="CBD5E0" w:sz="1"/>
              <w:bottom w:val="single" w:color="CBD5E0" w:sz="1"/>
              <w:right w:val="single" w:color="CBD5E0" w:sz="1"/>
            </w:tcBorders>
            <w:shd w:fill="FFFFFF" w:val="clear"/>
            <w:tcMar>
              <w:top w:type="dxa" w:w="40"/>
              <w:left w:type="dxa" w:w="100"/>
              <w:bottom w:type="dxa" w:w="40"/>
              <w:right w:type="dxa" w:w="100"/>
            </w:tcMar>
          </w:tcPr>
          <w:p>
            <w:pPr>
              <w:spacing w:after="40" w:before="40"/>
            </w:pPr>
            <w:r>
              <w:rPr>
                <w:rFonts w:ascii="Calibri" w:cs="Calibri" w:eastAsia="Calibri" w:hAnsi="Calibri"/>
                <w:sz w:val="22"/>
                <w:szCs w:val="22"/>
              </w:rPr>
              <w:t xml:space="preserve">Review change requests (admin only)</w:t>
            </w:r>
          </w:p>
        </w:tc>
      </w:tr>
      <w:tr>
        <w:tc>
          <w:tcPr>
            <w:tcBorders>
              <w:top w:val="single" w:color="CBD5E0" w:sz="1"/>
              <w:left w:val="single" w:color="CBD5E0" w:sz="1"/>
              <w:bottom w:val="single" w:color="CBD5E0" w:sz="1"/>
              <w:right w:val="single" w:color="CBD5E0" w:sz="1"/>
            </w:tcBorders>
            <w:shd w:fill="EBF4FF" w:val="clear"/>
            <w:tcMar>
              <w:top w:type="dxa" w:w="40"/>
              <w:left w:type="dxa" w:w="100"/>
              <w:bottom w:type="dxa" w:w="40"/>
              <w:right w:type="dxa" w:w="100"/>
            </w:tcMar>
          </w:tcPr>
          <w:p>
            <w:pPr>
              <w:spacing w:after="40" w:before="40"/>
            </w:pPr>
            <w:r>
              <w:rPr>
                <w:rFonts w:ascii="Calibri" w:cs="Calibri" w:eastAsia="Calibri" w:hAnsi="Calibri"/>
                <w:sz w:val="22"/>
                <w:szCs w:val="22"/>
              </w:rPr>
              <w:t xml:space="preserve">Onboarding</w:t>
            </w:r>
          </w:p>
        </w:tc>
        <w:tc>
          <w:tcPr>
            <w:tcBorders>
              <w:top w:val="single" w:color="CBD5E0" w:sz="1"/>
              <w:left w:val="single" w:color="CBD5E0" w:sz="1"/>
              <w:bottom w:val="single" w:color="CBD5E0" w:sz="1"/>
              <w:right w:val="single" w:color="CBD5E0" w:sz="1"/>
            </w:tcBorders>
            <w:shd w:fill="EBF4FF" w:val="clear"/>
            <w:tcMar>
              <w:top w:type="dxa" w:w="40"/>
              <w:left w:type="dxa" w:w="100"/>
              <w:bottom w:type="dxa" w:w="40"/>
              <w:right w:type="dxa" w:w="100"/>
            </w:tcMar>
          </w:tcPr>
          <w:p>
            <w:pPr>
              <w:spacing w:after="40" w:before="40"/>
            </w:pPr>
            <w:r>
              <w:rPr>
                <w:rFonts w:ascii="Calibri" w:cs="Calibri" w:eastAsia="Calibri" w:hAnsi="Calibri"/>
                <w:sz w:val="22"/>
                <w:szCs w:val="22"/>
              </w:rPr>
              <w:t xml:space="preserve">New employee applications (admin only)</w:t>
            </w:r>
          </w:p>
        </w:tc>
      </w:tr>
      <w:tr>
        <w:tc>
          <w:tcPr>
            <w:tcBorders>
              <w:top w:val="single" w:color="CBD5E0" w:sz="1"/>
              <w:left w:val="single" w:color="CBD5E0" w:sz="1"/>
              <w:bottom w:val="single" w:color="CBD5E0" w:sz="1"/>
              <w:right w:val="single" w:color="CBD5E0" w:sz="1"/>
            </w:tcBorders>
            <w:shd w:fill="FFFFFF" w:val="clear"/>
            <w:tcMar>
              <w:top w:type="dxa" w:w="40"/>
              <w:left w:type="dxa" w:w="100"/>
              <w:bottom w:type="dxa" w:w="40"/>
              <w:right w:type="dxa" w:w="100"/>
            </w:tcMar>
          </w:tcPr>
          <w:p>
            <w:pPr>
              <w:spacing w:after="40" w:before="40"/>
            </w:pPr>
            <w:r>
              <w:rPr>
                <w:rFonts w:ascii="Calibri" w:cs="Calibri" w:eastAsia="Calibri" w:hAnsi="Calibri"/>
                <w:sz w:val="22"/>
                <w:szCs w:val="22"/>
              </w:rPr>
              <w:t xml:space="preserve">Settings</w:t>
            </w:r>
          </w:p>
        </w:tc>
        <w:tc>
          <w:tcPr>
            <w:tcBorders>
              <w:top w:val="single" w:color="CBD5E0" w:sz="1"/>
              <w:left w:val="single" w:color="CBD5E0" w:sz="1"/>
              <w:bottom w:val="single" w:color="CBD5E0" w:sz="1"/>
              <w:right w:val="single" w:color="CBD5E0" w:sz="1"/>
            </w:tcBorders>
            <w:shd w:fill="FFFFFF" w:val="clear"/>
            <w:tcMar>
              <w:top w:type="dxa" w:w="40"/>
              <w:left w:type="dxa" w:w="100"/>
              <w:bottom w:type="dxa" w:w="40"/>
              <w:right w:type="dxa" w:w="100"/>
            </w:tcMar>
          </w:tcPr>
          <w:p>
            <w:pPr>
              <w:spacing w:after="40" w:before="40"/>
            </w:pPr>
            <w:r>
              <w:rPr>
                <w:rFonts w:ascii="Calibri" w:cs="Calibri" w:eastAsia="Calibri" w:hAnsi="Calibri"/>
                <w:sz w:val="22"/>
                <w:szCs w:val="22"/>
              </w:rPr>
              <w:t xml:space="preserve">App and system configuration</w:t>
            </w:r>
          </w:p>
        </w:tc>
      </w:tr>
    </w:tbl>
    <w:p>
      <w:pPr>
        <w:spacing w:after="160"/>
      </w:pPr>
      <w:r>
        <w:t xml:space="preserve"/>
      </w:r>
    </w:p>
    <w:p>
      <w:pPr>
        <w:pBdr>
          <w:bottom w:val="single" w:color="E2E8F0" w:sz="1" w:space="1"/>
        </w:pBdr>
        <w:spacing w:after="240" w:before="240"/>
      </w:pPr>
      <w:r>
        <w:t xml:space="preserve"/>
      </w:r>
    </w:p>
    <w:p>
      <w:pPr>
        <w:pStyle w:val="Heading2"/>
        <w:pBdr>
          <w:bottom w:val="single" w:color="2B6CB0" w:sz="3" w:space="6"/>
        </w:pBdr>
        <w:spacing w:after="180" w:before="400"/>
      </w:pPr>
      <w:r>
        <w:rPr>
          <w:rFonts w:ascii="Calibri" w:cs="Calibri" w:eastAsia="Calibri" w:hAnsi="Calibri"/>
          <w:b/>
          <w:bCs/>
          <w:color w:val="2B6CB0"/>
          <w:sz w:val="32"/>
          <w:szCs w:val="32"/>
        </w:rPr>
        <w:t xml:space="preserve">SUMMARY</w:t>
      </w:r>
    </w:p>
    <w:p>
      <w:pPr>
        <w:spacing w:after="80" w:before="80"/>
      </w:pPr>
      <w:r>
        <w:rPr>
          <w:rFonts w:ascii="Calibri" w:cs="Calibri" w:eastAsia="Calibri" w:hAnsi="Calibri"/>
          <w:sz w:val="22"/>
          <w:szCs w:val="22"/>
        </w:rPr>
        <w:t xml:space="preserve">Torque Auto Advisor replaces spreadsheets, separate apps, and manual processes with one unified platform. Here's what it brings to your business: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tblGrid>
      <w:tr>
        <w:trPr>
          <w:tblHeader/>
        </w:trPr>
        <w:tc>
          <w:tcPr>
            <w:tcBorders>
              <w:top w:val="single" w:color="CBD5E0" w:sz="1"/>
              <w:left w:val="single" w:color="CBD5E0" w:sz="1"/>
              <w:bottom w:val="single" w:color="CBD5E0" w:sz="1"/>
              <w:right w:val="single" w:color="CBD5E0" w:sz="1"/>
            </w:tcBorders>
            <w:shd w:fill="2B6CB0" w:val="clear"/>
            <w:tcMar>
              <w:top w:type="dxa" w:w="50"/>
              <w:left w:type="dxa" w:w="100"/>
              <w:bottom w:type="dxa" w:w="50"/>
              <w:right w:type="dxa" w:w="100"/>
            </w:tcMar>
          </w:tcPr>
          <w:p>
            <w:pPr>
              <w:spacing w:after="60" w:before="60"/>
            </w:pPr>
            <w:r>
              <w:rPr>
                <w:rFonts w:ascii="Calibri" w:cs="Calibri" w:eastAsia="Calibri" w:hAnsi="Calibri"/>
                <w:b/>
                <w:bCs/>
                <w:color w:val="FFFFFF"/>
                <w:sz w:val="21"/>
                <w:szCs w:val="21"/>
              </w:rPr>
              <w:t xml:space="preserve">Area</w:t>
            </w:r>
          </w:p>
        </w:tc>
        <w:tc>
          <w:tcPr>
            <w:tcBorders>
              <w:top w:val="single" w:color="CBD5E0" w:sz="1"/>
              <w:left w:val="single" w:color="CBD5E0" w:sz="1"/>
              <w:bottom w:val="single" w:color="CBD5E0" w:sz="1"/>
              <w:right w:val="single" w:color="CBD5E0" w:sz="1"/>
            </w:tcBorders>
            <w:shd w:fill="2B6CB0" w:val="clear"/>
            <w:tcMar>
              <w:top w:type="dxa" w:w="50"/>
              <w:left w:type="dxa" w:w="100"/>
              <w:bottom w:type="dxa" w:w="50"/>
              <w:right w:type="dxa" w:w="100"/>
            </w:tcMar>
          </w:tcPr>
          <w:p>
            <w:pPr>
              <w:spacing w:after="60" w:before="60"/>
            </w:pPr>
            <w:r>
              <w:rPr>
                <w:rFonts w:ascii="Calibri" w:cs="Calibri" w:eastAsia="Calibri" w:hAnsi="Calibri"/>
                <w:b/>
                <w:bCs/>
                <w:color w:val="FFFFFF"/>
                <w:sz w:val="21"/>
                <w:szCs w:val="21"/>
              </w:rPr>
              <w:t xml:space="preserve">What Torque Handles</w:t>
            </w:r>
          </w:p>
        </w:tc>
      </w:tr>
      <w:tr>
        <w:tc>
          <w:tcPr>
            <w:tcBorders>
              <w:top w:val="single" w:color="CBD5E0" w:sz="1"/>
              <w:left w:val="single" w:color="CBD5E0" w:sz="1"/>
              <w:bottom w:val="single" w:color="CBD5E0" w:sz="1"/>
              <w:right w:val="single" w:color="CBD5E0" w:sz="1"/>
            </w:tcBorders>
            <w:shd w:fill="EBF4FF" w:val="clear"/>
            <w:tcMar>
              <w:top w:type="dxa" w:w="40"/>
              <w:left w:type="dxa" w:w="100"/>
              <w:bottom w:type="dxa" w:w="40"/>
              <w:right w:type="dxa" w:w="100"/>
            </w:tcMar>
          </w:tcPr>
          <w:p>
            <w:pPr>
              <w:spacing w:after="40" w:before="40"/>
            </w:pPr>
            <w:r>
              <w:rPr>
                <w:rFonts w:ascii="Calibri" w:cs="Calibri" w:eastAsia="Calibri" w:hAnsi="Calibri"/>
                <w:sz w:val="22"/>
                <w:szCs w:val="22"/>
              </w:rPr>
              <w:t xml:space="preserve">Customer Acquisition</w:t>
            </w:r>
          </w:p>
        </w:tc>
        <w:tc>
          <w:tcPr>
            <w:tcBorders>
              <w:top w:val="single" w:color="CBD5E0" w:sz="1"/>
              <w:left w:val="single" w:color="CBD5E0" w:sz="1"/>
              <w:bottom w:val="single" w:color="CBD5E0" w:sz="1"/>
              <w:right w:val="single" w:color="CBD5E0" w:sz="1"/>
            </w:tcBorders>
            <w:shd w:fill="EBF4FF" w:val="clear"/>
            <w:tcMar>
              <w:top w:type="dxa" w:w="40"/>
              <w:left w:type="dxa" w:w="100"/>
              <w:bottom w:type="dxa" w:w="40"/>
              <w:right w:type="dxa" w:w="100"/>
            </w:tcMar>
          </w:tcPr>
          <w:p>
            <w:pPr>
              <w:spacing w:after="40" w:before="40"/>
            </w:pPr>
            <w:r>
              <w:rPr>
                <w:rFonts w:ascii="Calibri" w:cs="Calibri" w:eastAsia="Calibri" w:hAnsi="Calibri"/>
                <w:sz w:val="22"/>
                <w:szCs w:val="22"/>
              </w:rPr>
              <w:t xml:space="preserve">Lead import, automatic distribution, call logging, WhatsApp outreach</w:t>
            </w:r>
          </w:p>
        </w:tc>
      </w:tr>
      <w:tr>
        <w:tc>
          <w:tcPr>
            <w:tcBorders>
              <w:top w:val="single" w:color="CBD5E0" w:sz="1"/>
              <w:left w:val="single" w:color="CBD5E0" w:sz="1"/>
              <w:bottom w:val="single" w:color="CBD5E0" w:sz="1"/>
              <w:right w:val="single" w:color="CBD5E0" w:sz="1"/>
            </w:tcBorders>
            <w:shd w:fill="FFFFFF" w:val="clear"/>
            <w:tcMar>
              <w:top w:type="dxa" w:w="40"/>
              <w:left w:type="dxa" w:w="100"/>
              <w:bottom w:type="dxa" w:w="40"/>
              <w:right w:type="dxa" w:w="100"/>
            </w:tcMar>
          </w:tcPr>
          <w:p>
            <w:pPr>
              <w:spacing w:after="40" w:before="40"/>
            </w:pPr>
            <w:r>
              <w:rPr>
                <w:rFonts w:ascii="Calibri" w:cs="Calibri" w:eastAsia="Calibri" w:hAnsi="Calibri"/>
                <w:sz w:val="22"/>
                <w:szCs w:val="22"/>
              </w:rPr>
              <w:t xml:space="preserve">Sales Pipeline</w:t>
            </w:r>
          </w:p>
        </w:tc>
        <w:tc>
          <w:tcPr>
            <w:tcBorders>
              <w:top w:val="single" w:color="CBD5E0" w:sz="1"/>
              <w:left w:val="single" w:color="CBD5E0" w:sz="1"/>
              <w:bottom w:val="single" w:color="CBD5E0" w:sz="1"/>
              <w:right w:val="single" w:color="CBD5E0" w:sz="1"/>
            </w:tcBorders>
            <w:shd w:fill="FFFFFF" w:val="clear"/>
            <w:tcMar>
              <w:top w:type="dxa" w:w="40"/>
              <w:left w:type="dxa" w:w="100"/>
              <w:bottom w:type="dxa" w:w="40"/>
              <w:right w:type="dxa" w:w="100"/>
            </w:tcMar>
          </w:tcPr>
          <w:p>
            <w:pPr>
              <w:spacing w:after="40" w:before="40"/>
            </w:pPr>
            <w:r>
              <w:rPr>
                <w:rFonts w:ascii="Calibri" w:cs="Calibri" w:eastAsia="Calibri" w:hAnsi="Calibri"/>
                <w:sz w:val="22"/>
                <w:szCs w:val="22"/>
              </w:rPr>
              <w:t xml:space="preserve">Status tracking, follow-ups, data protection, quotation generation</w:t>
            </w:r>
          </w:p>
        </w:tc>
      </w:tr>
      <w:tr>
        <w:tc>
          <w:tcPr>
            <w:tcBorders>
              <w:top w:val="single" w:color="CBD5E0" w:sz="1"/>
              <w:left w:val="single" w:color="CBD5E0" w:sz="1"/>
              <w:bottom w:val="single" w:color="CBD5E0" w:sz="1"/>
              <w:right w:val="single" w:color="CBD5E0" w:sz="1"/>
            </w:tcBorders>
            <w:shd w:fill="EBF4FF" w:val="clear"/>
            <w:tcMar>
              <w:top w:type="dxa" w:w="40"/>
              <w:left w:type="dxa" w:w="100"/>
              <w:bottom w:type="dxa" w:w="40"/>
              <w:right w:type="dxa" w:w="100"/>
            </w:tcMar>
          </w:tcPr>
          <w:p>
            <w:pPr>
              <w:spacing w:after="40" w:before="40"/>
            </w:pPr>
            <w:r>
              <w:rPr>
                <w:rFonts w:ascii="Calibri" w:cs="Calibri" w:eastAsia="Calibri" w:hAnsi="Calibri"/>
                <w:sz w:val="22"/>
                <w:szCs w:val="22"/>
              </w:rPr>
              <w:t xml:space="preserve">Conversion</w:t>
            </w:r>
          </w:p>
        </w:tc>
        <w:tc>
          <w:tcPr>
            <w:tcBorders>
              <w:top w:val="single" w:color="CBD5E0" w:sz="1"/>
              <w:left w:val="single" w:color="CBD5E0" w:sz="1"/>
              <w:bottom w:val="single" w:color="CBD5E0" w:sz="1"/>
              <w:right w:val="single" w:color="CBD5E0" w:sz="1"/>
            </w:tcBorders>
            <w:shd w:fill="EBF4FF" w:val="clear"/>
            <w:tcMar>
              <w:top w:type="dxa" w:w="40"/>
              <w:left w:type="dxa" w:w="100"/>
              <w:bottom w:type="dxa" w:w="40"/>
              <w:right w:type="dxa" w:w="100"/>
            </w:tcMar>
          </w:tcPr>
          <w:p>
            <w:pPr>
              <w:spacing w:after="40" w:before="40"/>
            </w:pPr>
            <w:r>
              <w:rPr>
                <w:rFonts w:ascii="Calibri" w:cs="Calibri" w:eastAsia="Calibri" w:hAnsi="Calibri"/>
                <w:sz w:val="22"/>
                <w:szCs w:val="22"/>
              </w:rPr>
              <w:t xml:space="preserve">Rate calculation, quotation sharing and PDFs, policy issuance</w:t>
            </w:r>
          </w:p>
        </w:tc>
      </w:tr>
      <w:tr>
        <w:tc>
          <w:tcPr>
            <w:tcBorders>
              <w:top w:val="single" w:color="CBD5E0" w:sz="1"/>
              <w:left w:val="single" w:color="CBD5E0" w:sz="1"/>
              <w:bottom w:val="single" w:color="CBD5E0" w:sz="1"/>
              <w:right w:val="single" w:color="CBD5E0" w:sz="1"/>
            </w:tcBorders>
            <w:shd w:fill="FFFFFF" w:val="clear"/>
            <w:tcMar>
              <w:top w:type="dxa" w:w="40"/>
              <w:left w:type="dxa" w:w="100"/>
              <w:bottom w:type="dxa" w:w="40"/>
              <w:right w:type="dxa" w:w="100"/>
            </w:tcMar>
          </w:tcPr>
          <w:p>
            <w:pPr>
              <w:spacing w:after="40" w:before="40"/>
            </w:pPr>
            <w:r>
              <w:rPr>
                <w:rFonts w:ascii="Calibri" w:cs="Calibri" w:eastAsia="Calibri" w:hAnsi="Calibri"/>
                <w:sz w:val="22"/>
                <w:szCs w:val="22"/>
              </w:rPr>
              <w:t xml:space="preserve">Post-Sale</w:t>
            </w:r>
          </w:p>
        </w:tc>
        <w:tc>
          <w:tcPr>
            <w:tcBorders>
              <w:top w:val="single" w:color="CBD5E0" w:sz="1"/>
              <w:left w:val="single" w:color="CBD5E0" w:sz="1"/>
              <w:bottom w:val="single" w:color="CBD5E0" w:sz="1"/>
              <w:right w:val="single" w:color="CBD5E0" w:sz="1"/>
            </w:tcBorders>
            <w:shd w:fill="FFFFFF" w:val="clear"/>
            <w:tcMar>
              <w:top w:type="dxa" w:w="40"/>
              <w:left w:type="dxa" w:w="100"/>
              <w:bottom w:type="dxa" w:w="40"/>
              <w:right w:type="dxa" w:w="100"/>
            </w:tcMar>
          </w:tcPr>
          <w:p>
            <w:pPr>
              <w:spacing w:after="40" w:before="40"/>
            </w:pPr>
            <w:r>
              <w:rPr>
                <w:rFonts w:ascii="Calibri" w:cs="Calibri" w:eastAsia="Calibri" w:hAnsi="Calibri"/>
                <w:sz w:val="22"/>
                <w:szCs w:val="22"/>
              </w:rPr>
              <w:t xml:space="preserve">Claims management, policy renewal tracking, CRM</w:t>
            </w:r>
          </w:p>
        </w:tc>
      </w:tr>
      <w:tr>
        <w:tc>
          <w:tcPr>
            <w:tcBorders>
              <w:top w:val="single" w:color="CBD5E0" w:sz="1"/>
              <w:left w:val="single" w:color="CBD5E0" w:sz="1"/>
              <w:bottom w:val="single" w:color="CBD5E0" w:sz="1"/>
              <w:right w:val="single" w:color="CBD5E0" w:sz="1"/>
            </w:tcBorders>
            <w:shd w:fill="EBF4FF" w:val="clear"/>
            <w:tcMar>
              <w:top w:type="dxa" w:w="40"/>
              <w:left w:type="dxa" w:w="100"/>
              <w:bottom w:type="dxa" w:w="40"/>
              <w:right w:type="dxa" w:w="100"/>
            </w:tcMar>
          </w:tcPr>
          <w:p>
            <w:pPr>
              <w:spacing w:after="40" w:before="40"/>
            </w:pPr>
            <w:r>
              <w:rPr>
                <w:rFonts w:ascii="Calibri" w:cs="Calibri" w:eastAsia="Calibri" w:hAnsi="Calibri"/>
                <w:sz w:val="22"/>
                <w:szCs w:val="22"/>
              </w:rPr>
              <w:t xml:space="preserve">Extra Services</w:t>
            </w:r>
          </w:p>
        </w:tc>
        <w:tc>
          <w:tcPr>
            <w:tcBorders>
              <w:top w:val="single" w:color="CBD5E0" w:sz="1"/>
              <w:left w:val="single" w:color="CBD5E0" w:sz="1"/>
              <w:bottom w:val="single" w:color="CBD5E0" w:sz="1"/>
              <w:right w:val="single" w:color="CBD5E0" w:sz="1"/>
            </w:tcBorders>
            <w:shd w:fill="EBF4FF" w:val="clear"/>
            <w:tcMar>
              <w:top w:type="dxa" w:w="40"/>
              <w:left w:type="dxa" w:w="100"/>
              <w:bottom w:type="dxa" w:w="40"/>
              <w:right w:type="dxa" w:w="100"/>
            </w:tcMar>
          </w:tcPr>
          <w:p>
            <w:pPr>
              <w:spacing w:after="40" w:before="40"/>
            </w:pPr>
            <w:r>
              <w:rPr>
                <w:rFonts w:ascii="Calibri" w:cs="Calibri" w:eastAsia="Calibri" w:hAnsi="Calibri"/>
                <w:sz w:val="22"/>
                <w:szCs w:val="22"/>
              </w:rPr>
              <w:t xml:space="preserve">RTO work, fitness certificates, loan facilitation</w:t>
            </w:r>
          </w:p>
        </w:tc>
      </w:tr>
      <w:tr>
        <w:tc>
          <w:tcPr>
            <w:tcBorders>
              <w:top w:val="single" w:color="CBD5E0" w:sz="1"/>
              <w:left w:val="single" w:color="CBD5E0" w:sz="1"/>
              <w:bottom w:val="single" w:color="CBD5E0" w:sz="1"/>
              <w:right w:val="single" w:color="CBD5E0" w:sz="1"/>
            </w:tcBorders>
            <w:shd w:fill="FFFFFF" w:val="clear"/>
            <w:tcMar>
              <w:top w:type="dxa" w:w="40"/>
              <w:left w:type="dxa" w:w="100"/>
              <w:bottom w:type="dxa" w:w="40"/>
              <w:right w:type="dxa" w:w="100"/>
            </w:tcMar>
          </w:tcPr>
          <w:p>
            <w:pPr>
              <w:spacing w:after="40" w:before="40"/>
            </w:pPr>
            <w:r>
              <w:rPr>
                <w:rFonts w:ascii="Calibri" w:cs="Calibri" w:eastAsia="Calibri" w:hAnsi="Calibri"/>
                <w:sz w:val="22"/>
                <w:szCs w:val="22"/>
              </w:rPr>
              <w:t xml:space="preserve">Finance</w:t>
            </w:r>
          </w:p>
        </w:tc>
        <w:tc>
          <w:tcPr>
            <w:tcBorders>
              <w:top w:val="single" w:color="CBD5E0" w:sz="1"/>
              <w:left w:val="single" w:color="CBD5E0" w:sz="1"/>
              <w:bottom w:val="single" w:color="CBD5E0" w:sz="1"/>
              <w:right w:val="single" w:color="CBD5E0" w:sz="1"/>
            </w:tcBorders>
            <w:shd w:fill="FFFFFF" w:val="clear"/>
            <w:tcMar>
              <w:top w:type="dxa" w:w="40"/>
              <w:left w:type="dxa" w:w="100"/>
              <w:bottom w:type="dxa" w:w="40"/>
              <w:right w:type="dxa" w:w="100"/>
            </w:tcMar>
          </w:tcPr>
          <w:p>
            <w:pPr>
              <w:spacing w:after="40" w:before="40"/>
            </w:pPr>
            <w:r>
              <w:rPr>
                <w:rFonts w:ascii="Calibri" w:cs="Calibri" w:eastAsia="Calibri" w:hAnsi="Calibri"/>
                <w:sz w:val="22"/>
                <w:szCs w:val="22"/>
              </w:rPr>
              <w:t xml:space="preserve">Transaction recording, cheque tracking, credit collection, revenue analytics</w:t>
            </w:r>
          </w:p>
        </w:tc>
      </w:tr>
      <w:tr>
        <w:tc>
          <w:tcPr>
            <w:tcBorders>
              <w:top w:val="single" w:color="CBD5E0" w:sz="1"/>
              <w:left w:val="single" w:color="CBD5E0" w:sz="1"/>
              <w:bottom w:val="single" w:color="CBD5E0" w:sz="1"/>
              <w:right w:val="single" w:color="CBD5E0" w:sz="1"/>
            </w:tcBorders>
            <w:shd w:fill="EBF4FF" w:val="clear"/>
            <w:tcMar>
              <w:top w:type="dxa" w:w="40"/>
              <w:left w:type="dxa" w:w="100"/>
              <w:bottom w:type="dxa" w:w="40"/>
              <w:right w:type="dxa" w:w="100"/>
            </w:tcMar>
          </w:tcPr>
          <w:p>
            <w:pPr>
              <w:spacing w:after="40" w:before="40"/>
            </w:pPr>
            <w:r>
              <w:rPr>
                <w:rFonts w:ascii="Calibri" w:cs="Calibri" w:eastAsia="Calibri" w:hAnsi="Calibri"/>
                <w:sz w:val="22"/>
                <w:szCs w:val="22"/>
              </w:rPr>
              <w:t xml:space="preserve">HR</w:t>
            </w:r>
          </w:p>
        </w:tc>
        <w:tc>
          <w:tcPr>
            <w:tcBorders>
              <w:top w:val="single" w:color="CBD5E0" w:sz="1"/>
              <w:left w:val="single" w:color="CBD5E0" w:sz="1"/>
              <w:bottom w:val="single" w:color="CBD5E0" w:sz="1"/>
              <w:right w:val="single" w:color="CBD5E0" w:sz="1"/>
            </w:tcBorders>
            <w:shd w:fill="EBF4FF" w:val="clear"/>
            <w:tcMar>
              <w:top w:type="dxa" w:w="40"/>
              <w:left w:type="dxa" w:w="100"/>
              <w:bottom w:type="dxa" w:w="40"/>
              <w:right w:type="dxa" w:w="100"/>
            </w:tcMar>
          </w:tcPr>
          <w:p>
            <w:pPr>
              <w:spacing w:after="40" w:before="40"/>
            </w:pPr>
            <w:r>
              <w:rPr>
                <w:rFonts w:ascii="Calibri" w:cs="Calibri" w:eastAsia="Calibri" w:hAnsi="Calibri"/>
                <w:sz w:val="22"/>
                <w:szCs w:val="22"/>
              </w:rPr>
              <w:t xml:space="preserve">Attendance, leave management, salary administration</w:t>
            </w:r>
          </w:p>
        </w:tc>
      </w:tr>
      <w:tr>
        <w:tc>
          <w:tcPr>
            <w:tcBorders>
              <w:top w:val="single" w:color="CBD5E0" w:sz="1"/>
              <w:left w:val="single" w:color="CBD5E0" w:sz="1"/>
              <w:bottom w:val="single" w:color="CBD5E0" w:sz="1"/>
              <w:right w:val="single" w:color="CBD5E0" w:sz="1"/>
            </w:tcBorders>
            <w:shd w:fill="FFFFFF" w:val="clear"/>
            <w:tcMar>
              <w:top w:type="dxa" w:w="40"/>
              <w:left w:type="dxa" w:w="100"/>
              <w:bottom w:type="dxa" w:w="40"/>
              <w:right w:type="dxa" w:w="100"/>
            </w:tcMar>
          </w:tcPr>
          <w:p>
            <w:pPr>
              <w:spacing w:after="40" w:before="40"/>
            </w:pPr>
            <w:r>
              <w:rPr>
                <w:rFonts w:ascii="Calibri" w:cs="Calibri" w:eastAsia="Calibri" w:hAnsi="Calibri"/>
                <w:sz w:val="22"/>
                <w:szCs w:val="22"/>
              </w:rPr>
              <w:t xml:space="preserve">Team Management</w:t>
            </w:r>
          </w:p>
        </w:tc>
        <w:tc>
          <w:tcPr>
            <w:tcBorders>
              <w:top w:val="single" w:color="CBD5E0" w:sz="1"/>
              <w:left w:val="single" w:color="CBD5E0" w:sz="1"/>
              <w:bottom w:val="single" w:color="CBD5E0" w:sz="1"/>
              <w:right w:val="single" w:color="CBD5E0" w:sz="1"/>
            </w:tcBorders>
            <w:shd w:fill="FFFFFF" w:val="clear"/>
            <w:tcMar>
              <w:top w:type="dxa" w:w="40"/>
              <w:left w:type="dxa" w:w="100"/>
              <w:bottom w:type="dxa" w:w="40"/>
              <w:right w:type="dxa" w:w="100"/>
            </w:tcMar>
          </w:tcPr>
          <w:p>
            <w:pPr>
              <w:spacing w:after="40" w:before="40"/>
            </w:pPr>
            <w:r>
              <w:rPr>
                <w:rFonts w:ascii="Calibri" w:cs="Calibri" w:eastAsia="Calibri" w:hAnsi="Calibri"/>
                <w:sz w:val="22"/>
                <w:szCs w:val="22"/>
              </w:rPr>
              <w:t xml:space="preserve">Role-based access, performance tracking, approval workflows</w:t>
            </w:r>
          </w:p>
        </w:tc>
      </w:tr>
      <w:tr>
        <w:tc>
          <w:tcPr>
            <w:tcBorders>
              <w:top w:val="single" w:color="CBD5E0" w:sz="1"/>
              <w:left w:val="single" w:color="CBD5E0" w:sz="1"/>
              <w:bottom w:val="single" w:color="CBD5E0" w:sz="1"/>
              <w:right w:val="single" w:color="CBD5E0" w:sz="1"/>
            </w:tcBorders>
            <w:shd w:fill="EBF4FF" w:val="clear"/>
            <w:tcMar>
              <w:top w:type="dxa" w:w="40"/>
              <w:left w:type="dxa" w:w="100"/>
              <w:bottom w:type="dxa" w:w="40"/>
              <w:right w:type="dxa" w:w="100"/>
            </w:tcMar>
          </w:tcPr>
          <w:p>
            <w:pPr>
              <w:spacing w:after="40" w:before="40"/>
            </w:pPr>
            <w:r>
              <w:rPr>
                <w:rFonts w:ascii="Calibri" w:cs="Calibri" w:eastAsia="Calibri" w:hAnsi="Calibri"/>
                <w:sz w:val="22"/>
                <w:szCs w:val="22"/>
              </w:rPr>
              <w:t xml:space="preserve">Security</w:t>
            </w:r>
          </w:p>
        </w:tc>
        <w:tc>
          <w:tcPr>
            <w:tcBorders>
              <w:top w:val="single" w:color="CBD5E0" w:sz="1"/>
              <w:left w:val="single" w:color="CBD5E0" w:sz="1"/>
              <w:bottom w:val="single" w:color="CBD5E0" w:sz="1"/>
              <w:right w:val="single" w:color="CBD5E0" w:sz="1"/>
            </w:tcBorders>
            <w:shd w:fill="EBF4FF" w:val="clear"/>
            <w:tcMar>
              <w:top w:type="dxa" w:w="40"/>
              <w:left w:type="dxa" w:w="100"/>
              <w:bottom w:type="dxa" w:w="40"/>
              <w:right w:type="dxa" w:w="100"/>
            </w:tcMar>
          </w:tcPr>
          <w:p>
            <w:pPr>
              <w:spacing w:after="40" w:before="40"/>
            </w:pPr>
            <w:r>
              <w:rPr>
                <w:rFonts w:ascii="Calibri" w:cs="Calibri" w:eastAsia="Calibri" w:hAnsi="Calibri"/>
                <w:sz w:val="22"/>
                <w:szCs w:val="22"/>
              </w:rPr>
              <w:t xml:space="preserve">Data change approvals, audit trail, biometric login</w:t>
            </w:r>
          </w:p>
        </w:tc>
      </w:tr>
      <w:tr>
        <w:tc>
          <w:tcPr>
            <w:tcBorders>
              <w:top w:val="single" w:color="CBD5E0" w:sz="1"/>
              <w:left w:val="single" w:color="CBD5E0" w:sz="1"/>
              <w:bottom w:val="single" w:color="CBD5E0" w:sz="1"/>
              <w:right w:val="single" w:color="CBD5E0" w:sz="1"/>
            </w:tcBorders>
            <w:shd w:fill="FFFFFF" w:val="clear"/>
            <w:tcMar>
              <w:top w:type="dxa" w:w="40"/>
              <w:left w:type="dxa" w:w="100"/>
              <w:bottom w:type="dxa" w:w="40"/>
              <w:right w:type="dxa" w:w="100"/>
            </w:tcMar>
          </w:tcPr>
          <w:p>
            <w:pPr>
              <w:spacing w:after="40" w:before="40"/>
            </w:pPr>
            <w:r>
              <w:rPr>
                <w:rFonts w:ascii="Calibri" w:cs="Calibri" w:eastAsia="Calibri" w:hAnsi="Calibri"/>
                <w:sz w:val="22"/>
                <w:szCs w:val="22"/>
              </w:rPr>
              <w:t xml:space="preserve">Reporting</w:t>
            </w:r>
          </w:p>
        </w:tc>
        <w:tc>
          <w:tcPr>
            <w:tcBorders>
              <w:top w:val="single" w:color="CBD5E0" w:sz="1"/>
              <w:left w:val="single" w:color="CBD5E0" w:sz="1"/>
              <w:bottom w:val="single" w:color="CBD5E0" w:sz="1"/>
              <w:right w:val="single" w:color="CBD5E0" w:sz="1"/>
            </w:tcBorders>
            <w:shd w:fill="FFFFFF" w:val="clear"/>
            <w:tcMar>
              <w:top w:type="dxa" w:w="40"/>
              <w:left w:type="dxa" w:w="100"/>
              <w:bottom w:type="dxa" w:w="40"/>
              <w:right w:type="dxa" w:w="100"/>
            </w:tcMar>
          </w:tcPr>
          <w:p>
            <w:pPr>
              <w:spacing w:after="40" w:before="40"/>
            </w:pPr>
            <w:r>
              <w:rPr>
                <w:rFonts w:ascii="Calibri" w:cs="Calibri" w:eastAsia="Calibri" w:hAnsi="Calibri"/>
                <w:sz w:val="22"/>
                <w:szCs w:val="22"/>
              </w:rPr>
              <w:t xml:space="preserve">Summary, revenue, leads, and HR reports with CSV download</w:t>
            </w:r>
          </w:p>
        </w:tc>
      </w:tr>
    </w:tbl>
    <w:p>
      <w:pPr>
        <w:spacing w:after="160"/>
      </w:pPr>
      <w:r>
        <w:t xml:space="preserve"/>
      </w:r>
    </w:p>
    <w:p>
      <w:pPr>
        <w:spacing w:after="80" w:before="80"/>
      </w:pPr>
      <w:r>
        <w:rPr>
          <w:rFonts w:ascii="Calibri" w:cs="Calibri" w:eastAsia="Calibri" w:hAnsi="Calibri"/>
          <w:sz w:val="22"/>
          <w:szCs w:val="22"/>
        </w:rPr>
        <w:t xml:space="preserve">Whether your team has 5 people or 500, whether they're at desks or in the field — Torque keeps everyone connected, accountable, and productive.</w:t>
      </w:r>
    </w:p>
    <w:p>
      <w:pPr>
        <w:pBdr>
          <w:bottom w:val="single" w:color="E2E8F0" w:sz="1" w:space="1"/>
        </w:pBdr>
        <w:spacing w:after="240" w:before="240"/>
      </w:pPr>
      <w:r>
        <w:t xml:space="preserve"/>
      </w:r>
    </w:p>
    <w:p>
      <w:pPr>
        <w:spacing w:after="80" w:before="80"/>
      </w:pPr>
      <w:r>
        <w:rPr>
          <w:rFonts w:ascii="Calibri" w:cs="Calibri" w:eastAsia="Calibri" w:hAnsi="Calibri"/>
          <w:b/>
          <w:bCs/>
          <w:sz w:val="22"/>
          <w:szCs w:val="22"/>
        </w:rPr>
        <w:t xml:space="preserve">© Torque Auto Advisor | July 2026</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 Torque Auto Advisor  |  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TORQUE AUTO ADVISOR — Product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2026-08-05T05:52:39.891Z</dcterms:created>
  <dcterms:modified xsi:type="dcterms:W3CDTF">2026-08-05T05:52:39.892Z</dcterms:modified>
</cp:coreProperties>
</file>

<file path=docProps/custom.xml><?xml version="1.0" encoding="utf-8"?>
<Properties xmlns="http://schemas.openxmlformats.org/officeDocument/2006/custom-properties" xmlns:vt="http://schemas.openxmlformats.org/officeDocument/2006/docPropsVTypes"/>
</file>