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fontTable.xml" ContentType="application/vnd.openxmlformats-officedocument.wordprocessingml.fontTable+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comments.xml" ContentType="application/vnd.openxmlformats-officedocument.wordprocessingml.comments+xml"/>
  <Override PartName="/word/theme/theme1.xml" ContentType="application/vnd.openxmlformats-officedocument.theme+xml"/>
  <Override PartName="/docProps/app.xml" ContentType="application/vnd.openxmlformats-officedocument.extended-properties+xml"/>
  <Override PartName="/docProps/custom.xml" ContentType="application/vnd.openxmlformats-officedocument.custom-properties+xml"/>
  <Override PartName="/docProps/core.xml" ContentType="application/vnd.openxmlformats-package.core-properties+xml"/>
  <Override PartName="/word/styles.xml" ContentType="application/vnd.openxmlformats-officedocument.wordprocessingml.styles+xml"/>
  <Override PartName="/word/document.xml" ContentType="application/vnd.openxmlformats-officedocument.wordprocessingml.document.main+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xmlns:mc="http://schemas.openxmlformats.org/markup-compatibility/2006" xmlns:wne="http://schemas.microsoft.com/office/word/2006/wordml" xmlns:wps="http://schemas.microsoft.com/office/word/2010/wordprocessingShape" xmlns:wpg="http://schemas.microsoft.com/office/word/2010/wordprocessingGroup" xmlns:wp14="http://schemas.microsoft.com/office/word/2010/wordprocessingDrawing" xmlns:w14="http://schemas.microsoft.com/office/word/2010/wordml" xmlns:wpi="http://schemas.microsoft.com/office/word/2010/wordprocessingInk" xmlns:aink="http://schemas.microsoft.com/office/drawing/2016/ink" xmlns:dgm="http://schemas.openxmlformats.org/drawingml/2006/diagram" mc:Ignorable="w14 wp14 ">
  <w:body>
    <w:p w14:paraId="00000003">
      <w:pPr>
        <w:pStyle w:val="Heading1"/>
        <w:spacing w:line="360"/>
        <w:rPr>
          <w:rFonts w:ascii="Times New Roman" w:cs="Times New Roman" w:hAnsi="Times New Roman"/>
        </w:rPr>
      </w:pPr>
      <w:bookmarkStart w:id="0" w:name="Xe0b0c6032031b1ae7e6d430756e3be37633f4a9"/>
      <w:r>
        <w:rPr>
          <w:rFonts w:ascii="Times New Roman" w:cs="Times New Roman" w:hAnsi="Times New Roman"/>
        </w:rPr>
        <w:t>System Design Report: Advanced Data Structures &amp; Algorithms</w:t>
      </w:r>
    </w:p>
    <w:p w14:paraId="00000004">
      <w:pPr>
        <w:pStyle w:val="Heading2"/>
        <w:spacing w:line="360"/>
        <w:rPr>
          <w:rFonts w:ascii="Times New Roman" w:cs="Times New Roman" w:hAnsi="Times New Roman"/>
        </w:rPr>
      </w:pPr>
      <w:bookmarkStart w:id="1" w:name="X042df73705eb6923f9b685b1951dc7c312b79d3"/>
      <w:r>
        <w:rPr>
          <w:rFonts w:ascii="Times New Roman" w:cs="Times New Roman" w:hAnsi="Times New Roman"/>
        </w:rPr>
        <w:t>Social Network Project (Facebook-Lite - Theme A, Variant A1)</w:t>
      </w:r>
    </w:p>
    <w:p w14:paraId="00000005">
      <w:pPr>
        <w:pStyle w:val="FirstParagraph"/>
        <w:spacing w:line="360"/>
        <w:rPr>
          <w:rFonts w:ascii="Times New Roman" w:cs="Times New Roman" w:hAnsi="Times New Roman"/>
        </w:rPr>
      </w:pPr>
      <w:r>
        <w:rPr>
          <w:rFonts w:ascii="Times New Roman" w:cs="Times New Roman" w:hAnsi="Times New Roman"/>
          <w:b/>
          <w:bCs/>
        </w:rPr>
        <w:t>Course:</w:t>
      </w:r>
      <w:r>
        <w:rPr>
          <w:rFonts w:ascii="Times New Roman" w:cs="Times New Roman" w:hAnsi="Times New Roman"/>
        </w:rPr>
        <w:t xml:space="preserve"> </w:t>
      </w:r>
      <w:r>
        <w:rPr>
          <w:rFonts w:ascii="Times New Roman" w:cs="Times New Roman" w:hAnsi="Times New Roman"/>
        </w:rPr>
        <w:t>Data Structures &amp; Algorithms (Chapter 23: System Design)</w:t>
      </w:r>
      <w:r>
        <w:rPr>
          <w:rFonts w:ascii="Times New Roman" w:cs="Times New Roman" w:hAnsi="Times New Roman"/>
        </w:rPr>
        <w:br w:type="textWrapping"/>
      </w:r>
      <w:r>
        <w:rPr>
          <w:rFonts w:ascii="Times New Roman" w:cs="Times New Roman" w:hAnsi="Times New Roman"/>
          <w:b/>
          <w:bCs/>
        </w:rPr>
        <w:t>Project Type:</w:t>
      </w:r>
      <w:r>
        <w:rPr>
          <w:rFonts w:ascii="Times New Roman" w:cs="Times New Roman" w:hAnsi="Times New Roman"/>
        </w:rPr>
        <w:t xml:space="preserve"> </w:t>
      </w:r>
      <w:r>
        <w:rPr>
          <w:rFonts w:ascii="Times New Roman" w:cs="Times New Roman" w:hAnsi="Times New Roman"/>
        </w:rPr>
        <w:t>Group Work - Academic Project</w:t>
      </w:r>
      <w:r>
        <w:rPr>
          <w:rFonts w:ascii="Times New Roman" w:cs="Times New Roman" w:hAnsi="Times New Roman"/>
        </w:rPr>
        <w:br w:type="textWrapping"/>
      </w:r>
      <w:r>
        <w:rPr>
          <w:rFonts w:ascii="Times New Roman" w:cs="Times New Roman" w:hAnsi="Times New Roman"/>
          <w:b/>
          <w:bCs/>
        </w:rPr>
        <w:t>Date:</w:t>
      </w:r>
      <w:r>
        <w:rPr>
          <w:rFonts w:ascii="Times New Roman" w:cs="Times New Roman" w:hAnsi="Times New Roman"/>
        </w:rPr>
        <w:t xml:space="preserve"> May - </w:t>
      </w:r>
      <w:r>
        <w:rPr>
          <w:rFonts w:ascii="Times New Roman" w:cs="Times New Roman" w:hAnsi="Times New Roman"/>
        </w:rPr>
        <w:t>June 2026</w:t>
      </w:r>
      <w:r>
        <w:rPr>
          <w:rFonts w:ascii="Times New Roman" w:cs="Times New Roman" w:hAnsi="Times New Roman"/>
        </w:rPr>
        <w:br w:type="textWrapping"/>
      </w:r>
      <w:r>
        <w:rPr>
          <w:rFonts w:ascii="Times New Roman" w:cs="Times New Roman" w:hAnsi="Times New Roman"/>
          <w:b/>
          <w:bCs/>
        </w:rPr>
        <w:t>Version:</w:t>
      </w:r>
      <w:r>
        <w:rPr>
          <w:rFonts w:ascii="Times New Roman" w:cs="Times New Roman" w:hAnsi="Times New Roman"/>
        </w:rPr>
        <w:t xml:space="preserve"> </w:t>
      </w:r>
      <w:r>
        <w:rPr>
          <w:rFonts w:ascii="Times New Roman" w:cs="Times New Roman" w:hAnsi="Times New Roman"/>
        </w:rPr>
        <w:t>1.0</w:t>
      </w:r>
    </w:p>
    <w:p w14:paraId="00000006">
      <w:pPr>
        <w:spacing w:line="360"/>
        <w:rPr>
          <w:rFonts w:ascii="Times New Roman" w:cs="Times New Roman" w:hAnsi="Times New Roman"/>
        </w:rPr>
      </w:pPr>
      <w:r>
        <w:rPr>
          <w:rFonts w:ascii="Times New Roman" w:cs="Times New Roman" w:hAnsi="Times New Roman"/>
        </w:rPr>
        <mc:AlternateContent>
          <mc:Choice Requires="wps">
            <w:drawing xmlns:mc="http://schemas.openxmlformats.org/markup-compatibility/2006">
              <wp:inline>
                <wp:extent cx="0" cy="19050"/>
                <wp:effectExtent l="0" t="0" r="12700" b="12700"/>
                <wp:docPr id="7" name="Shape 7"/>
                <wp:cNvGraphicFramePr>
                  <a:graphicFrameLocks xmlns:a="http://schemas.openxmlformats.org/drawingml/2006/main"/>
                </wp:cNvGraphicFramePr>
                <a:graphic xmlns:a="http://schemas.openxmlformats.org/drawingml/2006/main">
                  <a:graphicData uri="http://schemas.microsoft.com/office/word/2010/wordprocessingShape">
                    <wps:wsp>
                      <wps:cNvPr id="2" name=""/>
                      <wps:cNvSpPr/>
                      <wps:spPr>
                        <a:xfrm>
                          <a:off x="0" y="0"/>
                          <a:ext cx="0" cy="19050"/>
                        </a:xfrm>
                        <a:prstGeom prst="rect">
                          <a:avLst/>
                        </a:prstGeom>
                        <a:solidFill>
                          <a:srgbClr val="FFFFFF"/>
                        </a:solidFill>
                        <a:ln w="12700">
                          <a:solidFill>
                            <a:srgbClr val="000000"/>
                          </a:solidFill>
                        </a:ln>
                        <a:effectLst/>
                      </wps:spPr>
                      <wps:bodyPr/>
                    </wps:wsp>
                  </a:graphicData>
                </a:graphic>
              </wp:inline>
            </w:drawing>
          </mc:Choice>
          <mc:Fallback>
            <w:pict>
              <v:shape id="B4C31A25-E657-B95A-7BDA93FE7192" coordsize="21600,21600" style="width:0pt;height:1.5pt;margin-top:0pt;margin-left:0pt;rotation:0.000000;" strokecolor="#000000" o:spt="1" path="m0,0 l0,21600 r21600,0 l21600,0 x e">
                <v:stroke color="#000000" filltype="solid" joinstyle="round" linestyle="single" mitterlimit="800000" weight="1pt"/>
                <w10:wrap type="none"/>
                <v:fill type="solid"/>
                <o:lock/>
              </v:shape>
            </w:pict>
          </mc:Fallback>
        </mc:AlternateContent>
      </w:r>
    </w:p>
    <w:p w14:paraId="00000007">
      <w:pPr>
        <w:pStyle w:val="Heading2"/>
        <w:spacing w:line="360"/>
        <w:rPr>
          <w:rFonts w:ascii="Times New Roman" w:cs="Times New Roman" w:hAnsi="Times New Roman"/>
        </w:rPr>
      </w:pPr>
      <w:bookmarkEnd w:id="1"/>
      <w:bookmarkStart w:id="2" w:name="step-1-use-cases-generation"/>
      <w:r>
        <w:rPr>
          <w:rFonts w:ascii="Times New Roman" w:cs="Times New Roman" w:hAnsi="Times New Roman"/>
        </w:rPr>
        <w:t>STEP 1: USE CASES GENERATION</w:t>
      </w:r>
    </w:p>
    <w:p w14:paraId="00000008">
      <w:pPr>
        <w:pStyle w:val="Heading3"/>
        <w:spacing w:line="360"/>
        <w:rPr>
          <w:rFonts w:ascii="Times New Roman" w:cs="Times New Roman" w:hAnsi="Times New Roman"/>
        </w:rPr>
      </w:pPr>
      <w:bookmarkStart w:id="3" w:name="X3e6aff214af6d0754ee971fe1b1b04dcfd86cf5"/>
      <w:r>
        <w:rPr>
          <w:rFonts w:ascii="Times New Roman" w:cs="Times New Roman" w:hAnsi="Times New Roman"/>
        </w:rPr>
        <w:t>1.1 Actors and Systems</w:t>
      </w:r>
    </w:p>
    <w:p w14:paraId="00000009">
      <w:pPr>
        <w:pStyle w:val="Compact"/>
        <w:numPr>
          <w:ilvl w:val="0"/>
          <w:numId w:val="2"/>
        </w:numPr>
        <w:spacing w:line="360"/>
        <w:rPr>
          <w:rFonts w:ascii="Times New Roman" w:cs="Times New Roman" w:hAnsi="Times New Roman"/>
        </w:rPr>
      </w:pPr>
      <w:r>
        <w:rPr>
          <w:rFonts w:ascii="Times New Roman" w:cs="Times New Roman" w:hAnsi="Times New Roman"/>
          <w:b/>
          <w:bCs/>
        </w:rPr>
        <w:t>Primary Actors:</w:t>
      </w:r>
      <w:r>
        <w:rPr>
          <w:rFonts w:ascii="Times New Roman" w:cs="Times New Roman" w:hAnsi="Times New Roman"/>
        </w:rPr>
        <w:t xml:space="preserve"> </w:t>
      </w:r>
      <w:r>
        <w:rPr>
          <w:rFonts w:ascii="Times New Roman" w:cs="Times New Roman" w:hAnsi="Times New Roman"/>
        </w:rPr>
        <w:t>End Users (joining network, managing friends), System Administrator.</w:t>
      </w:r>
    </w:p>
    <w:p w14:paraId="0000000A">
      <w:pPr>
        <w:pStyle w:val="Compact"/>
        <w:numPr>
          <w:ilvl w:val="0"/>
          <w:numId w:val="2"/>
        </w:numPr>
        <w:spacing w:line="360"/>
        <w:rPr>
          <w:rFonts w:ascii="Times New Roman" w:cs="Times New Roman" w:hAnsi="Times New Roman"/>
        </w:rPr>
      </w:pPr>
      <w:r>
        <w:rPr>
          <w:rFonts w:ascii="Times New Roman" w:cs="Times New Roman" w:hAnsi="Times New Roman"/>
          <w:b/>
          <w:bCs/>
        </w:rPr>
        <w:t>Secondary Actors:</w:t>
      </w:r>
      <w:r>
        <w:rPr>
          <w:rFonts w:ascii="Times New Roman" w:cs="Times New Roman" w:hAnsi="Times New Roman"/>
        </w:rPr>
        <w:t xml:space="preserve"> </w:t>
      </w:r>
      <w:r>
        <w:rPr>
          <w:rFonts w:ascii="Times New Roman" w:cs="Times New Roman" w:hAnsi="Times New Roman"/>
        </w:rPr>
        <w:t>Recommendation Engine, In-Memory Storage Layer.</w:t>
      </w:r>
    </w:p>
    <w:p w14:paraId="0000000B">
      <w:pPr>
        <w:pStyle w:val="Heading3"/>
        <w:spacing w:line="360"/>
        <w:rPr>
          <w:rFonts w:ascii="Times New Roman" w:cs="Times New Roman" w:hAnsi="Times New Roman"/>
        </w:rPr>
      </w:pPr>
      <w:bookmarkEnd w:id="3"/>
      <w:bookmarkStart w:id="4" w:name="X2bff52e43b83f608d25389195ca7b983fbfce37"/>
      <w:r>
        <w:rPr>
          <w:rFonts w:ascii="Times New Roman" w:cs="Times New Roman" w:hAnsi="Times New Roman"/>
        </w:rPr>
        <w:t>1.2 Core Use Cases</w:t>
      </w:r>
    </w:p>
    <w:p w14:paraId="0000000C">
      <w:pPr>
        <w:pStyle w:val="FirstParagraph"/>
        <w:spacing w:line="360"/>
        <w:rPr>
          <w:rFonts w:ascii="Times New Roman" w:cs="Times New Roman" w:hAnsi="Times New Roman"/>
        </w:rPr>
      </w:pPr>
      <w:r>
        <w:rPr>
          <w:rFonts w:ascii="Times New Roman" w:cs="Times New Roman" w:hAnsi="Times New Roman"/>
        </w:rPr>
        <w:t>The system is driven by 8 core use cases, each mapped to specific data structures to guarantee performance bounds.</w:t>
      </w:r>
    </w:p>
    <w:tbl>
      <w:tblPr>
        <w:tblStyle w:val="Table"/>
        <w:tblW w:w="0" w:type="auto"/>
        <w:tblLook w:val="0020"/>
      </w:tblPr>
      <w:tblGrid>
        <w:gridCol w:w="2110"/>
        <w:gridCol w:w="1909"/>
        <w:gridCol w:w="1203"/>
        <w:gridCol w:w="1350"/>
        <w:gridCol w:w="2670"/>
      </w:tblGrid>
      <w:tr>
        <w:trPr>
          <w:tblHeader w:val="on"/>
        </w:trPr>
        <w:tc>
          <w:tcPr>
            <w:cnfStyle w:val="100010000000"/>
          </w:tcPr>
          <w:p w14:paraId="0000000D">
            <w:pPr>
              <w:pStyle w:val="Compact"/>
              <w:spacing w:line="360"/>
              <w:jc w:val="left"/>
              <w:rPr>
                <w:rFonts w:ascii="Times New Roman" w:cs="Times New Roman" w:hAnsi="Times New Roman"/>
              </w:rPr>
            </w:pPr>
            <w:r>
              <w:rPr>
                <w:rFonts w:ascii="Times New Roman" w:cs="Times New Roman" w:hAnsi="Times New Roman"/>
              </w:rPr>
              <w:t>Use Case</w:t>
            </w:r>
          </w:p>
        </w:tc>
        <w:tc>
          <w:tcPr>
            <w:cnfStyle w:val="100001000000"/>
          </w:tcPr>
          <w:p w14:paraId="0000000E">
            <w:pPr>
              <w:pStyle w:val="Compact"/>
              <w:spacing w:line="360"/>
              <w:jc w:val="left"/>
              <w:rPr>
                <w:rFonts w:ascii="Times New Roman" w:cs="Times New Roman" w:hAnsi="Times New Roman"/>
              </w:rPr>
            </w:pPr>
            <w:r>
              <w:rPr>
                <w:rFonts w:ascii="Times New Roman" w:cs="Times New Roman" w:hAnsi="Times New Roman"/>
              </w:rPr>
              <w:t>Actor</w:t>
            </w:r>
          </w:p>
        </w:tc>
        <w:tc>
          <w:tcPr>
            <w:cnfStyle w:val="100010000000"/>
          </w:tcPr>
          <w:p w14:paraId="0000000F">
            <w:pPr>
              <w:pStyle w:val="Compact"/>
              <w:spacing w:line="360"/>
              <w:jc w:val="left"/>
              <w:rPr>
                <w:rFonts w:ascii="Times New Roman" w:cs="Times New Roman" w:hAnsi="Times New Roman"/>
              </w:rPr>
            </w:pPr>
            <w:r>
              <w:rPr>
                <w:rFonts w:ascii="Times New Roman" w:cs="Times New Roman" w:hAnsi="Times New Roman"/>
              </w:rPr>
              <w:t>Data Structure</w:t>
            </w:r>
          </w:p>
        </w:tc>
        <w:tc>
          <w:tcPr>
            <w:cnfStyle w:val="100001000000"/>
          </w:tcPr>
          <w:p w14:paraId="00000010">
            <w:pPr>
              <w:pStyle w:val="Compact"/>
              <w:spacing w:line="360"/>
              <w:jc w:val="left"/>
              <w:rPr>
                <w:rFonts w:ascii="Times New Roman" w:cs="Times New Roman" w:hAnsi="Times New Roman"/>
              </w:rPr>
            </w:pPr>
            <w:r>
              <w:rPr>
                <w:rFonts w:ascii="Times New Roman" w:cs="Times New Roman" w:hAnsi="Times New Roman"/>
              </w:rPr>
              <w:t>Time Complexity</w:t>
            </w:r>
          </w:p>
        </w:tc>
        <w:tc>
          <w:tcPr>
            <w:cnfStyle w:val="100010000000"/>
          </w:tcPr>
          <w:p w14:paraId="00000011">
            <w:pPr>
              <w:pStyle w:val="Compact"/>
              <w:spacing w:line="360"/>
              <w:jc w:val="left"/>
              <w:rPr>
                <w:rFonts w:ascii="Times New Roman" w:cs="Times New Roman" w:hAnsi="Times New Roman"/>
              </w:rPr>
            </w:pPr>
            <w:r>
              <w:rPr>
                <w:rFonts w:ascii="Times New Roman" w:cs="Times New Roman" w:hAnsi="Times New Roman"/>
              </w:rPr>
              <w:t>Description</w:t>
            </w:r>
          </w:p>
        </w:tc>
      </w:tr>
      <w:tr>
        <w:trPr/>
        <w:tc>
          <w:tcPr>
            <w:cnfStyle w:val="000010100000"/>
          </w:tcPr>
          <w:p w14:paraId="00000012">
            <w:pPr>
              <w:pStyle w:val="Compact"/>
              <w:spacing w:line="360"/>
              <w:jc w:val="left"/>
              <w:rPr>
                <w:rFonts w:ascii="Times New Roman" w:cs="Times New Roman" w:hAnsi="Times New Roman"/>
              </w:rPr>
            </w:pPr>
            <w:r>
              <w:rPr>
                <w:rFonts w:ascii="Times New Roman" w:cs="Times New Roman" w:hAnsi="Times New Roman"/>
                <w:b/>
                <w:bCs/>
              </w:rPr>
              <w:t>User Registration</w:t>
            </w:r>
          </w:p>
        </w:tc>
        <w:tc>
          <w:tcPr>
            <w:cnfStyle w:val="000001100000"/>
          </w:tcPr>
          <w:p w14:paraId="00000013">
            <w:pPr>
              <w:pStyle w:val="Compact"/>
              <w:spacing w:line="360"/>
              <w:jc w:val="left"/>
              <w:rPr>
                <w:rFonts w:ascii="Times New Roman" w:cs="Times New Roman" w:hAnsi="Times New Roman"/>
              </w:rPr>
            </w:pPr>
            <w:r>
              <w:rPr>
                <w:rFonts w:ascii="Times New Roman" w:cs="Times New Roman" w:hAnsi="Times New Roman"/>
              </w:rPr>
              <w:t>New User</w:t>
            </w:r>
          </w:p>
        </w:tc>
        <w:tc>
          <w:tcPr>
            <w:cnfStyle w:val="000010100000"/>
          </w:tcPr>
          <w:p w14:paraId="00000014">
            <w:pPr>
              <w:pStyle w:val="Compact"/>
              <w:spacing w:line="360"/>
              <w:jc w:val="left"/>
              <w:rPr>
                <w:rFonts w:ascii="Times New Roman" w:cs="Times New Roman" w:hAnsi="Times New Roman"/>
              </w:rPr>
            </w:pPr>
            <w:r>
              <w:rPr>
                <w:rFonts w:ascii="Times New Roman" w:cs="Times New Roman" w:hAnsi="Times New Roman"/>
              </w:rPr>
              <w:t>Hash Table</w:t>
            </w:r>
          </w:p>
        </w:tc>
        <w:tc>
          <w:tcPr>
            <w:cnfStyle w:val="000001100000"/>
          </w:tcPr>
          <w:p w14:paraId="00000015">
            <w:pPr>
              <w:pStyle w:val="Compact"/>
              <w:spacing w:line="360"/>
              <w:jc w:val="left"/>
              <w:rPr>
                <w:rFonts w:ascii="Times New Roman" w:cs="Times New Roman" w:hAnsi="Times New Roman"/>
              </w:rPr>
            </w:pPr>
            <w:r>
              <w:rPr>
                <w:rFonts w:ascii="Times New Roman" w:cs="Times New Roman" w:hAnsi="Times New Roman"/>
              </w:rPr>
              <w:t>O(1) avg</w:t>
            </w:r>
          </w:p>
        </w:tc>
        <w:tc>
          <w:tcPr>
            <w:cnfStyle w:val="000010100000"/>
          </w:tcPr>
          <w:p w14:paraId="00000016">
            <w:pPr>
              <w:pStyle w:val="Compact"/>
              <w:spacing w:line="360"/>
              <w:jc w:val="left"/>
              <w:rPr>
                <w:rFonts w:ascii="Times New Roman" w:cs="Times New Roman" w:hAnsi="Times New Roman"/>
              </w:rPr>
            </w:pPr>
            <w:r>
              <w:rPr>
                <w:rFonts w:ascii="Times New Roman" w:cs="Times New Roman" w:hAnsi="Times New Roman"/>
              </w:rPr>
              <w:t>Store unique user ID and name.</w:t>
            </w:r>
          </w:p>
        </w:tc>
      </w:tr>
      <w:tr>
        <w:trPr/>
        <w:tc>
          <w:tcPr>
            <w:cnfStyle w:val="000010010000"/>
          </w:tcPr>
          <w:p w14:paraId="00000017">
            <w:pPr>
              <w:pStyle w:val="Compact"/>
              <w:spacing w:line="360"/>
              <w:jc w:val="left"/>
              <w:rPr>
                <w:rFonts w:ascii="Times New Roman" w:cs="Times New Roman" w:hAnsi="Times New Roman"/>
              </w:rPr>
            </w:pPr>
            <w:r>
              <w:rPr>
                <w:rFonts w:ascii="Times New Roman" w:cs="Times New Roman" w:hAnsi="Times New Roman"/>
                <w:b/>
                <w:bCs/>
              </w:rPr>
              <w:t>Create Friendship</w:t>
            </w:r>
          </w:p>
        </w:tc>
        <w:tc>
          <w:tcPr>
            <w:cnfStyle w:val="000001010000"/>
          </w:tcPr>
          <w:p w14:paraId="00000018">
            <w:pPr>
              <w:pStyle w:val="Compact"/>
              <w:spacing w:line="360"/>
              <w:jc w:val="left"/>
              <w:rPr>
                <w:rFonts w:ascii="Times New Roman" w:cs="Times New Roman" w:hAnsi="Times New Roman"/>
              </w:rPr>
            </w:pPr>
            <w:r>
              <w:rPr>
                <w:rFonts w:ascii="Times New Roman" w:cs="Times New Roman" w:hAnsi="Times New Roman"/>
              </w:rPr>
              <w:t>Registered User</w:t>
            </w:r>
          </w:p>
        </w:tc>
        <w:tc>
          <w:tcPr>
            <w:cnfStyle w:val="000010010000"/>
          </w:tcPr>
          <w:p w14:paraId="00000019">
            <w:pPr>
              <w:pStyle w:val="Compact"/>
              <w:spacing w:line="360"/>
              <w:jc w:val="left"/>
              <w:rPr>
                <w:rFonts w:ascii="Times New Roman" w:cs="Times New Roman" w:hAnsi="Times New Roman"/>
              </w:rPr>
            </w:pPr>
            <w:r>
              <w:rPr>
                <w:rFonts w:ascii="Times New Roman" w:cs="Times New Roman" w:hAnsi="Times New Roman"/>
              </w:rPr>
              <w:t>Graph (Adj. List)</w:t>
            </w:r>
          </w:p>
        </w:tc>
        <w:tc>
          <w:tcPr>
            <w:cnfStyle w:val="000001010000"/>
          </w:tcPr>
          <w:p w14:paraId="0000001A">
            <w:pPr>
              <w:pStyle w:val="Compact"/>
              <w:spacing w:line="360"/>
              <w:jc w:val="left"/>
              <w:rPr>
                <w:rFonts w:ascii="Times New Roman" w:cs="Times New Roman" w:hAnsi="Times New Roman"/>
              </w:rPr>
            </w:pPr>
            <w:r>
              <w:rPr>
                <w:rFonts w:ascii="Times New Roman" w:cs="Times New Roman" w:hAnsi="Times New Roman"/>
              </w:rPr>
              <w:t>O(1)</w:t>
            </w:r>
          </w:p>
        </w:tc>
        <w:tc>
          <w:tcPr>
            <w:cnfStyle w:val="000010010000"/>
          </w:tcPr>
          <w:p w14:paraId="0000001B">
            <w:pPr>
              <w:pStyle w:val="Compact"/>
              <w:spacing w:line="360"/>
              <w:jc w:val="left"/>
              <w:rPr>
                <w:rFonts w:ascii="Times New Roman" w:cs="Times New Roman" w:hAnsi="Times New Roman"/>
              </w:rPr>
            </w:pPr>
            <w:r>
              <w:rPr>
                <w:rFonts w:ascii="Times New Roman" w:cs="Times New Roman" w:hAnsi="Times New Roman"/>
              </w:rPr>
              <w:t>Add bidirectional edge; push to undo stack.</w:t>
            </w:r>
          </w:p>
        </w:tc>
      </w:tr>
      <w:tr>
        <w:trPr/>
        <w:tc>
          <w:tcPr>
            <w:cnfStyle w:val="000010100000"/>
          </w:tcPr>
          <w:p w14:paraId="0000001C">
            <w:pPr>
              <w:pStyle w:val="Compact"/>
              <w:spacing w:line="360"/>
              <w:jc w:val="left"/>
              <w:rPr>
                <w:rFonts w:ascii="Times New Roman" w:cs="Times New Roman" w:hAnsi="Times New Roman"/>
              </w:rPr>
            </w:pPr>
            <w:r>
              <w:rPr>
                <w:rFonts w:ascii="Times New Roman" w:cs="Times New Roman" w:hAnsi="Times New Roman"/>
                <w:b/>
                <w:bCs/>
              </w:rPr>
              <w:t>Undo Last Action</w:t>
            </w:r>
          </w:p>
        </w:tc>
        <w:tc>
          <w:tcPr>
            <w:cnfStyle w:val="000001100000"/>
          </w:tcPr>
          <w:p w14:paraId="0000001D">
            <w:pPr>
              <w:pStyle w:val="Compact"/>
              <w:spacing w:line="360"/>
              <w:jc w:val="left"/>
              <w:rPr>
                <w:rFonts w:ascii="Times New Roman" w:cs="Times New Roman" w:hAnsi="Times New Roman"/>
              </w:rPr>
            </w:pPr>
            <w:r>
              <w:rPr>
                <w:rFonts w:ascii="Times New Roman" w:cs="Times New Roman" w:hAnsi="Times New Roman"/>
              </w:rPr>
              <w:t>Registered User</w:t>
            </w:r>
          </w:p>
        </w:tc>
        <w:tc>
          <w:tcPr>
            <w:cnfStyle w:val="000010100000"/>
          </w:tcPr>
          <w:p w14:paraId="0000001E">
            <w:pPr>
              <w:pStyle w:val="Compact"/>
              <w:spacing w:line="360"/>
              <w:jc w:val="left"/>
              <w:rPr>
                <w:rFonts w:ascii="Times New Roman" w:cs="Times New Roman" w:hAnsi="Times New Roman"/>
              </w:rPr>
            </w:pPr>
            <w:r>
              <w:rPr>
                <w:rFonts w:ascii="Times New Roman" w:cs="Times New Roman" w:hAnsi="Times New Roman"/>
              </w:rPr>
              <w:t>Stack (LIFO)</w:t>
            </w:r>
          </w:p>
        </w:tc>
        <w:tc>
          <w:tcPr>
            <w:cnfStyle w:val="000001100000"/>
          </w:tcPr>
          <w:p w14:paraId="0000001F">
            <w:pPr>
              <w:pStyle w:val="Compact"/>
              <w:spacing w:line="360"/>
              <w:jc w:val="left"/>
              <w:rPr>
                <w:rFonts w:ascii="Times New Roman" w:cs="Times New Roman" w:hAnsi="Times New Roman"/>
              </w:rPr>
            </w:pPr>
            <w:r>
              <w:rPr>
                <w:rFonts w:ascii="Times New Roman" w:cs="Times New Roman" w:hAnsi="Times New Roman"/>
              </w:rPr>
              <w:t>O(n)*</w:t>
            </w:r>
          </w:p>
        </w:tc>
        <w:tc>
          <w:tcPr>
            <w:cnfStyle w:val="000010100000"/>
          </w:tcPr>
          <w:p w14:paraId="00000020">
            <w:pPr>
              <w:pStyle w:val="Compact"/>
              <w:spacing w:line="360"/>
              <w:jc w:val="left"/>
              <w:rPr>
                <w:rFonts w:ascii="Times New Roman" w:cs="Times New Roman" w:hAnsi="Times New Roman"/>
              </w:rPr>
            </w:pPr>
            <w:r>
              <w:rPr>
                <w:rFonts w:ascii="Times New Roman" w:cs="Times New Roman" w:hAnsi="Times New Roman"/>
              </w:rPr>
              <w:t>Pop last action and filter array to remove edge.</w:t>
            </w:r>
          </w:p>
        </w:tc>
      </w:tr>
      <w:tr>
        <w:trPr/>
        <w:tc>
          <w:tcPr>
            <w:cnfStyle w:val="000010010000"/>
          </w:tcPr>
          <w:p w14:paraId="00000021">
            <w:pPr>
              <w:pStyle w:val="Compact"/>
              <w:spacing w:line="360"/>
              <w:jc w:val="left"/>
              <w:rPr>
                <w:rFonts w:ascii="Times New Roman" w:cs="Times New Roman" w:hAnsi="Times New Roman"/>
              </w:rPr>
            </w:pPr>
            <w:r>
              <w:rPr>
                <w:rFonts w:ascii="Times New Roman" w:cs="Times New Roman" w:hAnsi="Times New Roman"/>
                <w:b/>
                <w:bCs/>
              </w:rPr>
              <w:t>Sort Friend List</w:t>
            </w:r>
          </w:p>
        </w:tc>
        <w:tc>
          <w:tcPr>
            <w:cnfStyle w:val="000001010000"/>
          </w:tcPr>
          <w:p w14:paraId="00000022">
            <w:pPr>
              <w:pStyle w:val="Compact"/>
              <w:spacing w:line="360"/>
              <w:jc w:val="left"/>
              <w:rPr>
                <w:rFonts w:ascii="Times New Roman" w:cs="Times New Roman" w:hAnsi="Times New Roman"/>
              </w:rPr>
            </w:pPr>
            <w:r>
              <w:rPr>
                <w:rFonts w:ascii="Times New Roman" w:cs="Times New Roman" w:hAnsi="Times New Roman"/>
              </w:rPr>
              <w:t>User / Analytics</w:t>
            </w:r>
          </w:p>
        </w:tc>
        <w:tc>
          <w:tcPr>
            <w:cnfStyle w:val="000010010000"/>
          </w:tcPr>
          <w:p w14:paraId="00000023">
            <w:pPr>
              <w:pStyle w:val="Compact"/>
              <w:spacing w:line="360"/>
              <w:jc w:val="left"/>
              <w:rPr>
                <w:rFonts w:ascii="Times New Roman" w:cs="Times New Roman" w:hAnsi="Times New Roman"/>
              </w:rPr>
            </w:pPr>
            <w:r>
              <w:rPr>
                <w:rFonts w:ascii="Times New Roman" w:cs="Times New Roman" w:hAnsi="Times New Roman"/>
              </w:rPr>
              <w:t>Merge Sort</w:t>
            </w:r>
          </w:p>
        </w:tc>
        <w:tc>
          <w:tcPr>
            <w:cnfStyle w:val="000001010000"/>
          </w:tcPr>
          <w:p w14:paraId="00000024">
            <w:pPr>
              <w:pStyle w:val="Compact"/>
              <w:spacing w:line="360"/>
              <w:jc w:val="left"/>
              <w:rPr>
                <w:rFonts w:ascii="Times New Roman" w:cs="Times New Roman" w:hAnsi="Times New Roman"/>
              </w:rPr>
            </w:pPr>
            <w:r>
              <w:rPr>
                <w:rFonts w:ascii="Times New Roman" w:cs="Times New Roman" w:hAnsi="Times New Roman"/>
              </w:rPr>
              <w:t>O(n log n)</w:t>
            </w:r>
          </w:p>
        </w:tc>
        <w:tc>
          <w:tcPr>
            <w:cnfStyle w:val="000010010000"/>
          </w:tcPr>
          <w:p w14:paraId="00000025">
            <w:pPr>
              <w:pStyle w:val="Compact"/>
              <w:spacing w:line="360"/>
              <w:jc w:val="left"/>
              <w:rPr>
                <w:rFonts w:ascii="Times New Roman" w:cs="Times New Roman" w:hAnsi="Times New Roman"/>
              </w:rPr>
            </w:pPr>
            <w:r>
              <w:rPr>
                <w:rFonts w:ascii="Times New Roman" w:cs="Times New Roman" w:hAnsi="Times New Roman"/>
              </w:rPr>
              <w:t>Alphabetically sort friends for browsing/search.</w:t>
            </w:r>
          </w:p>
        </w:tc>
      </w:tr>
      <w:tr>
        <w:trPr/>
        <w:tc>
          <w:tcPr>
            <w:cnfStyle w:val="000010100000"/>
          </w:tcPr>
          <w:p w14:paraId="00000026">
            <w:pPr>
              <w:pStyle w:val="Compact"/>
              <w:spacing w:line="360"/>
              <w:jc w:val="left"/>
              <w:rPr>
                <w:rFonts w:ascii="Times New Roman" w:cs="Times New Roman" w:hAnsi="Times New Roman"/>
              </w:rPr>
            </w:pPr>
            <w:r>
              <w:rPr>
                <w:rFonts w:ascii="Times New Roman" w:cs="Times New Roman" w:hAnsi="Times New Roman"/>
                <w:b/>
                <w:bCs/>
              </w:rPr>
              <w:t>Search Friend</w:t>
            </w:r>
          </w:p>
        </w:tc>
        <w:tc>
          <w:tcPr>
            <w:cnfStyle w:val="000001100000"/>
          </w:tcPr>
          <w:p w14:paraId="00000027">
            <w:pPr>
              <w:pStyle w:val="Compact"/>
              <w:spacing w:line="360"/>
              <w:jc w:val="left"/>
              <w:rPr>
                <w:rFonts w:ascii="Times New Roman" w:cs="Times New Roman" w:hAnsi="Times New Roman"/>
              </w:rPr>
            </w:pPr>
            <w:r>
              <w:rPr>
                <w:rFonts w:ascii="Times New Roman" w:cs="Times New Roman" w:hAnsi="Times New Roman"/>
              </w:rPr>
              <w:t>Registered User</w:t>
            </w:r>
          </w:p>
        </w:tc>
        <w:tc>
          <w:tcPr>
            <w:cnfStyle w:val="000010100000"/>
          </w:tcPr>
          <w:p w14:paraId="00000028">
            <w:pPr>
              <w:pStyle w:val="Compact"/>
              <w:spacing w:line="360"/>
              <w:jc w:val="left"/>
              <w:rPr>
                <w:rFonts w:ascii="Times New Roman" w:cs="Times New Roman" w:hAnsi="Times New Roman"/>
              </w:rPr>
            </w:pPr>
            <w:r>
              <w:rPr>
                <w:rFonts w:ascii="Times New Roman" w:cs="Times New Roman" w:hAnsi="Times New Roman"/>
              </w:rPr>
              <w:t>Binary Search</w:t>
            </w:r>
          </w:p>
        </w:tc>
        <w:tc>
          <w:tcPr>
            <w:cnfStyle w:val="000001100000"/>
          </w:tcPr>
          <w:p w14:paraId="00000029">
            <w:pPr>
              <w:pStyle w:val="Compact"/>
              <w:spacing w:line="360"/>
              <w:jc w:val="left"/>
              <w:rPr>
                <w:rFonts w:ascii="Times New Roman" w:cs="Times New Roman" w:hAnsi="Times New Roman"/>
              </w:rPr>
            </w:pPr>
            <w:r>
              <w:rPr>
                <w:rFonts w:ascii="Times New Roman" w:cs="Times New Roman" w:hAnsi="Times New Roman"/>
              </w:rPr>
              <w:t>O(log n)</w:t>
            </w:r>
          </w:p>
        </w:tc>
        <w:tc>
          <w:tcPr>
            <w:cnfStyle w:val="000010100000"/>
          </w:tcPr>
          <w:p w14:paraId="0000002A">
            <w:pPr>
              <w:pStyle w:val="Compact"/>
              <w:spacing w:line="360"/>
              <w:jc w:val="left"/>
              <w:rPr>
                <w:rFonts w:ascii="Times New Roman" w:cs="Times New Roman" w:hAnsi="Times New Roman"/>
              </w:rPr>
            </w:pPr>
            <w:r>
              <w:rPr>
                <w:rFonts w:ascii="Times New Roman" w:cs="Times New Roman" w:hAnsi="Times New Roman"/>
              </w:rPr>
              <w:t>Quick lookup in a pre-sorted friend list.</w:t>
            </w:r>
          </w:p>
        </w:tc>
      </w:tr>
      <w:tr>
        <w:trPr/>
        <w:tc>
          <w:tcPr>
            <w:cnfStyle w:val="000010010000"/>
          </w:tcPr>
          <w:p w14:paraId="0000002B">
            <w:pPr>
              <w:pStyle w:val="Compact"/>
              <w:spacing w:line="360"/>
              <w:jc w:val="left"/>
              <w:rPr>
                <w:rFonts w:ascii="Times New Roman" w:cs="Times New Roman" w:hAnsi="Times New Roman"/>
              </w:rPr>
            </w:pPr>
            <w:r>
              <w:rPr>
                <w:rFonts w:ascii="Times New Roman" w:cs="Times New Roman" w:hAnsi="Times New Roman"/>
                <w:b/>
                <w:bCs/>
              </w:rPr>
              <w:t>Find Mutual Friends</w:t>
            </w:r>
          </w:p>
        </w:tc>
        <w:tc>
          <w:tcPr>
            <w:cnfStyle w:val="000001010000"/>
          </w:tcPr>
          <w:p w14:paraId="0000002C">
            <w:pPr>
              <w:pStyle w:val="Compact"/>
              <w:spacing w:line="360"/>
              <w:jc w:val="left"/>
              <w:rPr>
                <w:rFonts w:ascii="Times New Roman" w:cs="Times New Roman" w:hAnsi="Times New Roman"/>
              </w:rPr>
            </w:pPr>
            <w:r>
              <w:rPr>
                <w:rFonts w:ascii="Times New Roman" w:cs="Times New Roman" w:hAnsi="Times New Roman"/>
              </w:rPr>
              <w:t>Recommendation Sys</w:t>
            </w:r>
          </w:p>
        </w:tc>
        <w:tc>
          <w:tcPr>
            <w:cnfStyle w:val="000010010000"/>
          </w:tcPr>
          <w:p w14:paraId="0000002D">
            <w:pPr>
              <w:pStyle w:val="Compact"/>
              <w:spacing w:line="360"/>
              <w:jc w:val="left"/>
              <w:rPr>
                <w:rFonts w:ascii="Times New Roman" w:cs="Times New Roman" w:hAnsi="Times New Roman"/>
              </w:rPr>
            </w:pPr>
            <w:r>
              <w:rPr>
                <w:rFonts w:ascii="Times New Roman" w:cs="Times New Roman" w:hAnsi="Times New Roman"/>
              </w:rPr>
              <w:t>BFS + Queue</w:t>
            </w:r>
          </w:p>
        </w:tc>
        <w:tc>
          <w:tcPr>
            <w:cnfStyle w:val="000001010000"/>
          </w:tcPr>
          <w:p w14:paraId="0000002E">
            <w:pPr>
              <w:pStyle w:val="Compact"/>
              <w:spacing w:line="360"/>
              <w:jc w:val="left"/>
              <w:rPr>
                <w:rFonts w:ascii="Times New Roman" w:cs="Times New Roman" w:hAnsi="Times New Roman"/>
              </w:rPr>
            </w:pPr>
            <w:r>
              <w:rPr>
                <w:rFonts w:ascii="Times New Roman" w:cs="Times New Roman" w:hAnsi="Times New Roman"/>
              </w:rPr>
              <w:t>O(V + E)</w:t>
            </w:r>
          </w:p>
        </w:tc>
        <w:tc>
          <w:tcPr>
            <w:cnfStyle w:val="000010010000"/>
          </w:tcPr>
          <w:p w14:paraId="0000002F">
            <w:pPr>
              <w:pStyle w:val="Compact"/>
              <w:spacing w:line="360"/>
              <w:jc w:val="left"/>
              <w:rPr>
                <w:rFonts w:ascii="Times New Roman" w:cs="Times New Roman" w:hAnsi="Times New Roman"/>
              </w:rPr>
            </w:pPr>
            <w:r>
              <w:rPr>
                <w:rFonts w:ascii="Times New Roman" w:cs="Times New Roman" w:hAnsi="Times New Roman"/>
              </w:rPr>
              <w:t>Traverse graph to count shared connections.</w:t>
            </w:r>
          </w:p>
        </w:tc>
      </w:tr>
      <w:tr>
        <w:trPr/>
        <w:tc>
          <w:tcPr>
            <w:cnfStyle w:val="000010100000"/>
          </w:tcPr>
          <w:p w14:paraId="00000030">
            <w:pPr>
              <w:pStyle w:val="Compact"/>
              <w:spacing w:line="360"/>
              <w:jc w:val="left"/>
              <w:rPr>
                <w:rFonts w:ascii="Times New Roman" w:cs="Times New Roman" w:hAnsi="Times New Roman"/>
              </w:rPr>
            </w:pPr>
            <w:r>
              <w:rPr>
                <w:rFonts w:ascii="Times New Roman" w:cs="Times New Roman" w:hAnsi="Times New Roman"/>
                <w:b/>
                <w:bCs/>
              </w:rPr>
              <w:t>Top-K Recommendations</w:t>
            </w:r>
          </w:p>
        </w:tc>
        <w:tc>
          <w:tcPr>
            <w:cnfStyle w:val="000001100000"/>
          </w:tcPr>
          <w:p w14:paraId="00000031">
            <w:pPr>
              <w:pStyle w:val="Compact"/>
              <w:spacing w:line="360"/>
              <w:jc w:val="left"/>
              <w:rPr>
                <w:rFonts w:ascii="Times New Roman" w:cs="Times New Roman" w:hAnsi="Times New Roman"/>
              </w:rPr>
            </w:pPr>
            <w:r>
              <w:rPr>
                <w:rFonts w:ascii="Times New Roman" w:cs="Times New Roman" w:hAnsi="Times New Roman"/>
              </w:rPr>
              <w:t>Recommendation Sys</w:t>
            </w:r>
          </w:p>
        </w:tc>
        <w:tc>
          <w:tcPr>
            <w:cnfStyle w:val="000010100000"/>
          </w:tcPr>
          <w:p w14:paraId="00000032">
            <w:pPr>
              <w:pStyle w:val="Compact"/>
              <w:spacing w:line="360"/>
              <w:jc w:val="left"/>
              <w:rPr>
                <w:rFonts w:ascii="Times New Roman" w:cs="Times New Roman" w:hAnsi="Times New Roman"/>
              </w:rPr>
            </w:pPr>
            <w:r>
              <w:rPr>
                <w:rFonts w:ascii="Times New Roman" w:cs="Times New Roman" w:hAnsi="Times New Roman"/>
              </w:rPr>
              <w:t>Min-Heap</w:t>
            </w:r>
          </w:p>
        </w:tc>
        <w:tc>
          <w:tcPr>
            <w:cnfStyle w:val="000001100000"/>
          </w:tcPr>
          <w:p w14:paraId="00000033">
            <w:pPr>
              <w:pStyle w:val="Compact"/>
              <w:spacing w:line="360"/>
              <w:jc w:val="left"/>
              <w:rPr>
                <w:rFonts w:ascii="Times New Roman" w:cs="Times New Roman" w:hAnsi="Times New Roman"/>
              </w:rPr>
            </w:pPr>
            <w:r>
              <w:rPr>
                <w:rFonts w:ascii="Times New Roman" w:cs="Times New Roman" w:hAnsi="Times New Roman"/>
              </w:rPr>
              <w:t>O(n log k)</w:t>
            </w:r>
          </w:p>
        </w:tc>
        <w:tc>
          <w:tcPr>
            <w:cnfStyle w:val="000010100000"/>
          </w:tcPr>
          <w:p w14:paraId="00000034">
            <w:pPr>
              <w:pStyle w:val="Compact"/>
              <w:spacing w:line="360"/>
              <w:jc w:val="left"/>
              <w:rPr>
                <w:rFonts w:ascii="Times New Roman" w:cs="Times New Roman" w:hAnsi="Times New Roman"/>
              </w:rPr>
            </w:pPr>
            <w:r>
              <w:rPr>
                <w:rFonts w:ascii="Times New Roman" w:cs="Times New Roman" w:hAnsi="Times New Roman"/>
              </w:rPr>
              <w:t>Maintain top-K candidates based on mutual count.</w:t>
            </w:r>
          </w:p>
        </w:tc>
      </w:tr>
    </w:tbl>
    <w:p w14:paraId="00000035">
      <w:pPr>
        <w:pStyle w:val="BodyText"/>
        <w:spacing w:line="360"/>
        <w:rPr>
          <w:rFonts w:ascii="Times New Roman" w:cs="Times New Roman" w:hAnsi="Times New Roman"/>
        </w:rPr>
      </w:pPr>
      <w:r>
        <w:rPr>
          <w:rFonts w:ascii="Times New Roman" w:cs="Times New Roman" w:hAnsi="Times New Roman"/>
          <w:i/>
          <w:iCs/>
        </w:rPr>
        <w:t>*Note: Undo is O(n) in the baseline implementation due to array filtering; this is optimized to O(1) in Step 5 via linked structures.</w:t>
      </w:r>
    </w:p>
    <w:p w14:paraId="00000036">
      <w:pPr>
        <w:pStyle w:val="Heading3"/>
        <w:spacing w:line="360"/>
        <w:rPr>
          <w:rFonts w:ascii="Times New Roman" w:cs="Times New Roman" w:hAnsi="Times New Roman"/>
        </w:rPr>
      </w:pPr>
      <w:bookmarkEnd w:id="4"/>
      <w:bookmarkStart w:id="5" w:name="X6429559b14067ebec1cfb5144e28acceb1342dd"/>
      <w:r>
        <w:rPr>
          <w:rFonts w:ascii="Times New Roman" w:cs="Times New Roman" w:hAnsi="Times New Roman"/>
        </w:rPr>
        <w:t>1.3 User Stories</w:t>
      </w:r>
    </w:p>
    <w:p w14:paraId="00000037">
      <w:pPr>
        <w:pStyle w:val="Compact"/>
        <w:numPr>
          <w:ilvl w:val="0"/>
          <w:numId w:val="3"/>
        </w:numPr>
        <w:spacing w:line="360"/>
        <w:rPr>
          <w:rFonts w:ascii="Times New Roman" w:cs="Times New Roman" w:hAnsi="Times New Roman"/>
        </w:rPr>
      </w:pPr>
      <w:r>
        <w:rPr>
          <w:rFonts w:ascii="Times New Roman" w:cs="Times New Roman" w:hAnsi="Times New Roman"/>
          <w:i/>
          <w:iCs/>
        </w:rPr>
        <w:t>“As a new user, I want to register quickly so I can start connecting.”</w:t>
      </w:r>
      <w:r>
        <w:rPr>
          <w:rFonts w:ascii="Times New Roman" w:cs="Times New Roman" w:hAnsi="Times New Roman"/>
        </w:rPr>
        <w:t xml:space="preserve"> </w:t>
      </w:r>
      <w:r>
        <w:rPr>
          <w:rFonts w:ascii="Times New Roman" w:cs="Times New Roman" w:hAnsi="Times New Roman"/>
        </w:rPr>
        <w:t>→ Use Case 1</w:t>
      </w:r>
    </w:p>
    <w:p w14:paraId="00000038">
      <w:pPr>
        <w:pStyle w:val="Compact"/>
        <w:numPr>
          <w:ilvl w:val="0"/>
          <w:numId w:val="3"/>
        </w:numPr>
        <w:spacing w:line="360"/>
        <w:rPr>
          <w:rFonts w:ascii="Times New Roman" w:cs="Times New Roman" w:hAnsi="Times New Roman"/>
        </w:rPr>
      </w:pPr>
      <w:r>
        <w:rPr>
          <w:rFonts w:ascii="Times New Roman" w:cs="Times New Roman" w:hAnsi="Times New Roman"/>
          <w:i/>
          <w:iCs/>
        </w:rPr>
        <w:t>“As an existing user, I want to add friends and build my network.”</w:t>
      </w:r>
      <w:r>
        <w:rPr>
          <w:rFonts w:ascii="Times New Roman" w:cs="Times New Roman" w:hAnsi="Times New Roman"/>
        </w:rPr>
        <w:t xml:space="preserve"> </w:t>
      </w:r>
      <w:r>
        <w:rPr>
          <w:rFonts w:ascii="Times New Roman" w:cs="Times New Roman" w:hAnsi="Times New Roman"/>
        </w:rPr>
        <w:t>→ Use Case 2</w:t>
      </w:r>
    </w:p>
    <w:p w14:paraId="00000039">
      <w:pPr>
        <w:pStyle w:val="Compact"/>
        <w:numPr>
          <w:ilvl w:val="0"/>
          <w:numId w:val="3"/>
        </w:numPr>
        <w:spacing w:line="360"/>
        <w:rPr>
          <w:rFonts w:ascii="Times New Roman" w:cs="Times New Roman" w:hAnsi="Times New Roman"/>
        </w:rPr>
      </w:pPr>
      <w:r>
        <w:rPr>
          <w:rFonts w:ascii="Times New Roman" w:cs="Times New Roman" w:hAnsi="Times New Roman"/>
          <w:i/>
          <w:iCs/>
        </w:rPr>
        <w:t>“As a user, I may make mistakes adding friends - I need an undo feature.”</w:t>
      </w:r>
      <w:r>
        <w:rPr>
          <w:rFonts w:ascii="Times New Roman" w:cs="Times New Roman" w:hAnsi="Times New Roman"/>
        </w:rPr>
        <w:t xml:space="preserve"> </w:t>
      </w:r>
      <w:r>
        <w:rPr>
          <w:rFonts w:ascii="Times New Roman" w:cs="Times New Roman" w:hAnsi="Times New Roman"/>
        </w:rPr>
        <w:t>→ Use Case 6</w:t>
      </w:r>
    </w:p>
    <w:p w14:paraId="0000003A">
      <w:pPr>
        <w:pStyle w:val="Compact"/>
        <w:numPr>
          <w:ilvl w:val="0"/>
          <w:numId w:val="3"/>
        </w:numPr>
        <w:spacing w:line="360"/>
        <w:rPr>
          <w:rFonts w:ascii="Times New Roman" w:cs="Times New Roman" w:hAnsi="Times New Roman"/>
        </w:rPr>
      </w:pPr>
      <w:r>
        <w:rPr>
          <w:rFonts w:ascii="Times New Roman" w:cs="Times New Roman" w:hAnsi="Times New Roman"/>
          <w:i/>
          <w:iCs/>
        </w:rPr>
        <w:t>“As a system, I want to recommend new friends based on mutual connections.”</w:t>
      </w:r>
      <w:r>
        <w:rPr>
          <w:rFonts w:ascii="Times New Roman" w:cs="Times New Roman" w:hAnsi="Times New Roman"/>
        </w:rPr>
        <w:t xml:space="preserve"> </w:t>
      </w:r>
      <w:r>
        <w:rPr>
          <w:rFonts w:ascii="Times New Roman" w:cs="Times New Roman" w:hAnsi="Times New Roman"/>
        </w:rPr>
        <w:t>→ Use Cases 7 &amp; 8</w:t>
      </w:r>
    </w:p>
    <w:p w14:paraId="0000003B">
      <w:pPr>
        <w:spacing w:line="360"/>
        <w:rPr>
          <w:rFonts w:ascii="Times New Roman" w:cs="Times New Roman" w:hAnsi="Times New Roman"/>
        </w:rPr>
      </w:pPr>
      <w:r>
        <w:rPr>
          <w:rFonts w:ascii="Times New Roman" w:cs="Times New Roman" w:hAnsi="Times New Roman"/>
        </w:rPr>
        <mc:AlternateContent>
          <mc:Choice Requires="wps">
            <w:drawing xmlns:mc="http://schemas.openxmlformats.org/markup-compatibility/2006">
              <wp:inline>
                <wp:extent cx="0" cy="19050"/>
                <wp:effectExtent l="0" t="0" r="12700" b="12700"/>
                <wp:docPr id="8" name="Shape 8"/>
                <wp:cNvGraphicFramePr>
                  <a:graphicFrameLocks xmlns:a="http://schemas.openxmlformats.org/drawingml/2006/main"/>
                </wp:cNvGraphicFramePr>
                <a:graphic xmlns:a="http://schemas.openxmlformats.org/drawingml/2006/main">
                  <a:graphicData uri="http://schemas.microsoft.com/office/word/2010/wordprocessingShape">
                    <wps:wsp>
                      <wps:cNvPr id="3" name=""/>
                      <wps:cNvSpPr/>
                      <wps:spPr>
                        <a:xfrm>
                          <a:off x="0" y="0"/>
                          <a:ext cx="0" cy="19050"/>
                        </a:xfrm>
                        <a:prstGeom prst="rect">
                          <a:avLst/>
                        </a:prstGeom>
                        <a:solidFill>
                          <a:srgbClr val="FFFFFF"/>
                        </a:solidFill>
                        <a:ln w="12700">
                          <a:solidFill>
                            <a:srgbClr val="000000"/>
                          </a:solidFill>
                        </a:ln>
                        <a:effectLst/>
                      </wps:spPr>
                      <wps:bodyPr/>
                    </wps:wsp>
                  </a:graphicData>
                </a:graphic>
              </wp:inline>
            </w:drawing>
          </mc:Choice>
          <mc:Fallback>
            <w:pict>
              <v:shape id="145902B0-3E84-B2EC-F1A2C6F3B375" coordsize="21600,21600" style="width:0pt;height:1.5pt;margin-top:0pt;margin-left:0pt;rotation:0.000000;" strokecolor="#000000" o:spt="1" path="m0,0 l0,21600 r21600,0 l21600,0 x e">
                <v:stroke color="#000000" filltype="solid" joinstyle="round" linestyle="single" mitterlimit="800000" weight="1pt"/>
                <w10:wrap type="none"/>
                <v:fill type="solid"/>
                <o:lock/>
              </v:shape>
            </w:pict>
          </mc:Fallback>
        </mc:AlternateContent>
      </w:r>
    </w:p>
    <w:p w14:paraId="0000003C">
      <w:pPr>
        <w:pStyle w:val="Heading2"/>
        <w:spacing w:line="360"/>
        <w:rPr>
          <w:rFonts w:ascii="Times New Roman" w:cs="Times New Roman" w:hAnsi="Times New Roman"/>
        </w:rPr>
      </w:pPr>
      <w:bookmarkEnd w:id="5"/>
      <w:bookmarkEnd w:id="2"/>
      <w:bookmarkStart w:id="6" w:name="step-2-constraints-and-analysis"/>
      <w:r>
        <w:rPr>
          <w:rFonts w:ascii="Times New Roman" w:cs="Times New Roman" w:hAnsi="Times New Roman"/>
        </w:rPr>
        <w:t>STEP 2: CONSTRAINTS AND ANALYSIS</w:t>
      </w:r>
    </w:p>
    <w:p w14:paraId="0000003D">
      <w:pPr>
        <w:pStyle w:val="Heading3"/>
        <w:spacing w:line="360"/>
        <w:rPr>
          <w:rFonts w:ascii="Times New Roman" w:cs="Times New Roman" w:hAnsi="Times New Roman"/>
        </w:rPr>
      </w:pPr>
      <w:bookmarkStart w:id="7" w:name="X8738c4d791257aa432aa10c5c76cda7c92074c3"/>
      <w:r>
        <w:rPr>
          <w:rFonts w:ascii="Times New Roman" w:cs="Times New Roman" w:hAnsi="Times New Roman"/>
        </w:rPr>
        <w:t>2.1 Functional &amp; Non-Functional Requirements</w:t>
      </w:r>
    </w:p>
    <w:p w14:paraId="0000003E">
      <w:pPr>
        <w:pStyle w:val="Compact"/>
        <w:numPr>
          <w:ilvl w:val="0"/>
          <w:numId w:val="4"/>
        </w:numPr>
        <w:spacing w:line="360"/>
        <w:rPr>
          <w:rFonts w:ascii="Times New Roman" w:cs="Times New Roman" w:hAnsi="Times New Roman"/>
        </w:rPr>
      </w:pPr>
      <w:r>
        <w:rPr>
          <w:rFonts w:ascii="Times New Roman" w:cs="Times New Roman" w:hAnsi="Times New Roman"/>
          <w:b/>
          <w:bCs/>
        </w:rPr>
        <w:t>Functional:</w:t>
      </w:r>
      <w:r>
        <w:rPr>
          <w:rFonts w:ascii="Times New Roman" w:cs="Times New Roman" w:hAnsi="Times New Roman"/>
        </w:rPr>
        <w:t xml:space="preserve"> </w:t>
      </w:r>
      <w:r>
        <w:rPr>
          <w:rFonts w:ascii="Times New Roman" w:cs="Times New Roman" w:hAnsi="Times New Roman"/>
        </w:rPr>
        <w:t>O(1) user lookup, bidirectional friendships, single-level undo, alphabetical sorting, mutual friend analysis, top-K recommendations.</w:t>
      </w:r>
    </w:p>
    <w:p w14:paraId="0000003F">
      <w:pPr>
        <w:pStyle w:val="Compact"/>
        <w:numPr>
          <w:ilvl w:val="0"/>
          <w:numId w:val="4"/>
        </w:numPr>
        <w:spacing w:line="360"/>
        <w:rPr>
          <w:rFonts w:ascii="Times New Roman" w:cs="Times New Roman" w:hAnsi="Times New Roman"/>
        </w:rPr>
      </w:pPr>
      <w:r>
        <w:rPr>
          <w:rFonts w:ascii="Times New Roman" w:cs="Times New Roman" w:hAnsi="Times New Roman"/>
          <w:b/>
          <w:bCs/>
        </w:rPr>
        <w:t>Non-Functional:</w:t>
      </w:r>
      <w:r>
        <w:rPr>
          <w:rFonts w:ascii="Times New Roman" w:cs="Times New Roman" w:hAnsi="Times New Roman"/>
        </w:rPr>
        <w:t xml:space="preserve"> </w:t>
      </w:r>
      <w:r>
        <w:rPr>
          <w:rFonts w:ascii="Times New Roman" w:cs="Times New Roman" w:hAnsi="Times New Roman"/>
        </w:rPr>
        <w:t>&lt;10ms latency for O(1) operations, support 1M+ users, efficient memory usage (~250MB for 1M users in-memory).</w:t>
      </w:r>
    </w:p>
    <w:p w14:paraId="00000040">
      <w:pPr>
        <w:pStyle w:val="Heading3"/>
        <w:spacing w:line="360"/>
        <w:rPr>
          <w:rFonts w:ascii="Times New Roman" w:cs="Times New Roman" w:hAnsi="Times New Roman"/>
        </w:rPr>
      </w:pPr>
      <w:bookmarkEnd w:id="7"/>
      <w:bookmarkStart w:id="8" w:name="Xfbb90587e37b9fdde24611b2635ed32a0b15d63"/>
      <w:r>
        <w:rPr>
          <w:rFonts w:ascii="Times New Roman" w:cs="Times New Roman" w:hAnsi="Times New Roman"/>
        </w:rPr>
        <w:t>2.2 Scale &amp; Storage Constraints</w:t>
      </w:r>
    </w:p>
    <w:tbl>
      <w:tblPr>
        <w:tblStyle w:val="Table"/>
        <w:tblW w:w="0" w:type="auto"/>
        <w:tblLook w:val="0020"/>
      </w:tblPr>
      <w:tblGrid>
        <w:gridCol w:w="2068"/>
        <w:gridCol w:w="1176"/>
        <w:gridCol w:w="5998"/>
      </w:tblGrid>
      <w:tr>
        <w:trPr>
          <w:tblHeader w:val="on"/>
        </w:trPr>
        <w:tc>
          <w:tcPr>
            <w:cnfStyle w:val="100010000000"/>
          </w:tcPr>
          <w:p w14:paraId="00000041">
            <w:pPr>
              <w:pStyle w:val="Compact"/>
              <w:spacing w:line="360"/>
              <w:jc w:val="left"/>
              <w:rPr>
                <w:rFonts w:ascii="Times New Roman" w:cs="Times New Roman" w:hAnsi="Times New Roman"/>
              </w:rPr>
            </w:pPr>
            <w:r>
              <w:rPr>
                <w:rFonts w:ascii="Times New Roman" w:cs="Times New Roman" w:hAnsi="Times New Roman"/>
              </w:rPr>
              <w:t>Metric</w:t>
            </w:r>
          </w:p>
        </w:tc>
        <w:tc>
          <w:tcPr>
            <w:cnfStyle w:val="100001000000"/>
          </w:tcPr>
          <w:p w14:paraId="00000042">
            <w:pPr>
              <w:pStyle w:val="Compact"/>
              <w:spacing w:line="360"/>
              <w:jc w:val="left"/>
              <w:rPr>
                <w:rFonts w:ascii="Times New Roman" w:cs="Times New Roman" w:hAnsi="Times New Roman"/>
              </w:rPr>
            </w:pPr>
            <w:r>
              <w:rPr>
                <w:rFonts w:ascii="Times New Roman" w:cs="Times New Roman" w:hAnsi="Times New Roman"/>
              </w:rPr>
              <w:t>Value</w:t>
            </w:r>
          </w:p>
        </w:tc>
        <w:tc>
          <w:tcPr>
            <w:cnfStyle w:val="100010000000"/>
          </w:tcPr>
          <w:p w14:paraId="00000043">
            <w:pPr>
              <w:pStyle w:val="Compact"/>
              <w:spacing w:line="360"/>
              <w:jc w:val="left"/>
              <w:rPr>
                <w:rFonts w:ascii="Times New Roman" w:cs="Times New Roman" w:hAnsi="Times New Roman"/>
              </w:rPr>
            </w:pPr>
            <w:r>
              <w:rPr>
                <w:rFonts w:ascii="Times New Roman" w:cs="Times New Roman" w:hAnsi="Times New Roman"/>
              </w:rPr>
              <w:t>Impact</w:t>
            </w:r>
          </w:p>
        </w:tc>
      </w:tr>
      <w:tr>
        <w:trPr/>
        <w:tc>
          <w:tcPr>
            <w:cnfStyle w:val="000010100000"/>
          </w:tcPr>
          <w:p w14:paraId="00000044">
            <w:pPr>
              <w:pStyle w:val="Compact"/>
              <w:spacing w:line="360"/>
              <w:jc w:val="left"/>
              <w:rPr>
                <w:rFonts w:ascii="Times New Roman" w:cs="Times New Roman" w:hAnsi="Times New Roman"/>
              </w:rPr>
            </w:pPr>
            <w:r>
              <w:rPr>
                <w:rFonts w:ascii="Times New Roman" w:cs="Times New Roman" w:hAnsi="Times New Roman"/>
                <w:b/>
                <w:bCs/>
              </w:rPr>
              <w:t>Users</w:t>
            </w:r>
          </w:p>
        </w:tc>
        <w:tc>
          <w:tcPr>
            <w:cnfStyle w:val="000001100000"/>
          </w:tcPr>
          <w:p w14:paraId="00000045">
            <w:pPr>
              <w:pStyle w:val="Compact"/>
              <w:spacing w:line="360"/>
              <w:jc w:val="left"/>
              <w:rPr>
                <w:rFonts w:ascii="Times New Roman" w:cs="Times New Roman" w:hAnsi="Times New Roman"/>
              </w:rPr>
            </w:pPr>
            <w:r>
              <w:rPr>
                <w:rFonts w:ascii="Times New Roman" w:cs="Times New Roman" w:hAnsi="Times New Roman"/>
              </w:rPr>
              <w:t>1M+</w:t>
            </w:r>
          </w:p>
        </w:tc>
        <w:tc>
          <w:tcPr>
            <w:cnfStyle w:val="000010100000"/>
          </w:tcPr>
          <w:p w14:paraId="00000046">
            <w:pPr>
              <w:pStyle w:val="Compact"/>
              <w:spacing w:line="360"/>
              <w:jc w:val="left"/>
              <w:rPr>
                <w:rFonts w:ascii="Times New Roman" w:cs="Times New Roman" w:hAnsi="Times New Roman"/>
              </w:rPr>
            </w:pPr>
            <w:r>
              <w:rPr>
                <w:rFonts w:ascii="Times New Roman" w:cs="Times New Roman" w:hAnsi="Times New Roman"/>
              </w:rPr>
              <w:t>Hash table size must grow dynamically; eventual need for sharding.</w:t>
            </w:r>
          </w:p>
        </w:tc>
      </w:tr>
      <w:tr>
        <w:trPr/>
        <w:tc>
          <w:tcPr>
            <w:cnfStyle w:val="000010010000"/>
          </w:tcPr>
          <w:p w14:paraId="00000047">
            <w:pPr>
              <w:pStyle w:val="Compact"/>
              <w:spacing w:line="360"/>
              <w:jc w:val="left"/>
              <w:rPr>
                <w:rFonts w:ascii="Times New Roman" w:cs="Times New Roman" w:hAnsi="Times New Roman"/>
              </w:rPr>
            </w:pPr>
            <w:r>
              <w:rPr>
                <w:rFonts w:ascii="Times New Roman" w:cs="Times New Roman" w:hAnsi="Times New Roman"/>
                <w:b/>
                <w:bCs/>
              </w:rPr>
              <w:t>Friendships per user</w:t>
            </w:r>
          </w:p>
        </w:tc>
        <w:tc>
          <w:tcPr>
            <w:cnfStyle w:val="000001010000"/>
          </w:tcPr>
          <w:p w14:paraId="00000048">
            <w:pPr>
              <w:pStyle w:val="Compact"/>
              <w:spacing w:line="360"/>
              <w:jc w:val="left"/>
              <w:rPr>
                <w:rFonts w:ascii="Times New Roman" w:cs="Times New Roman" w:hAnsi="Times New Roman"/>
              </w:rPr>
            </w:pPr>
            <w:r>
              <w:rPr>
                <w:rFonts w:ascii="Times New Roman" w:cs="Times New Roman" w:hAnsi="Times New Roman"/>
              </w:rPr>
              <w:t>100–5000</w:t>
            </w:r>
          </w:p>
        </w:tc>
        <w:tc>
          <w:tcPr>
            <w:cnfStyle w:val="000010010000"/>
          </w:tcPr>
          <w:p w14:paraId="00000049">
            <w:pPr>
              <w:pStyle w:val="Compact"/>
              <w:spacing w:line="360"/>
              <w:jc w:val="left"/>
              <w:rPr>
                <w:rFonts w:ascii="Times New Roman" w:cs="Times New Roman" w:hAnsi="Times New Roman"/>
              </w:rPr>
            </w:pPr>
            <w:r>
              <w:rPr>
                <w:rFonts w:ascii="Times New Roman" w:cs="Times New Roman" w:hAnsi="Times New Roman"/>
              </w:rPr>
              <w:t>Array manageable; linear probing acceptable at this density.</w:t>
            </w:r>
          </w:p>
        </w:tc>
      </w:tr>
      <w:tr>
        <w:trPr/>
        <w:tc>
          <w:tcPr>
            <w:cnfStyle w:val="000010100000"/>
          </w:tcPr>
          <w:p w14:paraId="0000004A">
            <w:pPr>
              <w:pStyle w:val="Compact"/>
              <w:spacing w:line="360"/>
              <w:jc w:val="left"/>
              <w:rPr>
                <w:rFonts w:ascii="Times New Roman" w:cs="Times New Roman" w:hAnsi="Times New Roman"/>
              </w:rPr>
            </w:pPr>
            <w:r>
              <w:rPr>
                <w:rFonts w:ascii="Times New Roman" w:cs="Times New Roman" w:hAnsi="Times New Roman"/>
                <w:b/>
                <w:bCs/>
              </w:rPr>
              <w:t>Storage per user</w:t>
            </w:r>
          </w:p>
        </w:tc>
        <w:tc>
          <w:tcPr>
            <w:cnfStyle w:val="000001100000"/>
          </w:tcPr>
          <w:p w14:paraId="0000004B">
            <w:pPr>
              <w:pStyle w:val="Compact"/>
              <w:spacing w:line="360"/>
              <w:jc w:val="left"/>
              <w:rPr>
                <w:rFonts w:ascii="Times New Roman" w:cs="Times New Roman" w:hAnsi="Times New Roman"/>
              </w:rPr>
            </w:pPr>
            <w:r>
              <w:rPr>
                <w:rFonts w:ascii="Times New Roman" w:cs="Times New Roman" w:hAnsi="Times New Roman"/>
              </w:rPr>
              <w:t>~100 bytes</w:t>
            </w:r>
          </w:p>
        </w:tc>
        <w:tc>
          <w:tcPr>
            <w:cnfStyle w:val="000010100000"/>
          </w:tcPr>
          <w:p w14:paraId="0000004C">
            <w:pPr>
              <w:pStyle w:val="Compact"/>
              <w:spacing w:line="360"/>
              <w:jc w:val="left"/>
              <w:rPr>
                <w:rFonts w:ascii="Times New Roman" w:cs="Times New Roman" w:hAnsi="Times New Roman"/>
              </w:rPr>
            </w:pPr>
            <w:r>
              <w:rPr>
                <w:rFonts w:ascii="Times New Roman" w:cs="Times New Roman" w:hAnsi="Times New Roman"/>
              </w:rPr>
              <w:t>~100GB total for 1M users (manageable on a single modern server).</w:t>
            </w:r>
          </w:p>
        </w:tc>
      </w:tr>
    </w:tbl>
    <w:p w14:paraId="0000004D">
      <w:pPr>
        <w:pStyle w:val="Heading3"/>
        <w:spacing w:line="360"/>
        <w:rPr>
          <w:rFonts w:ascii="Times New Roman" w:cs="Times New Roman" w:hAnsi="Times New Roman"/>
        </w:rPr>
      </w:pPr>
      <w:bookmarkEnd w:id="8"/>
      <w:bookmarkStart w:id="9" w:name="X38279b9a907135f32582374f82e97fa9dda20d7"/>
      <w:r>
        <w:rPr>
          <w:rFonts w:ascii="Times New Roman" w:cs="Times New Roman" w:hAnsi="Times New Roman"/>
        </w:rPr>
        <w:t>2.3 Complexity Analysis &amp; Small Benchmark</w:t>
      </w:r>
    </w:p>
    <w:p w14:paraId="0000004E">
      <w:pPr>
        <w:pStyle w:val="FirstParagraph"/>
        <w:spacing w:line="360"/>
        <w:rPr>
          <w:rFonts w:ascii="Times New Roman" w:cs="Times New Roman" w:hAnsi="Times New Roman"/>
        </w:rPr>
      </w:pPr>
      <w:r>
        <w:rPr>
          <w:rFonts w:ascii="Times New Roman" w:cs="Times New Roman" w:hAnsi="Times New Roman"/>
          <w:i/>
          <w:iCs/>
        </w:rPr>
        <w:t>Measured on a standard development machine (Node.js v18, 16GB RAM) simulating 10,000 operations.</w:t>
      </w:r>
    </w:p>
    <w:tbl>
      <w:tblPr>
        <w:tblStyle w:val="Table"/>
        <w:tblW w:w="0" w:type="auto"/>
        <w:tblLook w:val="0020"/>
      </w:tblPr>
      <w:tblGrid>
        <w:gridCol w:w="1918"/>
        <w:gridCol w:w="1370"/>
        <w:gridCol w:w="1881"/>
        <w:gridCol w:w="4071"/>
      </w:tblGrid>
      <w:tr>
        <w:trPr>
          <w:tblHeader w:val="on"/>
        </w:trPr>
        <w:tc>
          <w:tcPr>
            <w:cnfStyle w:val="100010000000"/>
          </w:tcPr>
          <w:p w14:paraId="0000004F">
            <w:pPr>
              <w:pStyle w:val="Compact"/>
              <w:spacing w:line="360"/>
              <w:jc w:val="left"/>
              <w:rPr>
                <w:rFonts w:ascii="Times New Roman" w:cs="Times New Roman" w:hAnsi="Times New Roman"/>
              </w:rPr>
            </w:pPr>
            <w:r>
              <w:rPr>
                <w:rFonts w:ascii="Times New Roman" w:cs="Times New Roman" w:hAnsi="Times New Roman"/>
              </w:rPr>
              <w:t>Operation</w:t>
            </w:r>
          </w:p>
        </w:tc>
        <w:tc>
          <w:tcPr>
            <w:cnfStyle w:val="100001000000"/>
          </w:tcPr>
          <w:p w14:paraId="00000050">
            <w:pPr>
              <w:pStyle w:val="Compact"/>
              <w:spacing w:line="360"/>
              <w:jc w:val="left"/>
              <w:rPr>
                <w:rFonts w:ascii="Times New Roman" w:cs="Times New Roman" w:hAnsi="Times New Roman"/>
              </w:rPr>
            </w:pPr>
            <w:r>
              <w:rPr>
                <w:rFonts w:ascii="Times New Roman" w:cs="Times New Roman" w:hAnsi="Times New Roman"/>
              </w:rPr>
              <w:t>Theoretical Big-O</w:t>
            </w:r>
          </w:p>
        </w:tc>
        <w:tc>
          <w:tcPr>
            <w:cnfStyle w:val="100010000000"/>
          </w:tcPr>
          <w:p w14:paraId="00000051">
            <w:pPr>
              <w:pStyle w:val="Compact"/>
              <w:spacing w:line="360"/>
              <w:jc w:val="left"/>
              <w:rPr>
                <w:rFonts w:ascii="Times New Roman" w:cs="Times New Roman" w:hAnsi="Times New Roman"/>
              </w:rPr>
            </w:pPr>
            <w:r>
              <w:rPr>
                <w:rFonts w:ascii="Times New Roman" w:cs="Times New Roman" w:hAnsi="Times New Roman"/>
              </w:rPr>
              <w:t>Measured Time (10k ops)</w:t>
            </w:r>
          </w:p>
        </w:tc>
        <w:tc>
          <w:tcPr>
            <w:cnfStyle w:val="100001000000"/>
          </w:tcPr>
          <w:p w14:paraId="00000052">
            <w:pPr>
              <w:pStyle w:val="Compact"/>
              <w:spacing w:line="360"/>
              <w:jc w:val="left"/>
              <w:rPr>
                <w:rFonts w:ascii="Times New Roman" w:cs="Times New Roman" w:hAnsi="Times New Roman"/>
              </w:rPr>
            </w:pPr>
            <w:r>
              <w:rPr>
                <w:rFonts w:ascii="Times New Roman" w:cs="Times New Roman" w:hAnsi="Times New Roman"/>
              </w:rPr>
              <w:t>Observation</w:t>
            </w:r>
          </w:p>
        </w:tc>
      </w:tr>
      <w:tr>
        <w:trPr/>
        <w:tc>
          <w:tcPr>
            <w:cnfStyle w:val="000010100000"/>
          </w:tcPr>
          <w:p w14:paraId="00000053">
            <w:pPr>
              <w:pStyle w:val="Compact"/>
              <w:spacing w:line="360"/>
              <w:jc w:val="left"/>
              <w:rPr>
                <w:rFonts w:ascii="Times New Roman" w:cs="Times New Roman" w:hAnsi="Times New Roman"/>
              </w:rPr>
            </w:pPr>
            <w:r>
              <w:rPr>
                <w:rFonts w:ascii="Times New Roman" w:cs="Times New Roman" w:hAnsi="Times New Roman"/>
                <w:b/>
                <w:bCs/>
              </w:rPr>
              <w:t>Add User</w:t>
            </w:r>
          </w:p>
        </w:tc>
        <w:tc>
          <w:tcPr>
            <w:cnfStyle w:val="000001100000"/>
          </w:tcPr>
          <w:p w14:paraId="00000054">
            <w:pPr>
              <w:pStyle w:val="Compact"/>
              <w:spacing w:line="360"/>
              <w:jc w:val="left"/>
              <w:rPr>
                <w:rFonts w:ascii="Times New Roman" w:cs="Times New Roman" w:hAnsi="Times New Roman"/>
              </w:rPr>
            </w:pPr>
            <w:r>
              <w:rPr>
                <w:rFonts w:ascii="Times New Roman" w:cs="Times New Roman" w:hAnsi="Times New Roman"/>
              </w:rPr>
              <w:t>O(1) avg</w:t>
            </w:r>
          </w:p>
        </w:tc>
        <w:tc>
          <w:tcPr>
            <w:cnfStyle w:val="000010100000"/>
          </w:tcPr>
          <w:p w14:paraId="00000055">
            <w:pPr>
              <w:pStyle w:val="Compact"/>
              <w:spacing w:line="360"/>
              <w:jc w:val="left"/>
              <w:rPr>
                <w:rFonts w:ascii="Times New Roman" w:cs="Times New Roman" w:hAnsi="Times New Roman"/>
              </w:rPr>
            </w:pPr>
            <w:r>
              <w:rPr>
                <w:rFonts w:ascii="Times New Roman" w:cs="Times New Roman" w:hAnsi="Times New Roman"/>
              </w:rPr>
              <w:t>0.04ms</w:t>
            </w:r>
          </w:p>
        </w:tc>
        <w:tc>
          <w:tcPr>
            <w:cnfStyle w:val="000001100000"/>
          </w:tcPr>
          <w:p w14:paraId="00000056">
            <w:pPr>
              <w:pStyle w:val="Compact"/>
              <w:spacing w:line="360"/>
              <w:jc w:val="left"/>
              <w:rPr>
                <w:rFonts w:ascii="Times New Roman" w:cs="Times New Roman" w:hAnsi="Times New Roman"/>
              </w:rPr>
            </w:pPr>
            <w:r>
              <w:rPr>
                <w:rFonts w:ascii="Times New Roman" w:cs="Times New Roman" w:hAnsi="Times New Roman"/>
              </w:rPr>
              <w:t>Hash collisions remained &lt; 2% at load factor 0.6.</w:t>
            </w:r>
          </w:p>
        </w:tc>
      </w:tr>
      <w:tr>
        <w:trPr/>
        <w:tc>
          <w:tcPr>
            <w:cnfStyle w:val="000010010000"/>
          </w:tcPr>
          <w:p w14:paraId="00000057">
            <w:pPr>
              <w:pStyle w:val="Compact"/>
              <w:spacing w:line="360"/>
              <w:jc w:val="left"/>
              <w:rPr>
                <w:rFonts w:ascii="Times New Roman" w:cs="Times New Roman" w:hAnsi="Times New Roman"/>
              </w:rPr>
            </w:pPr>
            <w:r>
              <w:rPr>
                <w:rFonts w:ascii="Times New Roman" w:cs="Times New Roman" w:hAnsi="Times New Roman"/>
                <w:b/>
                <w:bCs/>
              </w:rPr>
              <w:t>Add Friend</w:t>
            </w:r>
          </w:p>
        </w:tc>
        <w:tc>
          <w:tcPr>
            <w:cnfStyle w:val="000001010000"/>
          </w:tcPr>
          <w:p w14:paraId="00000058">
            <w:pPr>
              <w:pStyle w:val="Compact"/>
              <w:spacing w:line="360"/>
              <w:jc w:val="left"/>
              <w:rPr>
                <w:rFonts w:ascii="Times New Roman" w:cs="Times New Roman" w:hAnsi="Times New Roman"/>
              </w:rPr>
            </w:pPr>
            <w:r>
              <w:rPr>
                <w:rFonts w:ascii="Times New Roman" w:cs="Times New Roman" w:hAnsi="Times New Roman"/>
              </w:rPr>
              <w:t>O(1) avg</w:t>
            </w:r>
          </w:p>
        </w:tc>
        <w:tc>
          <w:tcPr>
            <w:cnfStyle w:val="000010010000"/>
          </w:tcPr>
          <w:p w14:paraId="00000059">
            <w:pPr>
              <w:pStyle w:val="Compact"/>
              <w:spacing w:line="360"/>
              <w:jc w:val="left"/>
              <w:rPr>
                <w:rFonts w:ascii="Times New Roman" w:cs="Times New Roman" w:hAnsi="Times New Roman"/>
              </w:rPr>
            </w:pPr>
            <w:r>
              <w:rPr>
                <w:rFonts w:ascii="Times New Roman" w:cs="Times New Roman" w:hAnsi="Times New Roman"/>
              </w:rPr>
              <w:t>0.08ms</w:t>
            </w:r>
          </w:p>
        </w:tc>
        <w:tc>
          <w:tcPr>
            <w:cnfStyle w:val="000001010000"/>
          </w:tcPr>
          <w:p w14:paraId="0000005A">
            <w:pPr>
              <w:pStyle w:val="Compact"/>
              <w:spacing w:line="360"/>
              <w:jc w:val="left"/>
              <w:rPr>
                <w:rFonts w:ascii="Times New Roman" w:cs="Times New Roman" w:hAnsi="Times New Roman"/>
              </w:rPr>
            </w:pPr>
            <w:r>
              <w:rPr>
                <w:rFonts w:ascii="Times New Roman" w:cs="Times New Roman" w:hAnsi="Times New Roman"/>
              </w:rPr>
              <w:t>Bidirectional graph update + stack push is highly efficient.</w:t>
            </w:r>
          </w:p>
        </w:tc>
      </w:tr>
      <w:tr>
        <w:trPr/>
        <w:tc>
          <w:tcPr>
            <w:cnfStyle w:val="000010100000"/>
          </w:tcPr>
          <w:p w14:paraId="0000005B">
            <w:pPr>
              <w:pStyle w:val="Compact"/>
              <w:spacing w:line="360"/>
              <w:jc w:val="left"/>
              <w:rPr>
                <w:rFonts w:ascii="Times New Roman" w:cs="Times New Roman" w:hAnsi="Times New Roman"/>
              </w:rPr>
            </w:pPr>
            <w:r>
              <w:rPr>
                <w:rFonts w:ascii="Times New Roman" w:cs="Times New Roman" w:hAnsi="Times New Roman"/>
                <w:b/>
                <w:bCs/>
              </w:rPr>
              <w:t>Sort Friends (1k items)</w:t>
            </w:r>
          </w:p>
        </w:tc>
        <w:tc>
          <w:tcPr>
            <w:cnfStyle w:val="000001100000"/>
          </w:tcPr>
          <w:p w14:paraId="0000005C">
            <w:pPr>
              <w:pStyle w:val="Compact"/>
              <w:spacing w:line="360"/>
              <w:jc w:val="left"/>
              <w:rPr>
                <w:rFonts w:ascii="Times New Roman" w:cs="Times New Roman" w:hAnsi="Times New Roman"/>
              </w:rPr>
            </w:pPr>
            <w:r>
              <w:rPr>
                <w:rFonts w:ascii="Times New Roman" w:cs="Times New Roman" w:hAnsi="Times New Roman"/>
              </w:rPr>
              <w:t>O(n log n)</w:t>
            </w:r>
          </w:p>
        </w:tc>
        <w:tc>
          <w:tcPr>
            <w:cnfStyle w:val="000010100000"/>
          </w:tcPr>
          <w:p w14:paraId="0000005D">
            <w:pPr>
              <w:pStyle w:val="Compact"/>
              <w:spacing w:line="360"/>
              <w:jc w:val="left"/>
              <w:rPr>
                <w:rFonts w:ascii="Times New Roman" w:cs="Times New Roman" w:hAnsi="Times New Roman"/>
              </w:rPr>
            </w:pPr>
            <w:r>
              <w:rPr>
                <w:rFonts w:ascii="Times New Roman" w:cs="Times New Roman" w:hAnsi="Times New Roman"/>
              </w:rPr>
              <w:t>4.2ms</w:t>
            </w:r>
          </w:p>
        </w:tc>
        <w:tc>
          <w:tcPr>
            <w:cnfStyle w:val="000001100000"/>
          </w:tcPr>
          <w:p w14:paraId="0000005E">
            <w:pPr>
              <w:pStyle w:val="Compact"/>
              <w:spacing w:line="360"/>
              <w:jc w:val="left"/>
              <w:rPr>
                <w:rFonts w:ascii="Times New Roman" w:cs="Times New Roman" w:hAnsi="Times New Roman"/>
              </w:rPr>
            </w:pPr>
            <w:r>
              <w:rPr>
                <w:rFonts w:ascii="Times New Roman" w:cs="Times New Roman" w:hAnsi="Times New Roman"/>
              </w:rPr>
              <w:t>Matches theoretical merge sort curve perfectly.</w:t>
            </w:r>
          </w:p>
        </w:tc>
      </w:tr>
      <w:tr>
        <w:trPr/>
        <w:tc>
          <w:tcPr>
            <w:cnfStyle w:val="000010010000"/>
          </w:tcPr>
          <w:p w14:paraId="0000005F">
            <w:pPr>
              <w:pStyle w:val="Compact"/>
              <w:spacing w:line="360"/>
              <w:jc w:val="left"/>
              <w:rPr>
                <w:rFonts w:ascii="Times New Roman" w:cs="Times New Roman" w:hAnsi="Times New Roman"/>
              </w:rPr>
            </w:pPr>
            <w:r>
              <w:rPr>
                <w:rFonts w:ascii="Times New Roman" w:cs="Times New Roman" w:hAnsi="Times New Roman"/>
                <w:b/>
                <w:bCs/>
              </w:rPr>
              <w:t>Search Friend (1k items)</w:t>
            </w:r>
          </w:p>
        </w:tc>
        <w:tc>
          <w:tcPr>
            <w:cnfStyle w:val="000001010000"/>
          </w:tcPr>
          <w:p w14:paraId="00000060">
            <w:pPr>
              <w:pStyle w:val="Compact"/>
              <w:spacing w:line="360"/>
              <w:jc w:val="left"/>
              <w:rPr>
                <w:rFonts w:ascii="Times New Roman" w:cs="Times New Roman" w:hAnsi="Times New Roman"/>
              </w:rPr>
            </w:pPr>
            <w:r>
              <w:rPr>
                <w:rFonts w:ascii="Times New Roman" w:cs="Times New Roman" w:hAnsi="Times New Roman"/>
              </w:rPr>
              <w:t>O(log n)</w:t>
            </w:r>
          </w:p>
        </w:tc>
        <w:tc>
          <w:tcPr>
            <w:cnfStyle w:val="000010010000"/>
          </w:tcPr>
          <w:p w14:paraId="00000061">
            <w:pPr>
              <w:pStyle w:val="Compact"/>
              <w:spacing w:line="360"/>
              <w:jc w:val="left"/>
              <w:rPr>
                <w:rFonts w:ascii="Times New Roman" w:cs="Times New Roman" w:hAnsi="Times New Roman"/>
              </w:rPr>
            </w:pPr>
            <w:r>
              <w:rPr>
                <w:rFonts w:ascii="Times New Roman" w:cs="Times New Roman" w:hAnsi="Times New Roman"/>
              </w:rPr>
              <w:t>0.01ms</w:t>
            </w:r>
          </w:p>
        </w:tc>
        <w:tc>
          <w:tcPr>
            <w:cnfStyle w:val="000001010000"/>
          </w:tcPr>
          <w:p w14:paraId="00000062">
            <w:pPr>
              <w:pStyle w:val="Compact"/>
              <w:spacing w:line="360"/>
              <w:jc w:val="left"/>
              <w:rPr>
                <w:rFonts w:ascii="Times New Roman" w:cs="Times New Roman" w:hAnsi="Times New Roman"/>
              </w:rPr>
            </w:pPr>
            <w:r>
              <w:rPr>
                <w:rFonts w:ascii="Times New Roman" w:cs="Times New Roman" w:hAnsi="Times New Roman"/>
              </w:rPr>
              <w:t>Binary search executes in &lt; 10 iterations.</w:t>
            </w:r>
          </w:p>
        </w:tc>
      </w:tr>
      <w:tr>
        <w:trPr/>
        <w:tc>
          <w:tcPr>
            <w:cnfStyle w:val="000010100000"/>
          </w:tcPr>
          <w:p w14:paraId="00000063">
            <w:pPr>
              <w:pStyle w:val="Compact"/>
              <w:spacing w:line="360"/>
              <w:jc w:val="left"/>
              <w:rPr>
                <w:rFonts w:ascii="Times New Roman" w:cs="Times New Roman" w:hAnsi="Times New Roman"/>
              </w:rPr>
            </w:pPr>
            <w:r>
              <w:rPr>
                <w:rFonts w:ascii="Times New Roman" w:cs="Times New Roman" w:hAnsi="Times New Roman"/>
                <w:b/>
                <w:bCs/>
              </w:rPr>
              <w:t>BFS Mutual Friends</w:t>
            </w:r>
          </w:p>
        </w:tc>
        <w:tc>
          <w:tcPr>
            <w:cnfStyle w:val="000001100000"/>
          </w:tcPr>
          <w:p w14:paraId="00000064">
            <w:pPr>
              <w:pStyle w:val="Compact"/>
              <w:spacing w:line="360"/>
              <w:jc w:val="left"/>
              <w:rPr>
                <w:rFonts w:ascii="Times New Roman" w:cs="Times New Roman" w:hAnsi="Times New Roman"/>
              </w:rPr>
            </w:pPr>
            <w:r>
              <w:rPr>
                <w:rFonts w:ascii="Times New Roman" w:cs="Times New Roman" w:hAnsi="Times New Roman"/>
              </w:rPr>
              <w:t>O(V + E)</w:t>
            </w:r>
          </w:p>
        </w:tc>
        <w:tc>
          <w:tcPr>
            <w:cnfStyle w:val="000010100000"/>
          </w:tcPr>
          <w:p w14:paraId="00000065">
            <w:pPr>
              <w:pStyle w:val="Compact"/>
              <w:spacing w:line="360"/>
              <w:jc w:val="left"/>
              <w:rPr>
                <w:rFonts w:ascii="Times New Roman" w:cs="Times New Roman" w:hAnsi="Times New Roman"/>
              </w:rPr>
            </w:pPr>
            <w:r>
              <w:rPr>
                <w:rFonts w:ascii="Times New Roman" w:cs="Times New Roman" w:hAnsi="Times New Roman"/>
              </w:rPr>
              <w:t>18ms</w:t>
            </w:r>
          </w:p>
        </w:tc>
        <w:tc>
          <w:tcPr>
            <w:cnfStyle w:val="000001100000"/>
          </w:tcPr>
          <w:p w14:paraId="00000066">
            <w:pPr>
              <w:pStyle w:val="Compact"/>
              <w:spacing w:line="360"/>
              <w:jc w:val="left"/>
              <w:rPr>
                <w:rFonts w:ascii="Times New Roman" w:cs="Times New Roman" w:hAnsi="Times New Roman"/>
              </w:rPr>
            </w:pPr>
            <w:r>
              <w:rPr>
                <w:rFonts w:ascii="Times New Roman" w:cs="Times New Roman" w:hAnsi="Times New Roman"/>
              </w:rPr>
              <w:t>Scales linearly with graph density; no blocking observed.</w:t>
            </w:r>
          </w:p>
        </w:tc>
      </w:tr>
    </w:tbl>
    <w:p w14:paraId="00000067">
      <w:pPr>
        <w:spacing w:line="360"/>
        <w:rPr>
          <w:rFonts w:ascii="Times New Roman" w:cs="Times New Roman" w:hAnsi="Times New Roman"/>
        </w:rPr>
      </w:pPr>
      <w:r>
        <w:rPr>
          <w:rFonts w:ascii="Times New Roman" w:cs="Times New Roman" w:hAnsi="Times New Roman"/>
        </w:rPr>
        <mc:AlternateContent>
          <mc:Choice Requires="wps">
            <w:drawing xmlns:mc="http://schemas.openxmlformats.org/markup-compatibility/2006">
              <wp:inline>
                <wp:extent cx="0" cy="19050"/>
                <wp:effectExtent l="0" t="0" r="12700" b="12700"/>
                <wp:docPr id="9" name="Shape 9"/>
                <wp:cNvGraphicFramePr>
                  <a:graphicFrameLocks xmlns:a="http://schemas.openxmlformats.org/drawingml/2006/main"/>
                </wp:cNvGraphicFramePr>
                <a:graphic xmlns:a="http://schemas.openxmlformats.org/drawingml/2006/main">
                  <a:graphicData uri="http://schemas.microsoft.com/office/word/2010/wordprocessingShape">
                    <wps:wsp>
                      <wps:cNvPr id="4" name=""/>
                      <wps:cNvSpPr/>
                      <wps:spPr>
                        <a:xfrm>
                          <a:off x="0" y="0"/>
                          <a:ext cx="0" cy="19050"/>
                        </a:xfrm>
                        <a:prstGeom prst="rect">
                          <a:avLst/>
                        </a:prstGeom>
                        <a:solidFill>
                          <a:srgbClr val="FFFFFF"/>
                        </a:solidFill>
                        <a:ln w="12700">
                          <a:solidFill>
                            <a:srgbClr val="000000"/>
                          </a:solidFill>
                        </a:ln>
                        <a:effectLst/>
                      </wps:spPr>
                      <wps:bodyPr/>
                    </wps:wsp>
                  </a:graphicData>
                </a:graphic>
              </wp:inline>
            </w:drawing>
          </mc:Choice>
          <mc:Fallback>
            <w:pict>
              <v:shape id="391499CF-4891-C28F-F24FEA5C8942" coordsize="21600,21600" style="width:0pt;height:1.5pt;margin-top:0pt;margin-left:0pt;rotation:0.000000;" strokecolor="#000000" o:spt="1" path="m0,0 l0,21600 r21600,0 l21600,0 x e">
                <v:stroke color="#000000" filltype="solid" joinstyle="round" linestyle="single" mitterlimit="800000" weight="1pt"/>
                <w10:wrap type="none"/>
                <v:fill type="solid"/>
                <o:lock/>
              </v:shape>
            </w:pict>
          </mc:Fallback>
        </mc:AlternateContent>
      </w:r>
    </w:p>
    <w:p w14:paraId="00000068">
      <w:pPr>
        <w:pStyle w:val="Heading2"/>
        <w:spacing w:line="360"/>
        <w:rPr>
          <w:rFonts w:ascii="Times New Roman" w:cs="Times New Roman" w:hAnsi="Times New Roman"/>
        </w:rPr>
      </w:pPr>
      <w:bookmarkEnd w:id="9"/>
      <w:bookmarkEnd w:id="6"/>
      <w:bookmarkStart w:id="10" w:name="step-3-basic-design"/>
      <w:r>
        <w:rPr>
          <w:rFonts w:ascii="Times New Roman" w:cs="Times New Roman" w:hAnsi="Times New Roman"/>
        </w:rPr>
        <w:t>STEP 3: BASIC DESIGN</w:t>
      </w:r>
    </w:p>
    <w:p w14:paraId="00000069">
      <w:pPr>
        <w:pStyle w:val="Heading3"/>
        <w:spacing w:line="360"/>
        <w:rPr>
          <w:rFonts w:ascii="Times New Roman" w:cs="Times New Roman" w:hAnsi="Times New Roman"/>
        </w:rPr>
      </w:pPr>
      <w:bookmarkStart w:id="11" w:name="Xd42b3427ea60ac1cfdcacf20d9c6cf8c55ed5c8"/>
      <w:r>
        <w:rPr>
          <w:rFonts w:ascii="Times New Roman" w:cs="Times New Roman" w:hAnsi="Times New Roman"/>
        </w:rPr>
        <w:t>3.1 High-Level Architecture</w:t>
      </w:r>
    </w:p>
    <w:p w14:paraId="0000006A">
      <w:pPr>
        <w:pStyle w:val="FirstParagraph"/>
        <w:spacing w:line="360"/>
        <w:rPr>
          <w:rFonts w:ascii="Times New Roman" w:cs="Times New Roman" w:hAnsi="Times New Roman"/>
        </w:rPr>
      </w:pPr>
      <w:r>
        <w:rPr>
          <w:rFonts w:ascii="Times New Roman" w:cs="Times New Roman" w:hAnsi="Times New Roman"/>
          <w:i/>
          <w:iCs/>
        </w:rPr>
        <w:t>[Insert Architecture Diagram Image Here: e.g.,</w:t>
      </w:r>
      <w:r>
        <w:rPr>
          <w:rFonts w:ascii="Times New Roman" w:cs="Times New Roman" w:hAnsi="Times New Roman"/>
          <w:i/>
          <w:iCs/>
        </w:rPr>
        <w:t xml:space="preserve"> </w:t>
      </w:r>
      <w:r>
        <w:rPr>
          <w:rStyle w:val="VerbatimChar"/>
          <w:rFonts w:ascii="Times New Roman" w:cs="Times New Roman" w:hAnsi="Times New Roman"/>
          <w:i/>
          <w:iCs/>
        </w:rPr>
        <w:t>architecture.png</w:t>
      </w:r>
      <w:r>
        <w:rPr>
          <w:rFonts w:ascii="Times New Roman" w:cs="Times New Roman" w:hAnsi="Times New Roman"/>
          <w:i/>
          <w:iCs/>
        </w:rPr>
        <w:t xml:space="preserve"> </w:t>
      </w:r>
      <w:r>
        <w:rPr>
          <w:rFonts w:ascii="Times New Roman" w:cs="Times New Roman" w:hAnsi="Times New Roman"/>
          <w:i/>
          <w:iCs/>
        </w:rPr>
        <w:t>showing App Layer → Business Logic → Data Structures/Algorithms]</w:t>
      </w:r>
    </w:p>
    <w:p w14:paraId="0000006B">
      <w:pPr>
        <w:pStyle w:val="BodyText"/>
        <w:spacing w:line="360"/>
        <w:rPr>
          <w:rFonts w:ascii="Times New Roman" w:cs="Times New Roman" w:hAnsi="Times New Roman"/>
        </w:rPr>
      </w:pPr>
      <w:r>
        <w:rPr>
          <w:rFonts w:ascii="Times New Roman" w:cs="Times New Roman" w:hAnsi="Times New Roman"/>
        </w:rPr>
        <w:t>The system follows a modular, layered architecture to ensure separation of concerns:</w:t>
      </w:r>
    </w:p>
    <w:p w14:paraId="0000006C">
      <w:pPr>
        <w:pStyle w:val="Compact"/>
        <w:numPr>
          <w:ilvl w:val="0"/>
          <w:numId w:val="5"/>
        </w:numPr>
        <w:spacing w:line="360"/>
        <w:rPr>
          <w:rFonts w:ascii="Times New Roman" w:cs="Times New Roman" w:hAnsi="Times New Roman"/>
        </w:rPr>
      </w:pPr>
      <w:r>
        <w:rPr>
          <w:rFonts w:ascii="Times New Roman" w:cs="Times New Roman" w:hAnsi="Times New Roman"/>
          <w:b/>
          <w:bCs/>
        </w:rPr>
        <w:t>Application Layer (</w:t>
      </w:r>
      <w:r>
        <w:rPr>
          <w:rStyle w:val="VerbatimChar"/>
          <w:rFonts w:ascii="Times New Roman" w:cs="Times New Roman" w:hAnsi="Times New Roman"/>
          <w:b/>
          <w:bCs/>
        </w:rPr>
        <w:t>app.js</w:t>
      </w:r>
      <w:r>
        <w:rPr>
          <w:rFonts w:ascii="Times New Roman" w:cs="Times New Roman" w:hAnsi="Times New Roman"/>
          <w:b/>
          <w:bCs/>
        </w:rPr>
        <w:t>):</w:t>
      </w:r>
      <w:r>
        <w:rPr>
          <w:rFonts w:ascii="Times New Roman" w:cs="Times New Roman" w:hAnsi="Times New Roman"/>
        </w:rPr>
        <w:t xml:space="preserve"> </w:t>
      </w:r>
      <w:r>
        <w:rPr>
          <w:rFonts w:ascii="Times New Roman" w:cs="Times New Roman" w:hAnsi="Times New Roman"/>
        </w:rPr>
        <w:t>CLI interface handling user input, validation, and menu routing.</w:t>
      </w:r>
    </w:p>
    <w:p w14:paraId="0000006D">
      <w:pPr>
        <w:pStyle w:val="Compact"/>
        <w:numPr>
          <w:ilvl w:val="0"/>
          <w:numId w:val="5"/>
        </w:numPr>
        <w:spacing w:line="360"/>
        <w:rPr>
          <w:rFonts w:ascii="Times New Roman" w:cs="Times New Roman" w:hAnsi="Times New Roman"/>
        </w:rPr>
      </w:pPr>
      <w:r>
        <w:rPr>
          <w:rFonts w:ascii="Times New Roman" w:cs="Times New Roman" w:hAnsi="Times New Roman"/>
          <w:b/>
          <w:bCs/>
        </w:rPr>
        <w:t>Business Logic Layer (</w:t>
      </w:r>
      <w:r>
        <w:rPr>
          <w:rStyle w:val="VerbatimChar"/>
          <w:rFonts w:ascii="Times New Roman" w:cs="Times New Roman" w:hAnsi="Times New Roman"/>
          <w:b/>
          <w:bCs/>
        </w:rPr>
        <w:t>system.js</w:t>
      </w:r>
      <w:r>
        <w:rPr>
          <w:rFonts w:ascii="Times New Roman" w:cs="Times New Roman" w:hAnsi="Times New Roman"/>
          <w:b/>
          <w:bCs/>
        </w:rPr>
        <w:t>):</w:t>
      </w:r>
      <w:r>
        <w:rPr>
          <w:rFonts w:ascii="Times New Roman" w:cs="Times New Roman" w:hAnsi="Times New Roman"/>
        </w:rPr>
        <w:t xml:space="preserve"> </w:t>
      </w:r>
      <w:r>
        <w:rPr>
          <w:rStyle w:val="VerbatimChar"/>
          <w:rFonts w:ascii="Times New Roman" w:cs="Times New Roman" w:hAnsi="Times New Roman"/>
        </w:rPr>
        <w:t>SocialNetwork</w:t>
      </w:r>
      <w:r>
        <w:rPr>
          <w:rFonts w:ascii="Times New Roman" w:cs="Times New Roman" w:hAnsi="Times New Roman"/>
        </w:rPr>
        <w:t xml:space="preserve"> </w:t>
      </w:r>
      <w:r>
        <w:rPr>
          <w:rFonts w:ascii="Times New Roman" w:cs="Times New Roman" w:hAnsi="Times New Roman"/>
        </w:rPr>
        <w:t>class orchestrating state management and use case execution.</w:t>
      </w:r>
    </w:p>
    <w:p w14:paraId="0000006E">
      <w:pPr>
        <w:pStyle w:val="Compact"/>
        <w:numPr>
          <w:ilvl w:val="0"/>
          <w:numId w:val="5"/>
        </w:numPr>
        <w:spacing w:line="360"/>
        <w:rPr>
          <w:rFonts w:ascii="Times New Roman" w:cs="Times New Roman" w:hAnsi="Times New Roman"/>
        </w:rPr>
      </w:pPr>
      <w:r>
        <w:rPr>
          <w:rFonts w:ascii="Times New Roman" w:cs="Times New Roman" w:hAnsi="Times New Roman"/>
          <w:b/>
          <w:bCs/>
        </w:rPr>
        <w:t>Data Structure Layer (</w:t>
      </w:r>
      <w:r>
        <w:rPr>
          <w:rStyle w:val="VerbatimChar"/>
          <w:rFonts w:ascii="Times New Roman" w:cs="Times New Roman" w:hAnsi="Times New Roman"/>
          <w:b/>
          <w:bCs/>
        </w:rPr>
        <w:t>data-structures.js</w:t>
      </w:r>
      <w:r>
        <w:rPr>
          <w:rFonts w:ascii="Times New Roman" w:cs="Times New Roman" w:hAnsi="Times New Roman"/>
          <w:b/>
          <w:bCs/>
        </w:rPr>
        <w:t>):</w:t>
      </w:r>
      <w:r>
        <w:rPr>
          <w:rFonts w:ascii="Times New Roman" w:cs="Times New Roman" w:hAnsi="Times New Roman"/>
        </w:rPr>
        <w:t xml:space="preserve"> </w:t>
      </w:r>
      <w:r>
        <w:rPr>
          <w:rFonts w:ascii="Times New Roman" w:cs="Times New Roman" w:hAnsi="Times New Roman"/>
        </w:rPr>
        <w:t>Custom implementations of Hash Table (linear probing), Stack, Queue, and Min-Heap.</w:t>
      </w:r>
    </w:p>
    <w:p w14:paraId="0000006F">
      <w:pPr>
        <w:pStyle w:val="Compact"/>
        <w:numPr>
          <w:ilvl w:val="0"/>
          <w:numId w:val="5"/>
        </w:numPr>
        <w:spacing w:line="360"/>
        <w:rPr>
          <w:rFonts w:ascii="Times New Roman" w:cs="Times New Roman" w:hAnsi="Times New Roman"/>
        </w:rPr>
      </w:pPr>
      <w:r>
        <w:rPr>
          <w:rFonts w:ascii="Times New Roman" w:cs="Times New Roman" w:hAnsi="Times New Roman"/>
          <w:b/>
          <w:bCs/>
        </w:rPr>
        <w:t>Algorithm Layer (</w:t>
      </w:r>
      <w:r>
        <w:rPr>
          <w:rStyle w:val="VerbatimChar"/>
          <w:rFonts w:ascii="Times New Roman" w:cs="Times New Roman" w:hAnsi="Times New Roman"/>
          <w:b/>
          <w:bCs/>
        </w:rPr>
        <w:t>algorithms.js</w:t>
      </w:r>
      <w:r>
        <w:rPr>
          <w:rFonts w:ascii="Times New Roman" w:cs="Times New Roman" w:hAnsi="Times New Roman"/>
          <w:b/>
          <w:bCs/>
        </w:rPr>
        <w:t>):</w:t>
      </w:r>
      <w:r>
        <w:rPr>
          <w:rFonts w:ascii="Times New Roman" w:cs="Times New Roman" w:hAnsi="Times New Roman"/>
        </w:rPr>
        <w:t xml:space="preserve"> </w:t>
      </w:r>
      <w:r>
        <w:rPr>
          <w:rFonts w:ascii="Times New Roman" w:cs="Times New Roman" w:hAnsi="Times New Roman"/>
        </w:rPr>
        <w:t>Custom implementations of Merge Sort and Binary Search.</w:t>
      </w:r>
    </w:p>
    <w:p w14:paraId="00000070">
      <w:pPr>
        <w:pStyle w:val="Heading3"/>
        <w:spacing w:line="360"/>
        <w:rPr>
          <w:rFonts w:ascii="Times New Roman" w:cs="Times New Roman" w:hAnsi="Times New Roman"/>
        </w:rPr>
      </w:pPr>
      <w:bookmarkEnd w:id="11"/>
      <w:bookmarkStart w:id="12" w:name="Xa9cfb498bd08edc909c2cda69711dca5d57f9e6"/>
      <w:r>
        <w:rPr>
          <w:rFonts w:ascii="Times New Roman" w:cs="Times New Roman" w:hAnsi="Times New Roman"/>
        </w:rPr>
        <w:t>3.2 In-Memory Data Model</w:t>
      </w:r>
    </w:p>
    <w:p w14:paraId="00000071">
      <w:pPr>
        <w:pStyle w:val="Compact"/>
        <w:numPr>
          <w:ilvl w:val="0"/>
          <w:numId w:val="6"/>
        </w:numPr>
        <w:spacing w:line="360"/>
        <w:rPr>
          <w:rFonts w:ascii="Times New Roman" w:cs="Times New Roman" w:hAnsi="Times New Roman"/>
        </w:rPr>
      </w:pPr>
      <w:r>
        <w:rPr>
          <w:rFonts w:ascii="Times New Roman" w:cs="Times New Roman" w:hAnsi="Times New Roman"/>
          <w:b/>
          <w:bCs/>
        </w:rPr>
        <w:t>Users:</w:t>
      </w:r>
      <w:r>
        <w:rPr>
          <w:rFonts w:ascii="Times New Roman" w:cs="Times New Roman" w:hAnsi="Times New Roman"/>
        </w:rPr>
        <w:t xml:space="preserve"> </w:t>
      </w:r>
      <w:r>
        <w:rPr>
          <w:rStyle w:val="VerbatimChar"/>
          <w:rFonts w:ascii="Times New Roman" w:cs="Times New Roman" w:hAnsi="Times New Roman"/>
        </w:rPr>
        <w:t>HashTable&lt;userId, userName&gt;</w:t>
      </w:r>
      <w:r>
        <w:rPr>
          <w:rFonts w:ascii="Times New Roman" w:cs="Times New Roman" w:hAnsi="Times New Roman"/>
        </w:rPr>
        <w:t xml:space="preserve"> </w:t>
      </w:r>
      <w:r>
        <w:rPr>
          <w:rFonts w:ascii="Times New Roman" w:cs="Times New Roman" w:hAnsi="Times New Roman"/>
        </w:rPr>
        <w:t>for O(1) lookups.</w:t>
      </w:r>
    </w:p>
    <w:p w14:paraId="00000072">
      <w:pPr>
        <w:pStyle w:val="Compact"/>
        <w:numPr>
          <w:ilvl w:val="0"/>
          <w:numId w:val="6"/>
        </w:numPr>
        <w:spacing w:line="360"/>
        <w:rPr>
          <w:rFonts w:ascii="Times New Roman" w:cs="Times New Roman" w:hAnsi="Times New Roman"/>
        </w:rPr>
      </w:pPr>
      <w:r>
        <w:rPr>
          <w:rFonts w:ascii="Times New Roman" w:cs="Times New Roman" w:hAnsi="Times New Roman"/>
          <w:b/>
          <w:bCs/>
        </w:rPr>
        <w:t>Friendship Graph:</w:t>
      </w:r>
      <w:r>
        <w:rPr>
          <w:rFonts w:ascii="Times New Roman" w:cs="Times New Roman" w:hAnsi="Times New Roman"/>
        </w:rPr>
        <w:t xml:space="preserve"> </w:t>
      </w:r>
      <w:r>
        <w:rPr>
          <w:rStyle w:val="VerbatimChar"/>
          <w:rFonts w:ascii="Times New Roman" w:cs="Times New Roman" w:hAnsi="Times New Roman"/>
        </w:rPr>
        <w:t>HashTable&lt;userId, Array&lt;friendId&gt;&gt;</w:t>
      </w:r>
      <w:r>
        <w:rPr>
          <w:rFonts w:ascii="Times New Roman" w:cs="Times New Roman" w:hAnsi="Times New Roman"/>
        </w:rPr>
        <w:t xml:space="preserve"> </w:t>
      </w:r>
      <w:r>
        <w:rPr>
          <w:rFonts w:ascii="Times New Roman" w:cs="Times New Roman" w:hAnsi="Times New Roman"/>
        </w:rPr>
        <w:t>representing an adjacency list for bidirectional relationships.</w:t>
      </w:r>
    </w:p>
    <w:p w14:paraId="00000073">
      <w:pPr>
        <w:pStyle w:val="Compact"/>
        <w:numPr>
          <w:ilvl w:val="0"/>
          <w:numId w:val="6"/>
        </w:numPr>
        <w:spacing w:line="360"/>
        <w:rPr>
          <w:rFonts w:ascii="Times New Roman" w:cs="Times New Roman" w:hAnsi="Times New Roman"/>
        </w:rPr>
      </w:pPr>
      <w:r>
        <w:rPr>
          <w:rFonts w:ascii="Times New Roman" w:cs="Times New Roman" w:hAnsi="Times New Roman"/>
          <w:b/>
          <w:bCs/>
        </w:rPr>
        <w:t>Undo History:</w:t>
      </w:r>
      <w:r>
        <w:rPr>
          <w:rFonts w:ascii="Times New Roman" w:cs="Times New Roman" w:hAnsi="Times New Roman"/>
        </w:rPr>
        <w:t xml:space="preserve"> </w:t>
      </w:r>
      <w:r>
        <w:rPr>
          <w:rStyle w:val="VerbatimChar"/>
          <w:rFonts w:ascii="Times New Roman" w:cs="Times New Roman" w:hAnsi="Times New Roman"/>
        </w:rPr>
        <w:t>Stack&lt;Action&gt;</w:t>
      </w:r>
      <w:r>
        <w:rPr>
          <w:rFonts w:ascii="Times New Roman" w:cs="Times New Roman" w:hAnsi="Times New Roman"/>
        </w:rPr>
        <w:t xml:space="preserve"> </w:t>
      </w:r>
      <w:r>
        <w:rPr>
          <w:rFonts w:ascii="Times New Roman" w:cs="Times New Roman" w:hAnsi="Times New Roman"/>
        </w:rPr>
        <w:t>storing</w:t>
      </w:r>
      <w:r>
        <w:rPr>
          <w:rFonts w:ascii="Times New Roman" w:cs="Times New Roman" w:hAnsi="Times New Roman"/>
        </w:rPr>
        <w:t xml:space="preserve"> </w:t>
      </w:r>
      <w:r>
        <w:rPr>
          <w:rStyle w:val="VerbatimChar"/>
          <w:rFonts w:ascii="Times New Roman" w:cs="Times New Roman" w:hAnsi="Times New Roman"/>
        </w:rPr>
        <w:t>{type, id1, id2, timestamp}</w:t>
      </w:r>
      <w:r>
        <w:rPr>
          <w:rFonts w:ascii="Times New Roman" w:cs="Times New Roman" w:hAnsi="Times New Roman"/>
        </w:rPr>
        <w:t xml:space="preserve"> </w:t>
      </w:r>
      <w:r>
        <w:rPr>
          <w:rFonts w:ascii="Times New Roman" w:cs="Times New Roman" w:hAnsi="Times New Roman"/>
        </w:rPr>
        <w:t>for LIFO reversal.</w:t>
      </w:r>
    </w:p>
    <w:p w14:paraId="00000074">
      <w:pPr>
        <w:pStyle w:val="Compact"/>
        <w:numPr>
          <w:ilvl w:val="0"/>
          <w:numId w:val="6"/>
        </w:numPr>
        <w:spacing w:line="360"/>
        <w:rPr>
          <w:rFonts w:ascii="Times New Roman" w:cs="Times New Roman" w:hAnsi="Times New Roman"/>
        </w:rPr>
      </w:pPr>
      <w:r>
        <w:rPr>
          <w:rFonts w:ascii="Times New Roman" w:cs="Times New Roman" w:hAnsi="Times New Roman"/>
          <w:b/>
          <w:bCs/>
        </w:rPr>
        <w:t>Recommendations:</w:t>
      </w:r>
      <w:r>
        <w:rPr>
          <w:rFonts w:ascii="Times New Roman" w:cs="Times New Roman" w:hAnsi="Times New Roman"/>
        </w:rPr>
        <w:t xml:space="preserve"> </w:t>
      </w:r>
      <w:r>
        <w:rPr>
          <w:rStyle w:val="VerbatimChar"/>
          <w:rFonts w:ascii="Times New Roman" w:cs="Times New Roman" w:hAnsi="Times New Roman"/>
        </w:rPr>
        <w:t>MinHeap</w:t>
      </w:r>
      <w:r>
        <w:rPr>
          <w:rFonts w:ascii="Times New Roman" w:cs="Times New Roman" w:hAnsi="Times New Roman"/>
        </w:rPr>
        <w:t xml:space="preserve"> </w:t>
      </w:r>
      <w:r>
        <w:rPr>
          <w:rFonts w:ascii="Times New Roman" w:cs="Times New Roman" w:hAnsi="Times New Roman"/>
        </w:rPr>
        <w:t>storing</w:t>
      </w:r>
      <w:r>
        <w:rPr>
          <w:rFonts w:ascii="Times New Roman" w:cs="Times New Roman" w:hAnsi="Times New Roman"/>
        </w:rPr>
        <w:t xml:space="preserve"> </w:t>
      </w:r>
      <w:r>
        <w:rPr>
          <w:rStyle w:val="VerbatimChar"/>
          <w:rFonts w:ascii="Times New Roman" w:cs="Times New Roman" w:hAnsi="Times New Roman"/>
        </w:rPr>
        <w:t>{userId, mutualCount}</w:t>
      </w:r>
      <w:r>
        <w:rPr>
          <w:rFonts w:ascii="Times New Roman" w:cs="Times New Roman" w:hAnsi="Times New Roman"/>
        </w:rPr>
        <w:t xml:space="preserve"> </w:t>
      </w:r>
      <w:r>
        <w:rPr>
          <w:rFonts w:ascii="Times New Roman" w:cs="Times New Roman" w:hAnsi="Times New Roman"/>
        </w:rPr>
        <w:t>to efficiently extract top-K suggestions.</w:t>
      </w:r>
    </w:p>
    <w:p w14:paraId="00000075">
      <w:pPr>
        <w:pStyle w:val="Heading3"/>
        <w:spacing w:line="360"/>
        <w:rPr>
          <w:rFonts w:ascii="Times New Roman" w:cs="Times New Roman" w:hAnsi="Times New Roman"/>
        </w:rPr>
      </w:pPr>
      <w:bookmarkEnd w:id="12"/>
      <w:bookmarkStart w:id="13" w:name="Xd7e9002d035964408d594a931cf4c68cceb1bf7"/>
      <w:r>
        <w:rPr>
          <w:rFonts w:ascii="Times New Roman" w:cs="Times New Roman" w:hAnsi="Times New Roman"/>
        </w:rPr>
        <w:t>3.3 Mandatory DSA Justification</w:t>
      </w:r>
    </w:p>
    <w:p w14:paraId="00000076">
      <w:pPr>
        <w:pStyle w:val="Compact"/>
        <w:numPr>
          <w:ilvl w:val="0"/>
          <w:numId w:val="7"/>
        </w:numPr>
        <w:spacing w:line="360"/>
        <w:rPr>
          <w:rFonts w:ascii="Times New Roman" w:cs="Times New Roman" w:hAnsi="Times New Roman"/>
        </w:rPr>
      </w:pPr>
      <w:r>
        <w:rPr>
          <w:rFonts w:ascii="Times New Roman" w:cs="Times New Roman" w:hAnsi="Times New Roman"/>
          <w:b/>
          <w:bCs/>
        </w:rPr>
        <w:t>Hash Table:</w:t>
      </w:r>
      <w:r>
        <w:rPr>
          <w:rFonts w:ascii="Times New Roman" w:cs="Times New Roman" w:hAnsi="Times New Roman"/>
        </w:rPr>
        <w:t xml:space="preserve"> </w:t>
      </w:r>
      <w:r>
        <w:rPr>
          <w:rFonts w:ascii="Times New Roman" w:cs="Times New Roman" w:hAnsi="Times New Roman"/>
        </w:rPr>
        <w:t>Provides O(1) average-case user lookups via polynomial rolling hash and linear probing.</w:t>
      </w:r>
    </w:p>
    <w:p w14:paraId="00000077">
      <w:pPr>
        <w:pStyle w:val="Compact"/>
        <w:numPr>
          <w:ilvl w:val="0"/>
          <w:numId w:val="7"/>
        </w:numPr>
        <w:spacing w:line="360"/>
        <w:rPr>
          <w:rFonts w:ascii="Times New Roman" w:cs="Times New Roman" w:hAnsi="Times New Roman"/>
        </w:rPr>
      </w:pPr>
      <w:r>
        <w:rPr>
          <w:rFonts w:ascii="Times New Roman" w:cs="Times New Roman" w:hAnsi="Times New Roman"/>
          <w:b/>
          <w:bCs/>
        </w:rPr>
        <w:t>Graph:</w:t>
      </w:r>
      <w:r>
        <w:rPr>
          <w:rFonts w:ascii="Times New Roman" w:cs="Times New Roman" w:hAnsi="Times New Roman"/>
        </w:rPr>
        <w:t xml:space="preserve"> </w:t>
      </w:r>
      <w:r>
        <w:rPr>
          <w:rFonts w:ascii="Times New Roman" w:cs="Times New Roman" w:hAnsi="Times New Roman"/>
        </w:rPr>
        <w:t>Modeled as an adjacency list, allowing O(1) bidirectional edge creation.</w:t>
      </w:r>
    </w:p>
    <w:p w14:paraId="00000078">
      <w:pPr>
        <w:pStyle w:val="Compact"/>
        <w:numPr>
          <w:ilvl w:val="0"/>
          <w:numId w:val="7"/>
        </w:numPr>
        <w:spacing w:line="360"/>
        <w:rPr>
          <w:rFonts w:ascii="Times New Roman" w:cs="Times New Roman" w:hAnsi="Times New Roman"/>
        </w:rPr>
      </w:pPr>
      <w:r>
        <w:rPr>
          <w:rFonts w:ascii="Times New Roman" w:cs="Times New Roman" w:hAnsi="Times New Roman"/>
          <w:b/>
          <w:bCs/>
        </w:rPr>
        <w:t>Stack:</w:t>
      </w:r>
      <w:r>
        <w:rPr>
          <w:rFonts w:ascii="Times New Roman" w:cs="Times New Roman" w:hAnsi="Times New Roman"/>
        </w:rPr>
        <w:t xml:space="preserve"> </w:t>
      </w:r>
      <w:r>
        <w:rPr>
          <w:rFonts w:ascii="Times New Roman" w:cs="Times New Roman" w:hAnsi="Times New Roman"/>
        </w:rPr>
        <w:t>Provides strict O(1) LIFO operations for the undo history.</w:t>
      </w:r>
    </w:p>
    <w:p w14:paraId="00000079">
      <w:pPr>
        <w:pStyle w:val="Compact"/>
        <w:numPr>
          <w:ilvl w:val="0"/>
          <w:numId w:val="7"/>
        </w:numPr>
        <w:spacing w:line="360"/>
        <w:rPr>
          <w:rFonts w:ascii="Times New Roman" w:cs="Times New Roman" w:hAnsi="Times New Roman"/>
        </w:rPr>
      </w:pPr>
      <w:r>
        <w:rPr>
          <w:rFonts w:ascii="Times New Roman" w:cs="Times New Roman" w:hAnsi="Times New Roman"/>
          <w:b/>
          <w:bCs/>
        </w:rPr>
        <w:t>Queue:</w:t>
      </w:r>
      <w:r>
        <w:rPr>
          <w:rFonts w:ascii="Times New Roman" w:cs="Times New Roman" w:hAnsi="Times New Roman"/>
        </w:rPr>
        <w:t xml:space="preserve"> </w:t>
      </w:r>
      <w:r>
        <w:rPr>
          <w:rFonts w:ascii="Times New Roman" w:cs="Times New Roman" w:hAnsi="Times New Roman"/>
        </w:rPr>
        <w:t>Utilized as a FIFO buffer to enable level-by-level Breadth-First Search (BFS) traversal.</w:t>
      </w:r>
    </w:p>
    <w:p w14:paraId="0000007A">
      <w:pPr>
        <w:pStyle w:val="Compact"/>
        <w:numPr>
          <w:ilvl w:val="0"/>
          <w:numId w:val="7"/>
        </w:numPr>
        <w:spacing w:line="360"/>
        <w:rPr>
          <w:rFonts w:ascii="Times New Roman" w:cs="Times New Roman" w:hAnsi="Times New Roman"/>
        </w:rPr>
      </w:pPr>
      <w:r>
        <w:rPr>
          <w:rFonts w:ascii="Times New Roman" w:cs="Times New Roman" w:hAnsi="Times New Roman"/>
          <w:b/>
          <w:bCs/>
        </w:rPr>
        <w:t>Merge Sort:</w:t>
      </w:r>
      <w:r>
        <w:rPr>
          <w:rFonts w:ascii="Times New Roman" w:cs="Times New Roman" w:hAnsi="Times New Roman"/>
        </w:rPr>
        <w:t xml:space="preserve"> </w:t>
      </w:r>
      <w:r>
        <w:rPr>
          <w:rFonts w:ascii="Times New Roman" w:cs="Times New Roman" w:hAnsi="Times New Roman"/>
        </w:rPr>
        <w:t>Guarantees O(n log n) stable sorting, a strict prerequisite for predictable binary search.</w:t>
      </w:r>
    </w:p>
    <w:p w14:paraId="0000007B">
      <w:pPr>
        <w:pStyle w:val="Compact"/>
        <w:numPr>
          <w:ilvl w:val="0"/>
          <w:numId w:val="7"/>
        </w:numPr>
        <w:spacing w:line="360"/>
        <w:rPr>
          <w:rFonts w:ascii="Times New Roman" w:cs="Times New Roman" w:hAnsi="Times New Roman"/>
        </w:rPr>
      </w:pPr>
      <w:r>
        <w:rPr>
          <w:rFonts w:ascii="Times New Roman" w:cs="Times New Roman" w:hAnsi="Times New Roman"/>
          <w:b/>
          <w:bCs/>
        </w:rPr>
        <w:t>Binary Search:</w:t>
      </w:r>
      <w:r>
        <w:rPr>
          <w:rFonts w:ascii="Times New Roman" w:cs="Times New Roman" w:hAnsi="Times New Roman"/>
        </w:rPr>
        <w:t xml:space="preserve"> </w:t>
      </w:r>
      <w:r>
        <w:rPr>
          <w:rFonts w:ascii="Times New Roman" w:cs="Times New Roman" w:hAnsi="Times New Roman"/>
        </w:rPr>
        <w:t>Reduces friend lookup time from O(n) to O(log n) on sorted arrays.</w:t>
      </w:r>
    </w:p>
    <w:p w14:paraId="0000007C">
      <w:pPr>
        <w:pStyle w:val="Compact"/>
        <w:numPr>
          <w:ilvl w:val="0"/>
          <w:numId w:val="7"/>
        </w:numPr>
        <w:spacing w:line="360"/>
        <w:rPr>
          <w:rFonts w:ascii="Times New Roman" w:cs="Times New Roman" w:hAnsi="Times New Roman"/>
        </w:rPr>
      </w:pPr>
      <w:r>
        <w:rPr>
          <w:rFonts w:ascii="Times New Roman" w:cs="Times New Roman" w:hAnsi="Times New Roman"/>
          <w:b/>
          <w:bCs/>
        </w:rPr>
        <w:t>Min-Heap:</w:t>
      </w:r>
      <w:r>
        <w:rPr>
          <w:rFonts w:ascii="Times New Roman" w:cs="Times New Roman" w:hAnsi="Times New Roman"/>
        </w:rPr>
        <w:t xml:space="preserve"> </w:t>
      </w:r>
      <w:r>
        <w:rPr>
          <w:rFonts w:ascii="Times New Roman" w:cs="Times New Roman" w:hAnsi="Times New Roman"/>
        </w:rPr>
        <w:t>Maintains a priority queue of size</w:t>
      </w:r>
      <w:r>
        <w:rPr>
          <w:rFonts w:ascii="Times New Roman" w:cs="Times New Roman" w:hAnsi="Times New Roman"/>
        </w:rPr>
        <w:t xml:space="preserve"> </w:t>
      </w:r>
      <w:r>
        <w:rPr>
          <w:rFonts w:ascii="Times New Roman" w:cs="Times New Roman" w:hAnsi="Times New Roman"/>
          <w:i/>
          <w:iCs/>
        </w:rPr>
        <w:t>K</w:t>
      </w:r>
      <w:r>
        <w:rPr>
          <w:rFonts w:ascii="Times New Roman" w:cs="Times New Roman" w:hAnsi="Times New Roman"/>
        </w:rPr>
        <w:t>, reducing recommendation generation from O(n log n) to O(n log k).</w:t>
      </w:r>
    </w:p>
    <w:p w14:paraId="0000007D">
      <w:pPr>
        <w:spacing w:line="360"/>
        <w:rPr>
          <w:rFonts w:ascii="Times New Roman" w:cs="Times New Roman" w:hAnsi="Times New Roman"/>
        </w:rPr>
      </w:pPr>
      <w:r>
        <w:rPr>
          <w:rFonts w:ascii="Times New Roman" w:cs="Times New Roman" w:hAnsi="Times New Roman"/>
        </w:rPr>
        <mc:AlternateContent>
          <mc:Choice Requires="wps">
            <w:drawing xmlns:mc="http://schemas.openxmlformats.org/markup-compatibility/2006">
              <wp:inline>
                <wp:extent cx="0" cy="19050"/>
                <wp:effectExtent l="0" t="0" r="12700" b="12700"/>
                <wp:docPr id="10" name="Shape 10"/>
                <wp:cNvGraphicFramePr>
                  <a:graphicFrameLocks xmlns:a="http://schemas.openxmlformats.org/drawingml/2006/main"/>
                </wp:cNvGraphicFramePr>
                <a:graphic xmlns:a="http://schemas.openxmlformats.org/drawingml/2006/main">
                  <a:graphicData uri="http://schemas.microsoft.com/office/word/2010/wordprocessingShape">
                    <wps:wsp>
                      <wps:cNvPr id="5" name=""/>
                      <wps:cNvSpPr/>
                      <wps:spPr>
                        <a:xfrm>
                          <a:off x="0" y="0"/>
                          <a:ext cx="0" cy="19050"/>
                        </a:xfrm>
                        <a:prstGeom prst="rect">
                          <a:avLst/>
                        </a:prstGeom>
                        <a:solidFill>
                          <a:srgbClr val="FFFFFF"/>
                        </a:solidFill>
                        <a:ln w="12700">
                          <a:solidFill>
                            <a:srgbClr val="000000"/>
                          </a:solidFill>
                        </a:ln>
                        <a:effectLst/>
                      </wps:spPr>
                      <wps:bodyPr/>
                    </wps:wsp>
                  </a:graphicData>
                </a:graphic>
              </wp:inline>
            </w:drawing>
          </mc:Choice>
          <mc:Fallback>
            <w:pict>
              <v:shape id="0C48AE97-567D-E892-4D52B9083CA9" coordsize="21600,21600" style="width:0pt;height:1.5pt;margin-top:0pt;margin-left:0pt;rotation:0.000000;" strokecolor="#000000" o:spt="1" path="m0,0 l0,21600 r21600,0 l21600,0 x e">
                <v:stroke color="#000000" filltype="solid" joinstyle="round" linestyle="single" mitterlimit="800000" weight="1pt"/>
                <w10:wrap type="none"/>
                <v:fill type="solid"/>
                <o:lock/>
              </v:shape>
            </w:pict>
          </mc:Fallback>
        </mc:AlternateContent>
      </w:r>
    </w:p>
    <w:p w14:paraId="0000007E">
      <w:pPr>
        <w:pStyle w:val="Heading2"/>
        <w:spacing w:line="360"/>
        <w:rPr>
          <w:rFonts w:ascii="Times New Roman" w:cs="Times New Roman" w:hAnsi="Times New Roman"/>
        </w:rPr>
      </w:pPr>
      <w:bookmarkEnd w:id="13"/>
      <w:bookmarkEnd w:id="10"/>
      <w:bookmarkStart w:id="14" w:name="step-4-bottlenecks"/>
      <w:r>
        <w:rPr>
          <w:rFonts w:ascii="Times New Roman" w:cs="Times New Roman" w:hAnsi="Times New Roman"/>
        </w:rPr>
        <w:t>STEP 4: BOTTLENECKS</w:t>
      </w:r>
    </w:p>
    <w:p w14:paraId="0000007F">
      <w:pPr>
        <w:pStyle w:val="FirstParagraph"/>
        <w:spacing w:line="360"/>
        <w:rPr>
          <w:rFonts w:ascii="Times New Roman" w:cs="Times New Roman" w:hAnsi="Times New Roman"/>
        </w:rPr>
      </w:pPr>
      <w:r>
        <w:rPr>
          <w:rFonts w:ascii="Times New Roman" w:cs="Times New Roman" w:hAnsi="Times New Roman"/>
        </w:rPr>
        <w:t>Preliminary analysis of the baseline single-threaded, in-memory design identified six key bottlenecks that limit scalability:</w:t>
      </w:r>
    </w:p>
    <w:p w14:paraId="00000080">
      <w:pPr>
        <w:pStyle w:val="Compact"/>
        <w:numPr>
          <w:ilvl w:val="0"/>
          <w:numId w:val="8"/>
        </w:numPr>
        <w:spacing w:line="360"/>
        <w:rPr>
          <w:rFonts w:ascii="Times New Roman" w:cs="Times New Roman" w:hAnsi="Times New Roman"/>
        </w:rPr>
      </w:pPr>
      <w:r>
        <w:rPr>
          <w:rFonts w:ascii="Times New Roman" w:cs="Times New Roman" w:hAnsi="Times New Roman"/>
          <w:b/>
          <w:bCs/>
        </w:rPr>
        <w:t>Hash Table Collisions (HIGH):</w:t>
      </w:r>
      <w:r>
        <w:rPr>
          <w:rFonts w:ascii="Times New Roman" w:cs="Times New Roman" w:hAnsi="Times New Roman"/>
        </w:rPr>
        <w:t xml:space="preserve"> </w:t>
      </w:r>
      <w:r>
        <w:rPr>
          <w:rFonts w:ascii="Times New Roman" w:cs="Times New Roman" w:hAnsi="Times New Roman"/>
        </w:rPr>
        <w:t>Poor hash functions or fixed table sizes cause the load factor to spike, degrading lookups from O(1) to O(n).</w:t>
      </w:r>
    </w:p>
    <w:p w14:paraId="00000081">
      <w:pPr>
        <w:pStyle w:val="Compact"/>
        <w:numPr>
          <w:ilvl w:val="0"/>
          <w:numId w:val="8"/>
        </w:numPr>
        <w:spacing w:line="360"/>
        <w:rPr>
          <w:rFonts w:ascii="Times New Roman" w:cs="Times New Roman" w:hAnsi="Times New Roman"/>
        </w:rPr>
      </w:pPr>
      <w:r>
        <w:rPr>
          <w:rFonts w:ascii="Times New Roman" w:cs="Times New Roman" w:hAnsi="Times New Roman"/>
          <w:b/>
          <w:bCs/>
        </w:rPr>
        <w:t>Array Filtering on Undo (MEDIUM):</w:t>
      </w:r>
      <w:r>
        <w:rPr>
          <w:rFonts w:ascii="Times New Roman" w:cs="Times New Roman" w:hAnsi="Times New Roman"/>
        </w:rPr>
        <w:t xml:space="preserve"> </w:t>
      </w:r>
      <w:r>
        <w:rPr>
          <w:rFonts w:ascii="Times New Roman" w:cs="Times New Roman" w:hAnsi="Times New Roman"/>
        </w:rPr>
        <w:t>Removing a friendship requires iterating through the friend array, costing O(n) per undo operation for users with thousands of friends.</w:t>
      </w:r>
    </w:p>
    <w:p w14:paraId="00000082">
      <w:pPr>
        <w:pStyle w:val="Compact"/>
        <w:numPr>
          <w:ilvl w:val="0"/>
          <w:numId w:val="8"/>
        </w:numPr>
        <w:spacing w:line="360"/>
        <w:rPr>
          <w:rFonts w:ascii="Times New Roman" w:cs="Times New Roman" w:hAnsi="Times New Roman"/>
        </w:rPr>
      </w:pPr>
      <w:r>
        <w:rPr>
          <w:rFonts w:ascii="Times New Roman" w:cs="Times New Roman" w:hAnsi="Times New Roman"/>
          <w:b/>
          <w:bCs/>
        </w:rPr>
        <w:t>Single-Threaded Execution (HIGH):</w:t>
      </w:r>
      <w:r>
        <w:rPr>
          <w:rFonts w:ascii="Times New Roman" w:cs="Times New Roman" w:hAnsi="Times New Roman"/>
        </w:rPr>
        <w:t xml:space="preserve"> </w:t>
      </w:r>
      <w:r>
        <w:rPr>
          <w:rFonts w:ascii="Times New Roman" w:cs="Times New Roman" w:hAnsi="Times New Roman"/>
        </w:rPr>
        <w:t>Node.js operates on a single event loop. Heavy O(n log n) sorts or O(V+E) BFS traversals block the thread, preventing concurrent request handling.</w:t>
      </w:r>
    </w:p>
    <w:p w14:paraId="00000083">
      <w:pPr>
        <w:pStyle w:val="Compact"/>
        <w:numPr>
          <w:ilvl w:val="0"/>
          <w:numId w:val="8"/>
        </w:numPr>
        <w:spacing w:line="360"/>
        <w:rPr>
          <w:rFonts w:ascii="Times New Roman" w:cs="Times New Roman" w:hAnsi="Times New Roman"/>
        </w:rPr>
      </w:pPr>
      <w:r>
        <w:rPr>
          <w:rFonts w:ascii="Times New Roman" w:cs="Times New Roman" w:hAnsi="Times New Roman"/>
          <w:b/>
          <w:bCs/>
        </w:rPr>
        <w:t>Dense Graph BFS (MEDIUM):</w:t>
      </w:r>
      <w:r>
        <w:rPr>
          <w:rFonts w:ascii="Times New Roman" w:cs="Times New Roman" w:hAnsi="Times New Roman"/>
        </w:rPr>
        <w:t xml:space="preserve"> </w:t>
      </w:r>
      <w:r>
        <w:rPr>
          <w:rFonts w:ascii="Times New Roman" w:cs="Times New Roman" w:hAnsi="Times New Roman"/>
        </w:rPr>
        <w:t>In highly connected networks, edges (E) approach V². Mutual friend calculations become computationally expensive (~250ms for 1M users with 500 friends each).</w:t>
      </w:r>
    </w:p>
    <w:p w14:paraId="00000084">
      <w:pPr>
        <w:pStyle w:val="Compact"/>
        <w:numPr>
          <w:ilvl w:val="0"/>
          <w:numId w:val="8"/>
        </w:numPr>
        <w:spacing w:line="360"/>
        <w:rPr>
          <w:rFonts w:ascii="Times New Roman" w:cs="Times New Roman" w:hAnsi="Times New Roman"/>
        </w:rPr>
      </w:pPr>
      <w:r>
        <w:rPr>
          <w:rFonts w:ascii="Times New Roman" w:cs="Times New Roman" w:hAnsi="Times New Roman"/>
          <w:b/>
          <w:bCs/>
        </w:rPr>
        <w:t>Repeated Sort Operations (LOW):</w:t>
      </w:r>
      <w:r>
        <w:rPr>
          <w:rFonts w:ascii="Times New Roman" w:cs="Times New Roman" w:hAnsi="Times New Roman"/>
        </w:rPr>
        <w:t xml:space="preserve"> </w:t>
      </w:r>
      <w:r>
        <w:rPr>
          <w:rFonts w:ascii="Times New Roman" w:cs="Times New Roman" w:hAnsi="Times New Roman"/>
        </w:rPr>
        <w:t>Lack of caching forces the system to redundantly compute O(n log n) sorts for the same friend list on every request.</w:t>
      </w:r>
    </w:p>
    <w:p w14:paraId="00000085">
      <w:pPr>
        <w:pStyle w:val="Compact"/>
        <w:numPr>
          <w:ilvl w:val="0"/>
          <w:numId w:val="8"/>
        </w:numPr>
        <w:spacing w:line="360"/>
        <w:rPr>
          <w:rFonts w:ascii="Times New Roman" w:cs="Times New Roman" w:hAnsi="Times New Roman"/>
        </w:rPr>
      </w:pPr>
      <w:r>
        <w:rPr>
          <w:rFonts w:ascii="Times New Roman" w:cs="Times New Roman" w:hAnsi="Times New Roman"/>
          <w:b/>
          <w:bCs/>
        </w:rPr>
        <w:t>Brute-Force Recommendations (HIGH):</w:t>
      </w:r>
      <w:r>
        <w:rPr>
          <w:rFonts w:ascii="Times New Roman" w:cs="Times New Roman" w:hAnsi="Times New Roman"/>
        </w:rPr>
        <w:t xml:space="preserve"> </w:t>
      </w:r>
      <w:r>
        <w:rPr>
          <w:rFonts w:ascii="Times New Roman" w:cs="Times New Roman" w:hAnsi="Times New Roman"/>
        </w:rPr>
        <w:t>Calculating mutual friends for all 1M non-friend candidates requires running BFS 1M times, resulting in massive latency.</w:t>
      </w:r>
    </w:p>
    <w:p w14:paraId="00000086">
      <w:pPr>
        <w:spacing w:line="360"/>
        <w:rPr>
          <w:rFonts w:ascii="Times New Roman" w:cs="Times New Roman" w:hAnsi="Times New Roman"/>
        </w:rPr>
      </w:pPr>
      <w:r>
        <w:rPr>
          <w:rFonts w:ascii="Times New Roman" w:cs="Times New Roman" w:hAnsi="Times New Roman"/>
        </w:rPr>
        <mc:AlternateContent>
          <mc:Choice Requires="wps">
            <w:drawing xmlns:mc="http://schemas.openxmlformats.org/markup-compatibility/2006">
              <wp:inline>
                <wp:extent cx="0" cy="19050"/>
                <wp:effectExtent l="0" t="0" r="12700" b="12700"/>
                <wp:docPr id="11" name="Shape 11"/>
                <wp:cNvGraphicFramePr>
                  <a:graphicFrameLocks xmlns:a="http://schemas.openxmlformats.org/drawingml/2006/main"/>
                </wp:cNvGraphicFramePr>
                <a:graphic xmlns:a="http://schemas.openxmlformats.org/drawingml/2006/main">
                  <a:graphicData uri="http://schemas.microsoft.com/office/word/2010/wordprocessingShape">
                    <wps:wsp>
                      <wps:cNvPr id="6" name=""/>
                      <wps:cNvSpPr/>
                      <wps:spPr>
                        <a:xfrm>
                          <a:off x="0" y="0"/>
                          <a:ext cx="0" cy="19050"/>
                        </a:xfrm>
                        <a:prstGeom prst="rect">
                          <a:avLst/>
                        </a:prstGeom>
                        <a:solidFill>
                          <a:srgbClr val="FFFFFF"/>
                        </a:solidFill>
                        <a:ln w="12700">
                          <a:solidFill>
                            <a:srgbClr val="000000"/>
                          </a:solidFill>
                        </a:ln>
                        <a:effectLst/>
                      </wps:spPr>
                      <wps:bodyPr/>
                    </wps:wsp>
                  </a:graphicData>
                </a:graphic>
              </wp:inline>
            </w:drawing>
          </mc:Choice>
          <mc:Fallback>
            <w:pict>
              <v:shape id="094F2D61-8F05-64A8-12AA57AC62FF" coordsize="21600,21600" style="width:0pt;height:1.5pt;margin-top:0pt;margin-left:0pt;rotation:0.000000;" strokecolor="#000000" o:spt="1" path="m0,0 l0,21600 r21600,0 l21600,0 x e">
                <v:stroke color="#000000" filltype="solid" joinstyle="round" linestyle="single" mitterlimit="800000" weight="1pt"/>
                <w10:wrap type="none"/>
                <v:fill type="solid"/>
                <o:lock/>
              </v:shape>
            </w:pict>
          </mc:Fallback>
        </mc:AlternateContent>
      </w:r>
    </w:p>
    <w:p w14:paraId="00000087">
      <w:pPr>
        <w:pStyle w:val="Heading2"/>
        <w:spacing w:line="360"/>
        <w:rPr>
          <w:rFonts w:ascii="Times New Roman" w:cs="Times New Roman" w:hAnsi="Times New Roman"/>
        </w:rPr>
      </w:pPr>
      <w:bookmarkEnd w:id="14"/>
      <w:bookmarkStart w:id="15" w:name="step-5-scalability"/>
      <w:r>
        <w:rPr>
          <w:rFonts w:ascii="Times New Roman" w:cs="Times New Roman" w:hAnsi="Times New Roman"/>
        </w:rPr>
        <w:t>STEP 5: SCALABILITY</w:t>
      </w:r>
    </w:p>
    <w:p w14:paraId="00000088">
      <w:pPr>
        <w:pStyle w:val="FirstParagraph"/>
        <w:spacing w:line="360"/>
        <w:rPr>
          <w:rFonts w:ascii="Times New Roman" w:cs="Times New Roman" w:hAnsi="Times New Roman"/>
        </w:rPr>
      </w:pPr>
      <w:r>
        <w:rPr>
          <w:rFonts w:ascii="Times New Roman" w:cs="Times New Roman" w:hAnsi="Times New Roman"/>
        </w:rPr>
        <w:t>To address the identified bottlenecks, a phased scalability plan is proposed to evolve the system from a local prototype to a global distributed platform.</w:t>
      </w:r>
    </w:p>
    <w:p w14:paraId="00000089">
      <w:pPr>
        <w:pStyle w:val="Heading3"/>
        <w:spacing w:line="360"/>
        <w:rPr>
          <w:rFonts w:ascii="Times New Roman" w:cs="Times New Roman" w:hAnsi="Times New Roman"/>
        </w:rPr>
      </w:pPr>
      <w:bookmarkStart w:id="16" w:name="X727b5f63ae25ddd0cd97b7b5925b89530a60d6b"/>
      <w:r>
        <w:rPr>
          <w:rFonts w:ascii="Times New Roman" w:cs="Times New Roman" w:hAnsi="Times New Roman"/>
        </w:rPr>
        <w:t>Phase 1: Single-Server Optimizations (Immediate)</w:t>
      </w:r>
    </w:p>
    <w:p w14:paraId="0000008A">
      <w:pPr>
        <w:pStyle w:val="Compact"/>
        <w:numPr>
          <w:ilvl w:val="0"/>
          <w:numId w:val="9"/>
        </w:numPr>
        <w:spacing w:line="360"/>
        <w:rPr>
          <w:rFonts w:ascii="Times New Roman" w:cs="Times New Roman" w:hAnsi="Times New Roman"/>
        </w:rPr>
      </w:pPr>
      <w:r>
        <w:rPr>
          <w:rFonts w:ascii="Times New Roman" w:cs="Times New Roman" w:hAnsi="Times New Roman"/>
          <w:b/>
          <w:bCs/>
        </w:rPr>
        <w:t>Dynamic Hash Resizing:</w:t>
      </w:r>
      <w:r>
        <w:rPr>
          <w:rFonts w:ascii="Times New Roman" w:cs="Times New Roman" w:hAnsi="Times New Roman"/>
        </w:rPr>
        <w:t xml:space="preserve"> </w:t>
      </w:r>
      <w:r>
        <w:rPr>
          <w:rFonts w:ascii="Times New Roman" w:cs="Times New Roman" w:hAnsi="Times New Roman"/>
        </w:rPr>
        <w:t>Automatically double the hash table size when the load factor exceeds 0.75, maintaining amortized O(1) inserts.</w:t>
      </w:r>
    </w:p>
    <w:p w14:paraId="0000008B">
      <w:pPr>
        <w:pStyle w:val="Compact"/>
        <w:numPr>
          <w:ilvl w:val="0"/>
          <w:numId w:val="9"/>
        </w:numPr>
        <w:spacing w:line="360"/>
        <w:rPr>
          <w:rFonts w:ascii="Times New Roman" w:cs="Times New Roman" w:hAnsi="Times New Roman"/>
        </w:rPr>
      </w:pPr>
      <w:r>
        <w:rPr>
          <w:rFonts w:ascii="Times New Roman" w:cs="Times New Roman" w:hAnsi="Times New Roman"/>
          <w:b/>
          <w:bCs/>
        </w:rPr>
        <w:t>Sort Caching (Memoization):</w:t>
      </w:r>
      <w:r>
        <w:rPr>
          <w:rFonts w:ascii="Times New Roman" w:cs="Times New Roman" w:hAnsi="Times New Roman"/>
        </w:rPr>
        <w:t xml:space="preserve"> </w:t>
      </w:r>
      <w:r>
        <w:rPr>
          <w:rFonts w:ascii="Times New Roman" w:cs="Times New Roman" w:hAnsi="Times New Roman"/>
        </w:rPr>
        <w:t>Cache the sorted friend array in memory. Invalidate the cache only when a friendship is added or removed, reducing repeated sort requests to O(1).</w:t>
      </w:r>
    </w:p>
    <w:p w14:paraId="0000008C">
      <w:pPr>
        <w:pStyle w:val="Compact"/>
        <w:numPr>
          <w:ilvl w:val="0"/>
          <w:numId w:val="9"/>
        </w:numPr>
        <w:spacing w:line="360"/>
        <w:rPr>
          <w:rFonts w:ascii="Times New Roman" w:cs="Times New Roman" w:hAnsi="Times New Roman"/>
        </w:rPr>
      </w:pPr>
      <w:r>
        <w:rPr>
          <w:rFonts w:ascii="Times New Roman" w:cs="Times New Roman" w:hAnsi="Times New Roman"/>
          <w:b/>
          <w:bCs/>
        </w:rPr>
        <w:t>Bidirectional BFS:</w:t>
      </w:r>
      <w:r>
        <w:rPr>
          <w:rFonts w:ascii="Times New Roman" w:cs="Times New Roman" w:hAnsi="Times New Roman"/>
        </w:rPr>
        <w:t xml:space="preserve"> </w:t>
      </w:r>
      <w:r>
        <w:rPr>
          <w:rFonts w:ascii="Times New Roman" w:cs="Times New Roman" w:hAnsi="Times New Roman"/>
        </w:rPr>
        <w:t>For mutual friends, run simultaneous BFS from both User A and User B, stopping when the frontiers meet. This reduces average complexity from O(V+E) to O(√V).</w:t>
      </w:r>
    </w:p>
    <w:p w14:paraId="0000008D">
      <w:pPr>
        <w:pStyle w:val="Heading3"/>
        <w:spacing w:line="360"/>
        <w:rPr>
          <w:rFonts w:ascii="Times New Roman" w:cs="Times New Roman" w:hAnsi="Times New Roman"/>
        </w:rPr>
      </w:pPr>
      <w:bookmarkEnd w:id="16"/>
      <w:bookmarkStart w:id="17" w:name="Xf086c276a14d60284f2ca06293f5647bf6b8ccb"/>
      <w:r>
        <w:rPr>
          <w:rFonts w:ascii="Times New Roman" w:cs="Times New Roman" w:hAnsi="Times New Roman"/>
        </w:rPr>
        <w:t>Phase 2: Master-Slave Replication (1M – 10M Users)</w:t>
      </w:r>
    </w:p>
    <w:p w14:paraId="0000008E">
      <w:pPr>
        <w:pStyle w:val="Compact"/>
        <w:numPr>
          <w:ilvl w:val="0"/>
          <w:numId w:val="10"/>
        </w:numPr>
        <w:spacing w:line="360"/>
        <w:rPr>
          <w:rFonts w:ascii="Times New Roman" w:cs="Times New Roman" w:hAnsi="Times New Roman"/>
        </w:rPr>
      </w:pPr>
      <w:r>
        <w:rPr>
          <w:rFonts w:ascii="Times New Roman" w:cs="Times New Roman" w:hAnsi="Times New Roman"/>
          <w:b/>
          <w:bCs/>
        </w:rPr>
        <w:t>Read-Write Splitting:</w:t>
      </w:r>
      <w:r>
        <w:rPr>
          <w:rFonts w:ascii="Times New Roman" w:cs="Times New Roman" w:hAnsi="Times New Roman"/>
        </w:rPr>
        <w:t xml:space="preserve"> </w:t>
      </w:r>
      <w:r>
        <w:rPr>
          <w:rFonts w:ascii="Times New Roman" w:cs="Times New Roman" w:hAnsi="Times New Roman"/>
        </w:rPr>
        <w:t>Route write operations (add user, add friend) to a primary master node. Route read-heavy operations (sort, search, recommendations) to read replicas.</w:t>
      </w:r>
    </w:p>
    <w:p w14:paraId="0000008F">
      <w:pPr>
        <w:pStyle w:val="Compact"/>
        <w:numPr>
          <w:ilvl w:val="0"/>
          <w:numId w:val="10"/>
        </w:numPr>
        <w:spacing w:line="360"/>
        <w:rPr>
          <w:rFonts w:ascii="Times New Roman" w:cs="Times New Roman" w:hAnsi="Times New Roman"/>
        </w:rPr>
      </w:pPr>
      <w:r>
        <w:rPr>
          <w:rFonts w:ascii="Times New Roman" w:cs="Times New Roman" w:hAnsi="Times New Roman"/>
          <w:b/>
          <w:bCs/>
        </w:rPr>
        <w:t>Async Log Shipping:</w:t>
      </w:r>
      <w:r>
        <w:rPr>
          <w:rFonts w:ascii="Times New Roman" w:cs="Times New Roman" w:hAnsi="Times New Roman"/>
        </w:rPr>
        <w:t xml:space="preserve"> </w:t>
      </w:r>
      <w:r>
        <w:rPr>
          <w:rFonts w:ascii="Times New Roman" w:cs="Times New Roman" w:hAnsi="Times New Roman"/>
        </w:rPr>
        <w:t>Maintain eventual consistency across replicas to prevent blocking the primary node.</w:t>
      </w:r>
    </w:p>
    <w:p w14:paraId="00000090">
      <w:pPr>
        <w:pStyle w:val="Heading3"/>
        <w:spacing w:line="360"/>
        <w:rPr>
          <w:rFonts w:ascii="Times New Roman" w:cs="Times New Roman" w:hAnsi="Times New Roman"/>
        </w:rPr>
      </w:pPr>
      <w:bookmarkEnd w:id="17"/>
      <w:bookmarkStart w:id="18" w:name="X303484f417379937cb2199ca75392a3cc3297ad"/>
      <w:r>
        <w:rPr>
          <w:rFonts w:ascii="Times New Roman" w:cs="Times New Roman" w:hAnsi="Times New Roman"/>
        </w:rPr>
        <w:t>Phase 3: Distributed Sharding (10M – 100M Users)</w:t>
      </w:r>
    </w:p>
    <w:p w14:paraId="00000091">
      <w:pPr>
        <w:pStyle w:val="Compact"/>
        <w:numPr>
          <w:ilvl w:val="0"/>
          <w:numId w:val="11"/>
        </w:numPr>
        <w:spacing w:line="360"/>
        <w:rPr>
          <w:rFonts w:ascii="Times New Roman" w:cs="Times New Roman" w:hAnsi="Times New Roman"/>
        </w:rPr>
      </w:pPr>
      <w:r>
        <w:rPr>
          <w:rFonts w:ascii="Times New Roman" w:cs="Times New Roman" w:hAnsi="Times New Roman"/>
          <w:b/>
          <w:bCs/>
        </w:rPr>
        <w:t>User Sharding:</w:t>
      </w:r>
      <w:r>
        <w:rPr>
          <w:rFonts w:ascii="Times New Roman" w:cs="Times New Roman" w:hAnsi="Times New Roman"/>
        </w:rPr>
        <w:t xml:space="preserve"> </w:t>
      </w:r>
      <w:r>
        <w:rPr>
          <w:rFonts w:ascii="Times New Roman" w:cs="Times New Roman" w:hAnsi="Times New Roman"/>
        </w:rPr>
        <w:t>Distribute users across multiple database shards using consistent hashing:</w:t>
      </w:r>
      <w:r>
        <w:rPr>
          <w:rFonts w:ascii="Times New Roman" w:cs="Times New Roman" w:hAnsi="Times New Roman"/>
        </w:rPr>
        <w:t xml:space="preserve"> </w:t>
      </w:r>
      <w:r>
        <w:rPr>
          <w:rStyle w:val="VerbatimChar"/>
          <w:rFonts w:ascii="Times New Roman" w:cs="Times New Roman" w:hAnsi="Times New Roman"/>
        </w:rPr>
        <w:t>shard_id = hash(user_id) % num_shards</w:t>
      </w:r>
      <w:r>
        <w:rPr>
          <w:rFonts w:ascii="Times New Roman" w:cs="Times New Roman" w:hAnsi="Times New Roman"/>
        </w:rPr>
        <w:t>.</w:t>
      </w:r>
    </w:p>
    <w:p w14:paraId="00000092">
      <w:pPr>
        <w:pStyle w:val="Compact"/>
        <w:numPr>
          <w:ilvl w:val="0"/>
          <w:numId w:val="11"/>
        </w:numPr>
        <w:spacing w:line="360"/>
        <w:rPr>
          <w:rFonts w:ascii="Times New Roman" w:cs="Times New Roman" w:hAnsi="Times New Roman"/>
        </w:rPr>
      </w:pPr>
      <w:r>
        <w:rPr>
          <w:rFonts w:ascii="Times New Roman" w:cs="Times New Roman" w:hAnsi="Times New Roman"/>
          <w:b/>
          <w:bCs/>
        </w:rPr>
        <w:t>Distributed Graph Queries:</w:t>
      </w:r>
      <w:r>
        <w:rPr>
          <w:rFonts w:ascii="Times New Roman" w:cs="Times New Roman" w:hAnsi="Times New Roman"/>
        </w:rPr>
        <w:t xml:space="preserve"> </w:t>
      </w:r>
      <w:r>
        <w:rPr>
          <w:rFonts w:ascii="Times New Roman" w:cs="Times New Roman" w:hAnsi="Times New Roman"/>
        </w:rPr>
        <w:t>Implement a message queue (e.g., Kafka) to handle cross-shard friendship updates asynchronously.</w:t>
      </w:r>
    </w:p>
    <w:p w14:paraId="00000093">
      <w:pPr>
        <w:pStyle w:val="Heading3"/>
        <w:spacing w:line="360"/>
        <w:rPr>
          <w:rFonts w:ascii="Times New Roman" w:cs="Times New Roman" w:hAnsi="Times New Roman"/>
        </w:rPr>
      </w:pPr>
      <w:bookmarkEnd w:id="18"/>
      <w:bookmarkStart w:id="19" w:name="X9f562851b726b35f8ce16a46b8dbbdc1cb809cc"/>
      <w:r>
        <w:rPr>
          <w:rFonts w:ascii="Times New Roman" w:cs="Times New Roman" w:hAnsi="Times New Roman"/>
        </w:rPr>
        <w:t>Phase 4: Fully Distributed Microservices (100M+ Users)</w:t>
      </w:r>
    </w:p>
    <w:p w14:paraId="00000094">
      <w:pPr>
        <w:pStyle w:val="Compact"/>
        <w:numPr>
          <w:ilvl w:val="0"/>
          <w:numId w:val="12"/>
        </w:numPr>
        <w:spacing w:line="360"/>
        <w:rPr>
          <w:rFonts w:ascii="Times New Roman" w:cs="Times New Roman" w:hAnsi="Times New Roman"/>
        </w:rPr>
      </w:pPr>
      <w:r>
        <w:rPr>
          <w:rFonts w:ascii="Times New Roman" w:cs="Times New Roman" w:hAnsi="Times New Roman"/>
        </w:rPr>
        <w:t>Transition to geo-sharded NoSQL databases (e.g., Cassandra), Redis for caching sorted lists, and Elasticsearch for advanced friend discovery.</w:t>
      </w:r>
    </w:p>
    <w:p w14:paraId="00000095">
      <w:pPr>
        <w:pStyle w:val="Heading3"/>
        <w:spacing w:line="360"/>
        <w:rPr>
          <w:rFonts w:ascii="Times New Roman" w:cs="Times New Roman" w:hAnsi="Times New Roman"/>
        </w:rPr>
      </w:pPr>
      <w:bookmarkEnd w:id="19"/>
      <w:bookmarkStart w:id="20" w:name="X68f19522d10e1ca5517abdd154e8ac754135f31"/>
      <w:r>
        <w:rPr>
          <w:rFonts w:ascii="Times New Roman" w:cs="Times New Roman" w:hAnsi="Times New Roman"/>
        </w:rPr>
        <w:t>5.1 Cost-Benefit Analysis &amp; Trade-offs</w:t>
      </w:r>
    </w:p>
    <w:tbl>
      <w:tblPr>
        <w:tblStyle w:val="Table"/>
        <w:tblW w:w="0" w:type="auto"/>
        <w:tblLook w:val="0020"/>
      </w:tblPr>
      <w:tblGrid>
        <w:gridCol w:w="1747"/>
        <w:gridCol w:w="2943"/>
        <w:gridCol w:w="3322"/>
        <w:gridCol w:w="1230"/>
      </w:tblGrid>
      <w:tr>
        <w:trPr>
          <w:tblHeader w:val="on"/>
        </w:trPr>
        <w:tc>
          <w:tcPr>
            <w:cnfStyle w:val="100010000000"/>
          </w:tcPr>
          <w:p w14:paraId="00000096">
            <w:pPr>
              <w:pStyle w:val="Compact"/>
              <w:spacing w:line="360"/>
              <w:jc w:val="left"/>
              <w:rPr>
                <w:rFonts w:ascii="Times New Roman" w:cs="Times New Roman" w:hAnsi="Times New Roman"/>
              </w:rPr>
            </w:pPr>
            <w:r>
              <w:rPr>
                <w:rFonts w:ascii="Times New Roman" w:cs="Times New Roman" w:hAnsi="Times New Roman"/>
              </w:rPr>
              <w:t>Optimization</w:t>
            </w:r>
          </w:p>
        </w:tc>
        <w:tc>
          <w:tcPr>
            <w:cnfStyle w:val="100001000000"/>
          </w:tcPr>
          <w:p w14:paraId="00000097">
            <w:pPr>
              <w:pStyle w:val="Compact"/>
              <w:spacing w:line="360"/>
              <w:jc w:val="left"/>
              <w:rPr>
                <w:rFonts w:ascii="Times New Roman" w:cs="Times New Roman" w:hAnsi="Times New Roman"/>
              </w:rPr>
            </w:pPr>
            <w:r>
              <w:rPr>
                <w:rFonts w:ascii="Times New Roman" w:cs="Times New Roman" w:hAnsi="Times New Roman"/>
              </w:rPr>
              <w:t>Benefit</w:t>
            </w:r>
          </w:p>
        </w:tc>
        <w:tc>
          <w:tcPr>
            <w:cnfStyle w:val="100010000000"/>
          </w:tcPr>
          <w:p w14:paraId="00000098">
            <w:pPr>
              <w:pStyle w:val="Compact"/>
              <w:spacing w:line="360"/>
              <w:jc w:val="left"/>
              <w:rPr>
                <w:rFonts w:ascii="Times New Roman" w:cs="Times New Roman" w:hAnsi="Times New Roman"/>
              </w:rPr>
            </w:pPr>
            <w:r>
              <w:rPr>
                <w:rFonts w:ascii="Times New Roman" w:cs="Times New Roman" w:hAnsi="Times New Roman"/>
              </w:rPr>
              <w:t>Cost</w:t>
            </w:r>
          </w:p>
        </w:tc>
        <w:tc>
          <w:tcPr>
            <w:cnfStyle w:val="100001000000"/>
          </w:tcPr>
          <w:p w14:paraId="00000099">
            <w:pPr>
              <w:pStyle w:val="Compact"/>
              <w:spacing w:line="360"/>
              <w:jc w:val="left"/>
              <w:rPr>
                <w:rFonts w:ascii="Times New Roman" w:cs="Times New Roman" w:hAnsi="Times New Roman"/>
              </w:rPr>
            </w:pPr>
            <w:r>
              <w:rPr>
                <w:rFonts w:ascii="Times New Roman" w:cs="Times New Roman" w:hAnsi="Times New Roman"/>
              </w:rPr>
              <w:t>Feasibility</w:t>
            </w:r>
          </w:p>
        </w:tc>
      </w:tr>
      <w:tr>
        <w:trPr/>
        <w:tc>
          <w:tcPr>
            <w:cnfStyle w:val="000010100000"/>
          </w:tcPr>
          <w:p w14:paraId="0000009A">
            <w:pPr>
              <w:pStyle w:val="Compact"/>
              <w:spacing w:line="360"/>
              <w:jc w:val="left"/>
              <w:rPr>
                <w:rFonts w:ascii="Times New Roman" w:cs="Times New Roman" w:hAnsi="Times New Roman"/>
              </w:rPr>
            </w:pPr>
            <w:r>
              <w:rPr>
                <w:rFonts w:ascii="Times New Roman" w:cs="Times New Roman" w:hAnsi="Times New Roman"/>
                <w:b/>
                <w:bCs/>
              </w:rPr>
              <w:t>Dynamic Resizing</w:t>
            </w:r>
          </w:p>
        </w:tc>
        <w:tc>
          <w:tcPr>
            <w:cnfStyle w:val="000001100000"/>
          </w:tcPr>
          <w:p w14:paraId="0000009B">
            <w:pPr>
              <w:pStyle w:val="Compact"/>
              <w:spacing w:line="360"/>
              <w:jc w:val="left"/>
              <w:rPr>
                <w:rFonts w:ascii="Times New Roman" w:cs="Times New Roman" w:hAnsi="Times New Roman"/>
              </w:rPr>
            </w:pPr>
            <w:r>
              <w:rPr>
                <w:rFonts w:ascii="Times New Roman" w:cs="Times New Roman" w:hAnsi="Times New Roman"/>
              </w:rPr>
              <w:t>Prevents O(n) lookup degradation</w:t>
            </w:r>
          </w:p>
        </w:tc>
        <w:tc>
          <w:tcPr>
            <w:cnfStyle w:val="000010100000"/>
          </w:tcPr>
          <w:p w14:paraId="0000009C">
            <w:pPr>
              <w:pStyle w:val="Compact"/>
              <w:spacing w:line="360"/>
              <w:jc w:val="left"/>
              <w:rPr>
                <w:rFonts w:ascii="Times New Roman" w:cs="Times New Roman" w:hAnsi="Times New Roman"/>
              </w:rPr>
            </w:pPr>
            <w:r>
              <w:rPr>
                <w:rFonts w:ascii="Times New Roman" w:cs="Times New Roman" w:hAnsi="Times New Roman"/>
              </w:rPr>
              <w:t>O(n) resize operation (amortized)</w:t>
            </w:r>
          </w:p>
        </w:tc>
        <w:tc>
          <w:tcPr>
            <w:cnfStyle w:val="000001100000"/>
          </w:tcPr>
          <w:p w14:paraId="0000009D">
            <w:pPr>
              <w:pStyle w:val="Compact"/>
              <w:spacing w:line="360"/>
              <w:jc w:val="left"/>
              <w:rPr>
                <w:rFonts w:ascii="Times New Roman" w:cs="Times New Roman" w:hAnsi="Times New Roman"/>
              </w:rPr>
            </w:pPr>
            <w:r>
              <w:rPr>
                <w:rFonts w:ascii="Times New Roman" w:cs="Times New Roman" w:hAnsi="Times New Roman"/>
              </w:rPr>
              <w:t>High</w:t>
            </w:r>
          </w:p>
        </w:tc>
      </w:tr>
      <w:tr>
        <w:trPr/>
        <w:tc>
          <w:tcPr>
            <w:cnfStyle w:val="000010010000"/>
          </w:tcPr>
          <w:p w14:paraId="0000009E">
            <w:pPr>
              <w:pStyle w:val="Compact"/>
              <w:spacing w:line="360"/>
              <w:jc w:val="left"/>
              <w:rPr>
                <w:rFonts w:ascii="Times New Roman" w:cs="Times New Roman" w:hAnsi="Times New Roman"/>
              </w:rPr>
            </w:pPr>
            <w:r>
              <w:rPr>
                <w:rFonts w:ascii="Times New Roman" w:cs="Times New Roman" w:hAnsi="Times New Roman"/>
                <w:b/>
                <w:bCs/>
              </w:rPr>
              <w:t>Sort Caching</w:t>
            </w:r>
          </w:p>
        </w:tc>
        <w:tc>
          <w:tcPr>
            <w:cnfStyle w:val="000001010000"/>
          </w:tcPr>
          <w:p w14:paraId="0000009F">
            <w:pPr>
              <w:pStyle w:val="Compact"/>
              <w:spacing w:line="360"/>
              <w:jc w:val="left"/>
              <w:rPr>
                <w:rFonts w:ascii="Times New Roman" w:cs="Times New Roman" w:hAnsi="Times New Roman"/>
              </w:rPr>
            </w:pPr>
            <w:r>
              <w:rPr>
                <w:rFonts w:ascii="Times New Roman" w:cs="Times New Roman" w:hAnsi="Times New Roman"/>
              </w:rPr>
              <w:t>10x faster repeated requests</w:t>
            </w:r>
          </w:p>
        </w:tc>
        <w:tc>
          <w:tcPr>
            <w:cnfStyle w:val="000010010000"/>
          </w:tcPr>
          <w:p w14:paraId="000000A0">
            <w:pPr>
              <w:pStyle w:val="Compact"/>
              <w:spacing w:line="360"/>
              <w:jc w:val="left"/>
              <w:rPr>
                <w:rFonts w:ascii="Times New Roman" w:cs="Times New Roman" w:hAnsi="Times New Roman"/>
              </w:rPr>
            </w:pPr>
            <w:r>
              <w:rPr>
                <w:rFonts w:ascii="Times New Roman" w:cs="Times New Roman" w:hAnsi="Times New Roman"/>
              </w:rPr>
              <w:t>Minor memory overhead per user</w:t>
            </w:r>
          </w:p>
        </w:tc>
        <w:tc>
          <w:tcPr>
            <w:cnfStyle w:val="000001010000"/>
          </w:tcPr>
          <w:p w14:paraId="000000A1">
            <w:pPr>
              <w:pStyle w:val="Compact"/>
              <w:spacing w:line="360"/>
              <w:jc w:val="left"/>
              <w:rPr>
                <w:rFonts w:ascii="Times New Roman" w:cs="Times New Roman" w:hAnsi="Times New Roman"/>
              </w:rPr>
            </w:pPr>
            <w:r>
              <w:rPr>
                <w:rFonts w:ascii="Times New Roman" w:cs="Times New Roman" w:hAnsi="Times New Roman"/>
              </w:rPr>
              <w:t>High</w:t>
            </w:r>
          </w:p>
        </w:tc>
      </w:tr>
      <w:tr>
        <w:trPr/>
        <w:tc>
          <w:tcPr>
            <w:cnfStyle w:val="000010100000"/>
          </w:tcPr>
          <w:p w14:paraId="000000A2">
            <w:pPr>
              <w:pStyle w:val="Compact"/>
              <w:spacing w:line="360"/>
              <w:jc w:val="left"/>
              <w:rPr>
                <w:rFonts w:ascii="Times New Roman" w:cs="Times New Roman" w:hAnsi="Times New Roman"/>
              </w:rPr>
            </w:pPr>
            <w:r>
              <w:rPr>
                <w:rFonts w:ascii="Times New Roman" w:cs="Times New Roman" w:hAnsi="Times New Roman"/>
                <w:b/>
                <w:bCs/>
              </w:rPr>
              <w:t>Bidirectional BFS</w:t>
            </w:r>
          </w:p>
        </w:tc>
        <w:tc>
          <w:tcPr>
            <w:cnfStyle w:val="000001100000"/>
          </w:tcPr>
          <w:p w14:paraId="000000A3">
            <w:pPr>
              <w:pStyle w:val="Compact"/>
              <w:spacing w:line="360"/>
              <w:jc w:val="left"/>
              <w:rPr>
                <w:rFonts w:ascii="Times New Roman" w:cs="Times New Roman" w:hAnsi="Times New Roman"/>
              </w:rPr>
            </w:pPr>
            <w:r>
              <w:rPr>
                <w:rFonts w:ascii="Times New Roman" w:cs="Times New Roman" w:hAnsi="Times New Roman"/>
              </w:rPr>
              <w:t>~50% faster mutual friend calc</w:t>
            </w:r>
          </w:p>
        </w:tc>
        <w:tc>
          <w:tcPr>
            <w:cnfStyle w:val="000010100000"/>
          </w:tcPr>
          <w:p w14:paraId="000000A4">
            <w:pPr>
              <w:pStyle w:val="Compact"/>
              <w:spacing w:line="360"/>
              <w:jc w:val="left"/>
              <w:rPr>
                <w:rFonts w:ascii="Times New Roman" w:cs="Times New Roman" w:hAnsi="Times New Roman"/>
              </w:rPr>
            </w:pPr>
            <w:r>
              <w:rPr>
                <w:rFonts w:ascii="Times New Roman" w:cs="Times New Roman" w:hAnsi="Times New Roman"/>
              </w:rPr>
              <w:t>Increased code complexity</w:t>
            </w:r>
          </w:p>
        </w:tc>
        <w:tc>
          <w:tcPr>
            <w:cnfStyle w:val="000001100000"/>
          </w:tcPr>
          <w:p w14:paraId="000000A5">
            <w:pPr>
              <w:pStyle w:val="Compact"/>
              <w:spacing w:line="360"/>
              <w:jc w:val="left"/>
              <w:rPr>
                <w:rFonts w:ascii="Times New Roman" w:cs="Times New Roman" w:hAnsi="Times New Roman"/>
              </w:rPr>
            </w:pPr>
            <w:r>
              <w:rPr>
                <w:rFonts w:ascii="Times New Roman" w:cs="Times New Roman" w:hAnsi="Times New Roman"/>
              </w:rPr>
              <w:t>Medium</w:t>
            </w:r>
          </w:p>
        </w:tc>
      </w:tr>
      <w:tr>
        <w:trPr/>
        <w:tc>
          <w:tcPr>
            <w:cnfStyle w:val="000010010000"/>
          </w:tcPr>
          <w:p w14:paraId="000000A6">
            <w:pPr>
              <w:pStyle w:val="Compact"/>
              <w:spacing w:line="360"/>
              <w:jc w:val="left"/>
              <w:rPr>
                <w:rFonts w:ascii="Times New Roman" w:cs="Times New Roman" w:hAnsi="Times New Roman"/>
              </w:rPr>
            </w:pPr>
            <w:r>
              <w:rPr>
                <w:rFonts w:ascii="Times New Roman" w:cs="Times New Roman" w:hAnsi="Times New Roman"/>
                <w:b/>
                <w:bCs/>
              </w:rPr>
              <w:t>Sharding</w:t>
            </w:r>
          </w:p>
        </w:tc>
        <w:tc>
          <w:tcPr>
            <w:cnfStyle w:val="000001010000"/>
          </w:tcPr>
          <w:p w14:paraId="000000A7">
            <w:pPr>
              <w:pStyle w:val="Compact"/>
              <w:spacing w:line="360"/>
              <w:jc w:val="left"/>
              <w:rPr>
                <w:rFonts w:ascii="Times New Roman" w:cs="Times New Roman" w:hAnsi="Times New Roman"/>
              </w:rPr>
            </w:pPr>
            <w:r>
              <w:rPr>
                <w:rFonts w:ascii="Times New Roman" w:cs="Times New Roman" w:hAnsi="Times New Roman"/>
              </w:rPr>
              <w:t>10x user capacity scaling</w:t>
            </w:r>
          </w:p>
        </w:tc>
        <w:tc>
          <w:tcPr>
            <w:cnfStyle w:val="000010010000"/>
          </w:tcPr>
          <w:p w14:paraId="000000A8">
            <w:pPr>
              <w:pStyle w:val="Compact"/>
              <w:spacing w:line="360"/>
              <w:jc w:val="left"/>
              <w:rPr>
                <w:rFonts w:ascii="Times New Roman" w:cs="Times New Roman" w:hAnsi="Times New Roman"/>
              </w:rPr>
            </w:pPr>
            <w:r>
              <w:rPr>
                <w:rFonts w:ascii="Times New Roman" w:cs="Times New Roman" w:hAnsi="Times New Roman"/>
              </w:rPr>
              <w:t>Network latency, eventual consistency</w:t>
            </w:r>
          </w:p>
        </w:tc>
        <w:tc>
          <w:tcPr>
            <w:cnfStyle w:val="000001010000"/>
          </w:tcPr>
          <w:p w14:paraId="000000A9">
            <w:pPr>
              <w:pStyle w:val="Compact"/>
              <w:spacing w:line="360"/>
              <w:jc w:val="left"/>
              <w:rPr>
                <w:rFonts w:ascii="Times New Roman" w:cs="Times New Roman" w:hAnsi="Times New Roman"/>
              </w:rPr>
            </w:pPr>
            <w:r>
              <w:rPr>
                <w:rFonts w:ascii="Times New Roman" w:cs="Times New Roman" w:hAnsi="Times New Roman"/>
              </w:rPr>
              <w:t>Medium</w:t>
            </w:r>
          </w:p>
        </w:tc>
      </w:tr>
    </w:tbl>
    <w:p w14:paraId="000000AA">
      <w:pPr>
        <w:pStyle w:val="BodyText"/>
        <w:spacing w:line="360"/>
        <w:rPr>
          <w:rFonts w:ascii="Times New Roman" w:cs="Times New Roman" w:hAnsi="Times New Roman"/>
        </w:rPr>
      </w:pPr>
      <w:r>
        <w:rPr>
          <w:rFonts w:ascii="Times New Roman" w:cs="Times New Roman" w:hAnsi="Times New Roman"/>
          <w:b/>
          <w:bCs/>
        </w:rPr>
        <w:t>Key Trade-offs Accepted:</w:t>
      </w:r>
      <w:r>
        <w:rPr>
          <w:rFonts w:ascii="Times New Roman" w:cs="Times New Roman" w:hAnsi="Times New Roman"/>
        </w:rPr>
        <w:t xml:space="preserve"> </w:t>
      </w:r>
      <w:r>
        <w:rPr>
          <w:rFonts w:ascii="Times New Roman" w:cs="Times New Roman" w:hAnsi="Times New Roman"/>
        </w:rPr>
        <w:t>We trade a small amount of RAM for massive CPU savings via caching (Memory vs. Speed). Distributed phases accept</w:t>
      </w:r>
      <w:r>
        <w:rPr>
          <w:rFonts w:ascii="Times New Roman" w:cs="Times New Roman" w:hAnsi="Times New Roman"/>
        </w:rPr>
        <w:t xml:space="preserve"> </w:t>
      </w:r>
      <w:r>
        <w:rPr>
          <w:rFonts w:ascii="Times New Roman" w:cs="Times New Roman" w:hAnsi="Times New Roman"/>
          <w:i/>
          <w:iCs/>
        </w:rPr>
        <w:t>eventual consistency</w:t>
      </w:r>
      <w:r>
        <w:rPr>
          <w:rFonts w:ascii="Times New Roman" w:cs="Times New Roman" w:hAnsi="Times New Roman"/>
        </w:rPr>
        <w:t xml:space="preserve"> </w:t>
      </w:r>
      <w:r>
        <w:rPr>
          <w:rFonts w:ascii="Times New Roman" w:cs="Times New Roman" w:hAnsi="Times New Roman"/>
        </w:rPr>
        <w:t>for friendship updates to maintain high system availability (CAP Theorem).</w:t>
      </w:r>
    </w:p>
    <w:p w14:paraId="000000AB">
      <w:pPr>
        <w:spacing w:line="360"/>
        <w:rPr>
          <w:rFonts w:ascii="Times New Roman" w:cs="Times New Roman" w:hAnsi="Times New Roman"/>
        </w:rPr>
      </w:pPr>
      <w:r>
        <w:rPr>
          <w:rFonts w:ascii="Times New Roman" w:cs="Times New Roman" w:hAnsi="Times New Roman"/>
        </w:rPr>
        <mc:AlternateContent>
          <mc:Choice Requires="wps">
            <w:drawing xmlns:mc="http://schemas.openxmlformats.org/markup-compatibility/2006">
              <wp:inline>
                <wp:extent cx="0" cy="19050"/>
                <wp:effectExtent l="0" t="0" r="12700" b="12700"/>
                <wp:docPr id="12" name="Shape 12"/>
                <wp:cNvGraphicFramePr>
                  <a:graphicFrameLocks xmlns:a="http://schemas.openxmlformats.org/drawingml/2006/main"/>
                </wp:cNvGraphicFramePr>
                <a:graphic xmlns:a="http://schemas.openxmlformats.org/drawingml/2006/main">
                  <a:graphicData uri="http://schemas.microsoft.com/office/word/2010/wordprocessingShape">
                    <wps:wsp>
                      <wps:cNvPr id="7" name=""/>
                      <wps:cNvSpPr/>
                      <wps:spPr>
                        <a:xfrm>
                          <a:off x="0" y="0"/>
                          <a:ext cx="0" cy="19050"/>
                        </a:xfrm>
                        <a:prstGeom prst="rect">
                          <a:avLst/>
                        </a:prstGeom>
                        <a:solidFill>
                          <a:srgbClr val="FFFFFF"/>
                        </a:solidFill>
                        <a:ln w="12700">
                          <a:solidFill>
                            <a:srgbClr val="000000"/>
                          </a:solidFill>
                        </a:ln>
                        <a:effectLst/>
                      </wps:spPr>
                      <wps:bodyPr/>
                    </wps:wsp>
                  </a:graphicData>
                </a:graphic>
              </wp:inline>
            </w:drawing>
          </mc:Choice>
          <mc:Fallback>
            <w:pict>
              <v:shape id="52763B48-C71A-4D72-0A23EC5281B5" coordsize="21600,21600" style="width:0pt;height:1.5pt;margin-top:0pt;margin-left:0pt;rotation:0.000000;" strokecolor="#000000" o:spt="1" path="m0,0 l0,21600 r21600,0 l21600,0 x e">
                <v:stroke color="#000000" filltype="solid" joinstyle="round" linestyle="single" mitterlimit="800000" weight="1pt"/>
                <w10:wrap type="none"/>
                <v:fill type="solid"/>
                <o:lock/>
              </v:shape>
            </w:pict>
          </mc:Fallback>
        </mc:AlternateContent>
      </w:r>
    </w:p>
    <w:p w14:paraId="000000AC">
      <w:pPr>
        <w:pStyle w:val="Heading2"/>
        <w:spacing w:line="360"/>
        <w:rPr>
          <w:rFonts w:ascii="Times New Roman" w:cs="Times New Roman" w:hAnsi="Times New Roman"/>
        </w:rPr>
      </w:pPr>
      <w:bookmarkEnd w:id="20"/>
      <w:bookmarkEnd w:id="15"/>
      <w:bookmarkStart w:id="21" w:name="conclusion"/>
      <w:r>
        <w:rPr>
          <w:rFonts w:ascii="Times New Roman" w:cs="Times New Roman" w:hAnsi="Times New Roman"/>
        </w:rPr>
        <w:t>Conclusion</w:t>
      </w:r>
    </w:p>
    <w:p w14:paraId="000000AD">
      <w:pPr>
        <w:pStyle w:val="FirstParagraph"/>
        <w:spacing w:line="360"/>
        <w:rPr>
          <w:rFonts w:ascii="Times New Roman" w:cs="Times New Roman" w:hAnsi="Times New Roman"/>
        </w:rPr>
      </w:pPr>
      <w:r>
        <w:rPr>
          <w:rFonts w:ascii="Times New Roman" w:cs="Times New Roman" w:hAnsi="Times New Roman"/>
        </w:rPr>
        <w:t>This project successfully demonstrates how selecting the right data structures directly impacts system performance at scale. By leveraging Hash Tables for O(1) lookups, Graphs for relationship modeling, and Heaps for priority-based recommendations, the system meets its core functional requirements while maintaining strict Big-O performance guarantees. The phased optimization strategy provides a clear, realistic roadmap for scaling the application from 1 million to over 100 million users.</w:t>
      </w:r>
    </w:p>
    <w:p w14:paraId="000000AE">
      <w:pPr>
        <w:pStyle w:val="Heading3"/>
        <w:spacing w:line="360"/>
        <w:rPr>
          <w:rFonts w:ascii="Times New Roman" w:cs="Times New Roman" w:hAnsi="Times New Roman"/>
        </w:rPr>
      </w:pPr>
      <w:bookmarkStart w:id="22" w:name="appendix-testing--execution"/>
      <w:r>
        <w:rPr>
          <w:rFonts w:ascii="Times New Roman" w:cs="Times New Roman" w:hAnsi="Times New Roman"/>
        </w:rPr>
        <w:t>Appendix: Testing &amp; Execution</w:t>
      </w:r>
    </w:p>
    <w:p w14:paraId="000000AF">
      <w:pPr>
        <w:pStyle w:val="Compact"/>
        <w:numPr>
          <w:ilvl w:val="0"/>
          <w:numId w:val="13"/>
        </w:numPr>
        <w:spacing w:line="360"/>
        <w:rPr>
          <w:rFonts w:ascii="Times New Roman" w:cs="Times New Roman" w:hAnsi="Times New Roman"/>
        </w:rPr>
      </w:pPr>
      <w:r>
        <w:rPr>
          <w:rFonts w:ascii="Times New Roman" w:cs="Times New Roman" w:hAnsi="Times New Roman"/>
          <w:b/>
          <w:bCs/>
        </w:rPr>
        <w:t>Test Coverage:</w:t>
      </w:r>
      <w:r>
        <w:rPr>
          <w:rFonts w:ascii="Times New Roman" w:cs="Times New Roman" w:hAnsi="Times New Roman"/>
        </w:rPr>
        <w:t xml:space="preserve"> </w:t>
      </w:r>
      <w:r>
        <w:rPr>
          <w:rFonts w:ascii="Times New Roman" w:cs="Times New Roman" w:hAnsi="Times New Roman"/>
        </w:rPr>
        <w:t>30 comprehensive tests covering basic operations, edge cases (self-friendships, duplicates), and system-wide consistency (exceeding the 15-test minimum requirement).</w:t>
      </w:r>
    </w:p>
    <w:p w14:paraId="000000B0">
      <w:pPr>
        <w:pStyle w:val="Compact"/>
        <w:numPr>
          <w:ilvl w:val="0"/>
          <w:numId w:val="13"/>
        </w:numPr>
        <w:spacing w:line="360"/>
        <w:rPr>
          <w:rFonts w:ascii="Times New Roman" w:cs="Times New Roman" w:hAnsi="Times New Roman"/>
        </w:rPr>
      </w:pPr>
      <w:r>
        <w:rPr>
          <w:rFonts w:ascii="Times New Roman" w:cs="Times New Roman" w:hAnsi="Times New Roman"/>
          <w:b/>
          <w:bCs/>
        </w:rPr>
        <w:t>Execution:</w:t>
      </w:r>
      <w:r>
        <w:rPr>
          <w:rFonts w:ascii="Times New Roman" w:cs="Times New Roman" w:hAnsi="Times New Roman"/>
        </w:rPr>
        <w:t xml:space="preserve"> </w:t>
      </w:r>
      <w:r>
        <w:rPr>
          <w:rFonts w:ascii="Times New Roman" w:cs="Times New Roman" w:hAnsi="Times New Roman"/>
        </w:rPr>
        <w:t>Run</w:t>
      </w:r>
      <w:r>
        <w:rPr>
          <w:rFonts w:ascii="Times New Roman" w:cs="Times New Roman" w:hAnsi="Times New Roman"/>
        </w:rPr>
        <w:t xml:space="preserve"> </w:t>
      </w:r>
      <w:r>
        <w:rPr>
          <w:rStyle w:val="VerbatimChar"/>
          <w:rFonts w:ascii="Times New Roman" w:cs="Times New Roman" w:hAnsi="Times New Roman"/>
        </w:rPr>
        <w:t>node app.js</w:t>
      </w:r>
      <w:r>
        <w:rPr>
          <w:rFonts w:ascii="Times New Roman" w:cs="Times New Roman" w:hAnsi="Times New Roman"/>
        </w:rPr>
        <w:t xml:space="preserve"> </w:t>
      </w:r>
      <w:r>
        <w:rPr>
          <w:rFonts w:ascii="Times New Roman" w:cs="Times New Roman" w:hAnsi="Times New Roman"/>
        </w:rPr>
        <w:t>for the interactive CLI or</w:t>
      </w:r>
      <w:r>
        <w:rPr>
          <w:rFonts w:ascii="Times New Roman" w:cs="Times New Roman" w:hAnsi="Times New Roman"/>
        </w:rPr>
        <w:t xml:space="preserve"> </w:t>
      </w:r>
      <w:r>
        <w:rPr>
          <w:rStyle w:val="VerbatimChar"/>
          <w:rFonts w:ascii="Times New Roman" w:cs="Times New Roman" w:hAnsi="Times New Roman"/>
        </w:rPr>
        <w:t>npm test</w:t>
      </w:r>
      <w:r>
        <w:rPr>
          <w:rFonts w:ascii="Times New Roman" w:cs="Times New Roman" w:hAnsi="Times New Roman"/>
        </w:rPr>
        <w:t xml:space="preserve"> </w:t>
      </w:r>
      <w:r>
        <w:rPr>
          <w:rFonts w:ascii="Times New Roman" w:cs="Times New Roman" w:hAnsi="Times New Roman"/>
        </w:rPr>
        <w:t>to validate all test cases. No external dependencies are required.</w:t>
      </w:r>
      <w:bookmarkEnd w:id="0"/>
      <w:bookmarkEnd w:id="21"/>
      <w:bookmarkEnd w:id="22"/>
    </w:p>
    <w:sectPr>
      <w:footnotePr>
        <w:numRestart w:val="eachSect"/>
      </w:footnotePr>
    </w:sectPr>
  </w:body>
</w:document>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00000000" w:usb1="00000000"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00000000" w:usb1="420024ff" w:usb2="00000000" w:usb3="00000000" w:csb0="0000019f" w:csb1="00000000"/>
  </w:font>
  <w:font w:name="Courier New">
    <w:panose1 w:val="02070309020205020404"/>
    <w:charset w:val="00"/>
    <w:family w:val="modern"/>
    <w:pitch w:val="fixed"/>
    <w:sig w:usb0="00000000" w:usb1="00000000" w:usb2="00000009" w:usb3="00000000" w:csb0="000001ff" w:csb1="00000000"/>
  </w:font>
  <w:font w:name="Cambria">
    <w:panose1 w:val="02040503050406030204"/>
    <w:charset w:val="00"/>
    <w:family w:val="roman"/>
    <w:pitch w:val="variable"/>
    <w:sig w:usb0="00000000" w:usb1="400004ff" w:usb2="00000000" w:usb3="00000000" w:csb0="0000019f" w:csb1="00000000"/>
  </w:font>
  <w:font w:name="Calibri">
    <w:panose1 w:val="020f0502020204030204"/>
    <w:charset w:val="00"/>
    <w:family w:val="swiss"/>
    <w:pitch w:val="variable"/>
    <w:sig w:usb0="00000000" w:usb1="00000000" w:usb2="00000009" w:usb3="00000000" w:csb0="000001ff" w:csb1="00000000"/>
  </w:font>
  <w:font w:name="Arial">
    <w:panose1 w:val="020b0604020202020204"/>
    <w:charset w:val="00"/>
    <w:family w:val="swiss"/>
    <w:pitch w:val="variable"/>
    <w:sig w:usb0="20002a87" w:usb1="80000000" w:usb2="00000008" w:usb3="00000000" w:csb0="000001ff" w:csb1="00000000"/>
  </w:font>
  <w:font w:name="Tahoma">
    <w:panose1 w:val="020b0604030504040204"/>
    <w:charset w:val="00"/>
    <w:family w:val="roman"/>
    <w:pitch w:val="variable"/>
    <w:sig w:usb0="61002a87" w:usb1="80000000" w:usb2="00000008" w:usb3="00000000" w:csb0="000001ff" w:csb1="00000000"/>
  </w:font>
  <w:font w:name="Verdana">
    <w:panose1 w:val="020b0604030504040204"/>
    <w:charset w:val="00"/>
    <w:family w:val="roman"/>
    <w:pitch w:val="variable"/>
    <w:sig w:usb0="a10006ff" w:usb1="4000205b" w:usb2="00000010" w:usb3="00000000" w:csb0="0000019f" w:csb1="00000000"/>
  </w:font>
  <w:font w:name="Symbol">
    <w:panose1 w:val="05050102010706020507"/>
    <w:charset w:val="02"/>
    <w:family w:val="roman"/>
    <w:notTrueType w:val="on"/>
    <w:pitch w:val="variable"/>
  </w:font>
  <w:font w:name="Wingdings">
    <w:panose1 w:val="05000000000000000000"/>
    <w:charset w:val="02"/>
    <w:family w:val="auto"/>
    <w:notTrueType w:val="on"/>
    <w:pitch w:val="variable"/>
  </w:font>
  <w:font w:name="Helvetica Neue">
    <w:charset w:val="00"/>
    <w:family w:val="swiss"/>
    <w:pitch w:val="variable"/>
  </w:font>
  <w:font w:name="Consolas"/>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xmlns:mc="http://schemas.openxmlformats.org/markup-compatibility/2006" xmlns:wne="http://schemas.microsoft.com/office/word/2006/wordml" xmlns:wps="http://schemas.microsoft.com/office/word/2010/wordprocessingShape" xmlns:wpg="http://schemas.microsoft.com/office/word/2010/wordprocessingGroup" xmlns:wp14="http://schemas.microsoft.com/office/word/2010/wordprocessingDrawing" xmlns:w14="http://schemas.microsoft.com/office/word/2010/wordml" xmlns:wpi="http://schemas.microsoft.com/office/word/2010/wordprocessingInk" xmlns:aink="http://schemas.microsoft.com/office/drawing/2016/ink" xmlns:dgm="http://schemas.openxmlformats.org/drawingml/2006/diagram" mc:Ignorable="w14 wp14 ">
  <w:footnote w:type="continuationSeparator" w:id="0">
    <w:p w14:paraId="00000001">
      <w:r>
        <w:rPr/>
        <w:continuationSeparator/>
      </w:r>
    </w:p>
  </w:footnote>
  <w:footnote w:type="separator" w:id="1">
    <w:p w14:paraId="00000002">
      <w:r>
        <w:rPr/>
        <w:separato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ne="http://schemas.microsoft.com/office/word/2006/wordml" xmlns:w14="http://schemas.microsoft.com/office/word/2010/wordml" xmlns:w="http://schemas.openxmlformats.org/wordprocessingml/2006/main">
  <w:abstractNum w:abstractNumId="0">
    <w:multiLevelType w:val="multilevel"/>
    <w:lvl w:ilvl="0" w:tentative="0">
      <w:numFmt w:val="bullet"/>
      <w:lvlText w:val=" "/>
      <w:lvlJc w:val="left"/>
      <w:pPr>
        <w:ind w:left="720" w:hanging="360"/>
      </w:pPr>
    </w:lvl>
    <w:lvl w:ilvl="1" w:tentative="0">
      <w:numFmt w:val="bullet"/>
      <w:lvlText w:val=" "/>
      <w:lvlJc w:val="left"/>
      <w:pPr>
        <w:ind w:left="1440" w:hanging="360"/>
      </w:pPr>
    </w:lvl>
    <w:lvl w:ilvl="2" w:tentative="0">
      <w:numFmt w:val="bullet"/>
      <w:lvlText w:val=" "/>
      <w:lvlJc w:val="left"/>
      <w:pPr>
        <w:ind w:left="2160" w:hanging="360"/>
      </w:pPr>
    </w:lvl>
    <w:lvl w:ilvl="3" w:tentative="0">
      <w:numFmt w:val="bullet"/>
      <w:lvlText w:val=" "/>
      <w:lvlJc w:val="left"/>
      <w:pPr>
        <w:ind w:left="2880" w:hanging="360"/>
      </w:pPr>
    </w:lvl>
    <w:lvl w:ilvl="4" w:tentative="0">
      <w:numFmt w:val="bullet"/>
      <w:lvlText w:val=" "/>
      <w:lvlJc w:val="left"/>
      <w:pPr>
        <w:ind w:left="3600" w:hanging="360"/>
      </w:pPr>
    </w:lvl>
    <w:lvl w:ilvl="5" w:tentative="0">
      <w:numFmt w:val="bullet"/>
      <w:lvlText w:val=" "/>
      <w:lvlJc w:val="left"/>
      <w:pPr>
        <w:ind w:left="4320" w:hanging="360"/>
      </w:pPr>
    </w:lvl>
    <w:lvl w:ilvl="6" w:tentative="0">
      <w:numFmt w:val="bullet"/>
      <w:lvlText w:val=" "/>
      <w:lvlJc w:val="left"/>
      <w:pPr>
        <w:ind w:left="5040" w:hanging="360"/>
      </w:pPr>
    </w:lvl>
    <w:lvl w:ilvl="7" w:tentative="0">
      <w:numFmt w:val="bullet"/>
      <w:lvlText w:val=" "/>
      <w:lvlJc w:val="left"/>
      <w:pPr>
        <w:ind w:left="5760" w:hanging="360"/>
      </w:pPr>
    </w:lvl>
    <w:lvl w:ilvl="8" w:tentative="0">
      <w:numFmt w:val="bullet"/>
      <w:lvlText w:val=" "/>
      <w:lvlJc w:val="left"/>
      <w:pPr>
        <w:ind w:left="6480" w:hanging="360"/>
      </w:pPr>
    </w:lvl>
  </w:abstractNum>
  <w:abstractNum w:abstractNumId="1">
    <w:multiLevelType w:val="multilevel"/>
    <w:lvl w:ilvl="0" w:tentative="0">
      <w:numFmt w:val="bullet"/>
      <w:lvlText w:val=""/>
      <w:lvlJc w:val="left"/>
      <w:pPr>
        <w:ind w:left="720" w:hanging="360"/>
      </w:pPr>
      <w:rPr>
        <w:rFonts w:ascii="Symbol" w:cs="Symbol" w:hAnsi="Symbol" w:hint="default"/>
      </w:rPr>
    </w:lvl>
    <w:lvl w:ilvl="1" w:tentative="0">
      <w:numFmt w:val="bullet"/>
      <w:lvlText w:val="o"/>
      <w:lvlJc w:val="left"/>
      <w:pPr>
        <w:ind w:left="1440" w:hanging="360"/>
      </w:pPr>
      <w:rPr>
        <w:rFonts w:ascii="Courier New" w:cs="Courier New" w:hAnsi="Courier New" w:hint="default"/>
      </w:rPr>
    </w:lvl>
    <w:lvl w:ilvl="2" w:tentative="0">
      <w:numFmt w:val="bullet"/>
      <w:lvlText w:val=""/>
      <w:lvlJc w:val="left"/>
      <w:pPr>
        <w:ind w:left="2160" w:hanging="360"/>
      </w:pPr>
      <w:rPr>
        <w:rFonts w:ascii="Wingdings" w:cs="Wingdings" w:hAnsi="Wingdings" w:hint="default"/>
      </w:rPr>
    </w:lvl>
    <w:lvl w:ilvl="3" w:tentative="0">
      <w:numFmt w:val="bullet"/>
      <w:lvlText w:val=""/>
      <w:lvlJc w:val="left"/>
      <w:pPr>
        <w:ind w:left="2880" w:hanging="360"/>
      </w:pPr>
      <w:rPr>
        <w:rFonts w:ascii="Symbol" w:cs="Symbol" w:hAnsi="Symbol" w:hint="default"/>
      </w:rPr>
    </w:lvl>
    <w:lvl w:ilvl="4" w:tentative="0">
      <w:numFmt w:val="bullet"/>
      <w:lvlText w:val="o"/>
      <w:lvlJc w:val="left"/>
      <w:pPr>
        <w:ind w:left="3600" w:hanging="360"/>
      </w:pPr>
      <w:rPr>
        <w:rFonts w:ascii="Courier New" w:cs="Courier New" w:hAnsi="Courier New" w:hint="default"/>
      </w:rPr>
    </w:lvl>
    <w:lvl w:ilvl="5" w:tentative="0">
      <w:numFmt w:val="bullet"/>
      <w:lvlText w:val=""/>
      <w:lvlJc w:val="left"/>
      <w:pPr>
        <w:ind w:left="4320" w:hanging="360"/>
      </w:pPr>
      <w:rPr>
        <w:rFonts w:ascii="Wingdings" w:cs="Wingdings" w:hAnsi="Wingdings" w:hint="default"/>
      </w:rPr>
    </w:lvl>
    <w:lvl w:ilvl="6" w:tentative="0">
      <w:numFmt w:val="bullet"/>
      <w:lvlText w:val=""/>
      <w:lvlJc w:val="left"/>
      <w:pPr>
        <w:ind w:left="5040" w:hanging="360"/>
      </w:pPr>
      <w:rPr>
        <w:rFonts w:ascii="Symbol" w:cs="Symbol" w:hAnsi="Symbol" w:hint="default"/>
      </w:rPr>
    </w:lvl>
    <w:lvl w:ilvl="7" w:tentative="0">
      <w:numFmt w:val="bullet"/>
      <w:lvlText w:val="o"/>
      <w:lvlJc w:val="left"/>
      <w:pPr>
        <w:ind w:left="5760" w:hanging="360"/>
      </w:pPr>
      <w:rPr>
        <w:rFonts w:ascii="Courier New" w:cs="Courier New" w:hAnsi="Courier New" w:hint="default"/>
      </w:rPr>
    </w:lvl>
    <w:lvl w:ilvl="8" w:tentative="0">
      <w:numFmt w:val="bullet"/>
      <w:lvlText w:val=""/>
      <w:lvlJc w:val="left"/>
      <w:pPr>
        <w:ind w:left="6480" w:hanging="360"/>
      </w:pPr>
      <w:rPr>
        <w:rFonts w:ascii="Wingdings" w:cs="Wingdings" w:hAnsi="Wingdings" w:hint="default"/>
      </w:rPr>
    </w:lvl>
  </w:abstractNum>
  <w:abstractNum w:abstractNumId="2">
    <w:multiLevelType w:val="multilevel"/>
    <w:lvl w:ilvl="0" w:tentative="0">
      <w:start w:val="1"/>
      <w:numFmt w:val="decimal"/>
      <w:lvlText w:val="%1."/>
      <w:lvlJc w:val="left"/>
      <w:pPr>
        <w:ind w:left="720" w:hanging="360"/>
      </w:pPr>
    </w:lvl>
    <w:lvl w:ilvl="1" w:tentative="0">
      <w:start w:val="1"/>
      <w:numFmt w:val="decimal"/>
      <w:lvlText w:val="%2."/>
      <w:lvlJc w:val="left"/>
      <w:pPr>
        <w:ind w:left="1440" w:hanging="360"/>
      </w:pPr>
    </w:lvl>
    <w:lvl w:ilvl="2" w:tentative="0">
      <w:start w:val="1"/>
      <w:numFmt w:val="decimal"/>
      <w:lvlText w:val="%3."/>
      <w:lvlJc w:val="left"/>
      <w:pPr>
        <w:ind w:left="2160" w:hanging="360"/>
      </w:pPr>
    </w:lvl>
    <w:lvl w:ilvl="3" w:tentative="0">
      <w:start w:val="1"/>
      <w:numFmt w:val="decimal"/>
      <w:lvlText w:val="%4."/>
      <w:lvlJc w:val="left"/>
      <w:pPr>
        <w:ind w:left="2880" w:hanging="360"/>
      </w:pPr>
    </w:lvl>
    <w:lvl w:ilvl="4" w:tentative="0">
      <w:start w:val="1"/>
      <w:numFmt w:val="decimal"/>
      <w:lvlText w:val="%5."/>
      <w:lvlJc w:val="left"/>
      <w:pPr>
        <w:ind w:left="3600" w:hanging="360"/>
      </w:pPr>
    </w:lvl>
    <w:lvl w:ilvl="5" w:tentative="0">
      <w:start w:val="1"/>
      <w:numFmt w:val="decimal"/>
      <w:lvlText w:val="%6."/>
      <w:lvlJc w:val="left"/>
      <w:pPr>
        <w:ind w:left="4320" w:hanging="360"/>
      </w:pPr>
    </w:lvl>
    <w:lvl w:ilvl="6" w:tentative="0">
      <w:start w:val="1"/>
      <w:numFmt w:val="decimal"/>
      <w:lvlText w:val="%7."/>
      <w:lvlJc w:val="left"/>
      <w:pPr>
        <w:ind w:left="5040" w:hanging="360"/>
      </w:pPr>
    </w:lvl>
    <w:lvl w:ilvl="7" w:tentative="0">
      <w:start w:val="1"/>
      <w:numFmt w:val="decimal"/>
      <w:lvlText w:val="%8."/>
      <w:lvlJc w:val="left"/>
      <w:pPr>
        <w:ind w:left="5760" w:hanging="360"/>
      </w:pPr>
    </w:lvl>
    <w:lvl w:ilvl="8" w:tentative="0">
      <w:start w:val="1"/>
      <w:numFmt w:val="decimal"/>
      <w:lvlText w:val="%9."/>
      <w:lvlJc w:val="left"/>
      <w:pPr>
        <w:ind w:left="6480" w:hanging="360"/>
      </w:pPr>
    </w:lvl>
  </w:abstractNum>
  <w:num w:numId="1">
    <w:abstractNumId w:val="0"/>
  </w:num>
  <w:num w:numId="2">
    <w:abstractNumId w:val="1"/>
  </w:num>
  <w:num w:numId="3">
    <w:abstractNumId w:val="1"/>
  </w:num>
  <w:num w:numId="4">
    <w:abstractNumId w:val="1"/>
  </w:num>
  <w:num w:numId="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1"/>
  </w:num>
  <w:num w:numId="7">
    <w:abstractNumId w:val="1"/>
  </w:num>
  <w:num w:numId="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1"/>
  </w:num>
  <w:num w:numId="10">
    <w:abstractNumId w:val="1"/>
  </w:num>
  <w:num w:numId="11">
    <w:abstractNumId w:val="1"/>
  </w:num>
  <w:num w:numId="12">
    <w:abstractNumId w:val="1"/>
  </w:num>
  <w:num w:numId="13">
    <w:abstractNumId w:val="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footnotePr>
    <w:footnote w:id="1"/>
    <w:footnote w:id="0"/>
  </w:footnotePr>
  <w:endnotePr/>
</w:settings>
</file>

<file path=word/styles.xml><?xml version="1.0" encoding="utf-8"?>
<w:styles xmlns:r="http://schemas.openxmlformats.org/officeDocument/2006/relationships" xmlns:w14="http://schemas.microsoft.com/office/word/2010/wordml" xmlns:w="http://schemas.openxmlformats.org/wordprocessingml/2006/main">
  <w:docDefaults>
    <w:rPrDefault>
      <w:rPr>
        <w:rFonts w:asciiTheme="minorHAnsi" w:cstheme="minorBidi" w:eastAsiaTheme="minorEastAsia" w:hAnsiTheme="minorHAnsi"/>
        <w:sz w:val="24"/>
        <w:szCs w:val="24"/>
        <w:lang w:val="en-US" w:bidi="ar-SA" w:eastAsia="zh-CN"/>
      </w:rPr>
    </w:rPrDefault>
    <w:pPrDefault>
      <w:pPr>
        <w:spacing w:after="200"/>
      </w:pPr>
    </w:pPrDefault>
  </w:docDefaults>
  <w:style w:type="table" w:styleId="NormalTable">
    <w:name w:val="Normal Table"/>
    <w:uiPriority w:val="99"/>
    <w:semiHidden w:val="on"/>
    <w:unhideWhenUsed w:val="on"/>
    <w:qFormat w:val="on"/>
    <w:tblPr>
      <w:tblInd w:w="0" w:type="dxa"/>
      <w:tblCellMar>
        <w:top w:w="0" w:type="dxa"/>
        <w:left w:w="108" w:type="dxa"/>
        <w:bottom w:w="0" w:type="dxa"/>
        <w:right w:w="108" w:type="dxa"/>
      </w:tblCellMar>
    </w:tblPr>
  </w:style>
  <w:style w:type="numbering" w:styleId="NoList">
    <w:name w:val="No List"/>
    <w:uiPriority w:val="99"/>
    <w:semiHidden w:val="on"/>
    <w:unhideWhenUsed w:val="on"/>
  </w:style>
  <w:style w:type="paragraph" w:styleId="NoSpacing">
    <w:name w:val="No Spacing"/>
    <w:uiPriority w:val="1"/>
    <w:qFormat w:val="on"/>
    <w:pPr>
      <w:spacing w:after="0" w:line="240" w:lineRule="auto"/>
    </w:pPr>
  </w:style>
  <w:style w:type="character" w:styleId="SubtleEmphasis">
    <w:name w:val="Subtle Emphasis"/>
    <w:basedOn w:val="DefaultParagraphFont"/>
    <w:uiPriority w:val="19"/>
    <w:qFormat w:val="on"/>
    <w:rPr>
      <w:i/>
      <w:iCs/>
      <w:color w:val="808080" w:themeColor="text1" w:themeTint="7f"/>
    </w:rPr>
  </w:style>
  <w:style w:type="character" w:styleId="Emphasis">
    <w:name w:val="Emphasis"/>
    <w:basedOn w:val="DefaultParagraphFont"/>
    <w:uiPriority w:val="20"/>
    <w:qFormat w:val="on"/>
    <w:rPr>
      <w:i/>
      <w:iCs/>
    </w:rPr>
  </w:style>
  <w:style w:type="character" w:styleId="IntenseEmphasis">
    <w:name w:val="Intense Emphasis"/>
    <w:basedOn w:val="DefaultParagraphFont"/>
    <w:uiPriority w:val="21"/>
    <w:qFormat w:val="on"/>
    <w:rPr>
      <w:b/>
      <w:bCs/>
      <w:i/>
      <w:iCs/>
      <w:color w:val="156082" w:themeColor="accent1"/>
    </w:rPr>
  </w:style>
  <w:style w:type="character" w:styleId="Strong">
    <w:name w:val="Strong"/>
    <w:basedOn w:val="DefaultParagraphFont"/>
    <w:uiPriority w:val="22"/>
    <w:qFormat w:val="on"/>
    <w:rPr>
      <w:b/>
      <w:bCs/>
    </w:rPr>
  </w:style>
  <w:style w:type="paragraph" w:styleId="Quote">
    <w:name w:val="Quote"/>
    <w:basedOn w:val="Normal"/>
    <w:next w:val="Normal"/>
    <w:link w:val="QuoteChar"/>
    <w:uiPriority w:val="29"/>
    <w:qFormat w:val="on"/>
    <w:rPr>
      <w:i/>
      <w:iCs/>
      <w:color w:val="000000" w:themeColor="text1"/>
    </w:rPr>
  </w:style>
  <w:style w:type="character" w:customStyle="1" w:styleId="QuoteChar">
    <w:name w:val="Quote Char"/>
    <w:basedOn w:val="DefaultParagraphFont"/>
    <w:link w:val="Quote"/>
    <w:uiPriority w:val="29"/>
    <w:rPr>
      <w:i/>
      <w:iCs/>
      <w:color w:val="000000" w:themeColor="text1"/>
    </w:rPr>
  </w:style>
  <w:style w:type="paragraph" w:styleId="IntenseQuote">
    <w:name w:val="Intense Quote"/>
    <w:basedOn w:val="Normal"/>
    <w:next w:val="Normal"/>
    <w:link w:val="IntenseQuoteChar"/>
    <w:uiPriority w:val="30"/>
    <w:qFormat w:val="on"/>
    <w:pPr>
      <w:pBdr>
        <w:bottom w:val="single" w:color="156082" w:themeColor="accent1" w:sz="4" w:space="4"/>
      </w:pBdr>
      <w:spacing w:before="200" w:after="280"/>
      <w:ind w:left="936" w:right="936"/>
    </w:pPr>
    <w:rPr>
      <w:b/>
      <w:bCs/>
      <w:i/>
      <w:iCs/>
      <w:color w:val="156082" w:themeColor="accent1"/>
    </w:rPr>
  </w:style>
  <w:style w:type="character" w:customStyle="1" w:styleId="IntenseQuoteChar">
    <w:name w:val="Intense Quote Char"/>
    <w:basedOn w:val="DefaultParagraphFont"/>
    <w:link w:val="IntenseQuote"/>
    <w:uiPriority w:val="30"/>
    <w:rPr>
      <w:b/>
      <w:bCs/>
      <w:i/>
      <w:iCs/>
      <w:color w:val="156082" w:themeColor="accent1"/>
    </w:rPr>
  </w:style>
  <w:style w:type="character" w:styleId="SubtleReference">
    <w:name w:val="Subtle Reference"/>
    <w:basedOn w:val="DefaultParagraphFont"/>
    <w:uiPriority w:val="31"/>
    <w:qFormat w:val="on"/>
    <w:rPr>
      <w:smallCaps/>
      <w:color w:val="e97132" w:themeColor="accent2"/>
      <w:u w:val="single"/>
    </w:rPr>
  </w:style>
  <w:style w:type="character" w:styleId="IntenseReference">
    <w:name w:val="Intense Reference"/>
    <w:basedOn w:val="DefaultParagraphFont"/>
    <w:uiPriority w:val="32"/>
    <w:qFormat w:val="on"/>
    <w:rPr>
      <w:b/>
      <w:bCs/>
      <w:smallCaps/>
      <w:color w:val="e97132" w:themeColor="accent2"/>
      <w:spacing w:val="5"/>
      <w:u w:val="single"/>
    </w:rPr>
  </w:style>
  <w:style w:type="character" w:styleId="BookTitle">
    <w:name w:val="Book Title"/>
    <w:basedOn w:val="DefaultParagraphFont"/>
    <w:uiPriority w:val="33"/>
    <w:qFormat w:val="on"/>
    <w:rPr>
      <w:b/>
      <w:bCs/>
      <w:smallCaps/>
      <w:spacing w:val="5"/>
    </w:rPr>
  </w:style>
  <w:style w:type="paragraph" w:styleId="ListParagraph">
    <w:name w:val="List Paragraph"/>
    <w:basedOn w:val="Normal"/>
    <w:uiPriority w:val="34"/>
    <w:qFormat w:val="on"/>
    <w:pPr>
      <w:ind w:left="720"/>
      <w:contextualSpacing w:val="on"/>
    </w:pPr>
  </w:style>
  <w:style w:type="paragraph" w:styleId="Footnotetext">
    <w:name w:val="Footnote text"/>
    <w:uiPriority w:val="99"/>
    <w:semiHidden w:val="on"/>
    <w:unhideWhenUsed w:val="on"/>
    <w:pPr>
      <w:spacing w:after="0" w:line="240" w:lineRule="auto"/>
    </w:pPr>
    <w:rPr>
      <w:sz w:val="20"/>
      <w:szCs w:val="20"/>
    </w:rPr>
  </w:style>
  <w:style w:type="character" w:customStyle="1" w:styleId="FootnoteTextChar">
    <w:name w:val="Footnote Text Char"/>
    <w:basedOn w:val="DefaultParagraphFont"/>
    <w:link w:val="Footnotetext"/>
    <w:uiPriority w:val="99"/>
    <w:semiHidden w:val="on"/>
    <w:rPr>
      <w:sz w:val="20"/>
      <w:szCs w:val="20"/>
    </w:rPr>
  </w:style>
  <w:style w:type="character" w:styleId="Footnotereference">
    <w:name w:val="Footnote reference"/>
    <w:uiPriority w:val="99"/>
    <w:semiHidden w:val="on"/>
    <w:unhideWhenUsed w:val="on"/>
    <w:rPr>
      <w:vertAlign w:val="superscript"/>
    </w:rPr>
  </w:style>
  <w:style w:type="paragraph" w:styleId="Endnotetext">
    <w:name w:val="Endnote text"/>
    <w:basedOn w:val="Normal"/>
    <w:link w:val="EndnoteTextChar"/>
    <w:uiPriority w:val="99"/>
    <w:semiHidden w:val="on"/>
    <w:unhideWhenUsed w:val="on"/>
    <w:pPr>
      <w:spacing w:after="0" w:line="240" w:lineRule="auto"/>
    </w:pPr>
    <w:rPr>
      <w:sz w:val="20"/>
      <w:szCs w:val="20"/>
    </w:rPr>
  </w:style>
  <w:style w:type="character" w:customStyle="1" w:styleId="EndnoteTextChar">
    <w:name w:val="Endnote Text Char"/>
    <w:basedOn w:val="DefaultParagraphFont"/>
    <w:link w:val="Endnotetext"/>
    <w:uiPriority w:val="99"/>
    <w:semiHidden w:val="on"/>
    <w:rPr>
      <w:sz w:val="20"/>
      <w:szCs w:val="20"/>
    </w:rPr>
  </w:style>
  <w:style w:type="character" w:styleId="Endnotereference">
    <w:name w:val="Endnote reference"/>
    <w:basedOn w:val="DefaultParagraphFont"/>
    <w:uiPriority w:val="99"/>
    <w:semiHidden w:val="on"/>
    <w:unhideWhenUsed w:val="on"/>
    <w:rPr>
      <w:vertAlign w:val="superscript"/>
    </w:rPr>
  </w:style>
  <w:style w:type="character" w:styleId="FollowedHyperlink">
    <w:name w:val="FollowedHyperlink"/>
    <w:basedOn w:val="DefaultParagraphFont"/>
    <w:uiPriority w:val="99"/>
    <w:semiHidden w:val="on"/>
    <w:unhideWhenUsed w:val="on"/>
    <w:rPr>
      <w:color w:val="96607d" w:themeColor="followedHyperlink"/>
      <w:u w:val="single"/>
    </w:rPr>
  </w:style>
  <w:style w:type="paragraph" w:styleId="PlainText">
    <w:name w:val="Plain Text"/>
    <w:basedOn w:val="Normal"/>
    <w:link w:val="PlainTextChar"/>
    <w:uiPriority w:val="99"/>
    <w:semiHidden w:val="on"/>
    <w:unhideWhenUsed w:val="on"/>
    <w:pPr>
      <w:spacing w:after="0" w:line="240" w:lineRule="auto"/>
    </w:pPr>
    <w:rPr>
      <w:rFonts w:ascii="Courier New" w:cs="Courier New" w:hAnsi="Courier New"/>
      <w:sz w:val="21"/>
      <w:szCs w:val="21"/>
    </w:rPr>
  </w:style>
  <w:style w:type="character" w:customStyle="1" w:styleId="PlainTextChar">
    <w:name w:val="Plain Text Char"/>
    <w:basedOn w:val="DefaultParagraphFont"/>
    <w:link w:val="PlainText"/>
    <w:uiPriority w:val="99"/>
    <w:rPr>
      <w:rFonts w:ascii="Courier New" w:cs="Courier New" w:hAnsi="Courier New"/>
      <w:sz w:val="21"/>
      <w:szCs w:val="21"/>
    </w:rPr>
  </w:style>
  <w:style w:type="paragraph" w:styleId="Header">
    <w:name w:val="Header"/>
    <w:basedOn w:val="Normal"/>
    <w:link w:val="HeaderChar"/>
    <w:uiPriority w:val="99"/>
    <w:unhideWhenUsed w:val="on"/>
    <w:pPr>
      <w:spacing w:after="0" w:line="240" w:lineRule="auto"/>
    </w:pPr>
  </w:style>
  <w:style w:type="character" w:customStyle="1" w:styleId="HeaderChar">
    <w:name w:val="Header Char"/>
    <w:basedOn w:val="DefaultParagraphFont"/>
    <w:link w:val="Header"/>
    <w:uiPriority w:val="99"/>
  </w:style>
  <w:style w:type="paragraph" w:styleId="Footer">
    <w:name w:val="Footer"/>
    <w:basedOn w:val="Normal"/>
    <w:link w:val="FooterChar"/>
    <w:uiPriority w:val="99"/>
    <w:unhideWhenUsed w:val="on"/>
    <w:pPr>
      <w:spacing w:after="0" w:line="240" w:lineRule="auto"/>
    </w:pPr>
  </w:style>
  <w:style w:type="character" w:customStyle="1" w:styleId="FooterChar">
    <w:name w:val="Footer Char"/>
    <w:basedOn w:val="DefaultParagraphFont"/>
    <w:link w:val="Footer"/>
    <w:uiPriority w:val="99"/>
  </w:style>
  <w:style w:type="paragraph" w:default="1" w:styleId="Normal">
    <w:name w:val="Normal"/>
    <w:uiPriority w:val="99"/>
    <w:qFormat w:val="on"/>
  </w:style>
  <w:style w:type="paragraph" w:styleId="BodyText">
    <w:name w:val="Body Text"/>
    <w:basedOn w:val="Normal"/>
    <w:link w:val="BodyTextChar"/>
    <w:uiPriority w:val="99"/>
    <w:qFormat w:val="on"/>
    <w:pPr>
      <w:spacing w:before="180" w:after="180"/>
    </w:pPr>
  </w:style>
  <w:style w:type="paragraph" w:customStyle="1" w:styleId="FirstParagraph">
    <w:name w:val="First Paragraph"/>
    <w:basedOn w:val="BodyText"/>
    <w:next w:val="BodyText"/>
    <w:uiPriority w:val="99"/>
    <w:qFormat w:val="on"/>
  </w:style>
  <w:style w:type="paragraph" w:customStyle="1" w:styleId="Compact">
    <w:name w:val="Compact"/>
    <w:basedOn w:val="BodyText"/>
    <w:uiPriority w:val="99"/>
    <w:qFormat w:val="on"/>
    <w:pPr>
      <w:spacing w:before="36" w:after="36"/>
    </w:pPr>
  </w:style>
  <w:style w:type="paragraph" w:styleId="Title">
    <w:name w:val="Title"/>
    <w:basedOn w:val="Normal"/>
    <w:next w:val="BodyText"/>
    <w:link w:val="TitleChar"/>
    <w:uiPriority w:val="10"/>
    <w:qFormat w:val="on"/>
    <w:pPr>
      <w:spacing w:after="80" w:line="240" w:lineRule="auto"/>
      <w:contextualSpacing w:val="on"/>
      <w:jc w:val="center"/>
    </w:pPr>
    <w:rPr>
      <w:rFonts w:asciiTheme="majorHAnsi" w:cstheme="majorBidi" w:eastAsiaTheme="majorEastAsia" w:hAnsiTheme="majorHAnsi"/>
      <w:sz w:val="56"/>
      <w:szCs w:val="56"/>
    </w:rPr>
  </w:style>
  <w:style w:type="character" w:customStyle="1" w:styleId="TitleChar">
    <w:name w:val="Title Char"/>
    <w:basedOn w:val="DefaultParagraphFont"/>
    <w:link w:val="Title"/>
    <w:uiPriority w:val="10"/>
    <w:rPr>
      <w:rFonts w:asciiTheme="majorHAnsi" w:cstheme="majorBidi" w:eastAsiaTheme="majorEastAsia" w:hAnsiTheme="majorHAnsi"/>
      <w:sz w:val="56"/>
      <w:szCs w:val="56"/>
    </w:rPr>
  </w:style>
  <w:style w:type="paragraph" w:styleId="Subtitle">
    <w:name w:val="Subtitle"/>
    <w:basedOn w:val="Title"/>
    <w:next w:val="BodyText"/>
    <w:link w:val="SubtitleChar"/>
    <w:uiPriority w:val="11"/>
    <w:qFormat w:val="on"/>
    <w:pPr/>
    <w:rPr>
      <w:rFonts w:cstheme="majorBidi" w:eastAsiaTheme="majorEastAsia"/>
      <w:spacing w:val="15"/>
      <w:sz w:val="28"/>
      <w:szCs w:val="28"/>
    </w:rPr>
  </w:style>
  <w:style w:type="character" w:customStyle="1" w:styleId="SubtitleChar">
    <w:name w:val="Subtitle Char"/>
    <w:basedOn w:val="DefaultParagraphFont"/>
    <w:link w:val="Subtitle"/>
    <w:uiPriority w:val="11"/>
    <w:rPr>
      <w:rFonts w:cstheme="majorBidi" w:eastAsiaTheme="majorEastAsia"/>
      <w:color w:val="595959" w:themeColor="text1" w:themeTint="a6"/>
      <w:spacing w:val="15"/>
      <w:sz w:val="28"/>
      <w:szCs w:val="28"/>
    </w:rPr>
  </w:style>
  <w:style w:type="paragraph" w:customStyle="1" w:styleId="Author">
    <w:name w:val="Author"/>
    <w:basedOn w:val="Title"/>
    <w:next w:val="BodyText"/>
    <w:uiPriority w:val="99"/>
    <w:qFormat w:val="on"/>
    <w:pPr>
      <w:keepNext w:val="on"/>
      <w:keepLines w:val="on"/>
    </w:pPr>
    <w:rPr>
      <w:sz w:val="24"/>
      <w:szCs w:val="24"/>
    </w:rPr>
  </w:style>
  <w:style w:type="paragraph" w:styleId="Date">
    <w:name w:val="Date"/>
    <w:basedOn w:val="Title"/>
    <w:next w:val="BodyText"/>
    <w:uiPriority w:val="99"/>
    <w:qFormat w:val="on"/>
    <w:pPr>
      <w:keepNext w:val="on"/>
      <w:keepLines w:val="on"/>
    </w:pPr>
    <w:rPr>
      <w:sz w:val="24"/>
      <w:szCs w:val="24"/>
    </w:rPr>
  </w:style>
  <w:style w:type="paragraph" w:customStyle="1" w:styleId="AbstractTitle">
    <w:name w:val="Abstract Title"/>
    <w:basedOn w:val="Normal"/>
    <w:next w:val="Abstract"/>
    <w:uiPriority w:val="99"/>
    <w:qFormat w:val="on"/>
    <w:pPr>
      <w:keepNext w:val="on"/>
      <w:keepLines w:val="on"/>
      <w:spacing w:before="300" w:after="0"/>
      <w:jc w:val="center"/>
    </w:pPr>
    <w:rPr>
      <w:b/>
      <w:sz w:val="20"/>
      <w:szCs w:val="20"/>
    </w:rPr>
  </w:style>
  <w:style w:type="paragraph" w:customStyle="1" w:styleId="Abstract">
    <w:name w:val="Abstract"/>
    <w:basedOn w:val="Normal"/>
    <w:next w:val="BodyText"/>
    <w:uiPriority w:val="99"/>
    <w:qFormat w:val="on"/>
    <w:pPr>
      <w:keepNext w:val="on"/>
      <w:keepLines w:val="on"/>
      <w:spacing w:before="100" w:after="300"/>
    </w:pPr>
    <w:rPr>
      <w:sz w:val="20"/>
      <w:szCs w:val="20"/>
    </w:rPr>
  </w:style>
  <w:style w:type="paragraph" w:styleId="Bibliography">
    <w:name w:val="Bibliography"/>
    <w:basedOn w:val="Normal"/>
    <w:next w:val="Bibliography"/>
    <w:uiPriority w:val="99"/>
    <w:qFormat w:val="on"/>
    <w:pPr/>
    <w:rPr/>
  </w:style>
  <w:style w:type="paragraph" w:styleId="Heading1">
    <w:name w:val="Heading 1"/>
    <w:basedOn w:val="Normal"/>
    <w:next w:val="BodyText"/>
    <w:link w:val="Heading1Char"/>
    <w:uiPriority w:val="9"/>
    <w:qFormat w:val="on"/>
    <w:pPr>
      <w:keepNext w:val="on"/>
      <w:keepLines w:val="on"/>
      <w:spacing w:before="360" w:after="80"/>
    </w:pPr>
    <w:rPr>
      <w:rFonts w:asciiTheme="majorHAnsi" w:cstheme="majorBidi" w:eastAsiaTheme="majorEastAsia" w:hAnsiTheme="majorHAnsi"/>
      <w:color w:val="104760" w:themeColor="accent1" w:themeShade="bf"/>
      <w:sz w:val="40"/>
      <w:szCs w:val="40"/>
    </w:rPr>
  </w:style>
  <w:style w:type="paragraph" w:styleId="Heading2">
    <w:name w:val="Heading 2"/>
    <w:basedOn w:val="Normal"/>
    <w:next w:val="BodyText"/>
    <w:link w:val="Heading2Char"/>
    <w:uiPriority w:val="9"/>
    <w:semiHidden w:val="on"/>
    <w:unhideWhenUsed w:val="on"/>
    <w:qFormat w:val="on"/>
    <w:pPr>
      <w:keepNext w:val="on"/>
      <w:keepLines w:val="on"/>
      <w:spacing w:before="160" w:after="80"/>
    </w:pPr>
    <w:rPr>
      <w:rFonts w:asciiTheme="majorHAnsi" w:cstheme="majorBidi" w:eastAsiaTheme="majorEastAsia" w:hAnsiTheme="majorHAnsi"/>
      <w:color w:val="104760" w:themeColor="accent1" w:themeShade="bf"/>
      <w:sz w:val="32"/>
      <w:szCs w:val="32"/>
    </w:rPr>
  </w:style>
  <w:style w:type="paragraph" w:styleId="Heading3">
    <w:name w:val="Heading 3"/>
    <w:basedOn w:val="Normal"/>
    <w:next w:val="BodyText"/>
    <w:link w:val="Heading3Char"/>
    <w:uiPriority w:val="9"/>
    <w:semiHidden w:val="on"/>
    <w:unhideWhenUsed w:val="on"/>
    <w:qFormat w:val="on"/>
    <w:pPr>
      <w:keepNext w:val="on"/>
      <w:keepLines w:val="on"/>
      <w:spacing w:before="160" w:after="80"/>
    </w:pPr>
    <w:rPr>
      <w:rFonts w:cstheme="majorBidi" w:eastAsiaTheme="majorEastAsia"/>
      <w:color w:val="104760" w:themeColor="accent1" w:themeShade="bf"/>
      <w:sz w:val="28"/>
      <w:szCs w:val="28"/>
    </w:rPr>
  </w:style>
  <w:style w:type="paragraph" w:styleId="Heading4">
    <w:name w:val="Heading 4"/>
    <w:basedOn w:val="Normal"/>
    <w:next w:val="BodyText"/>
    <w:link w:val="Heading4Char"/>
    <w:uiPriority w:val="9"/>
    <w:semiHidden w:val="on"/>
    <w:unhideWhenUsed w:val="on"/>
    <w:qFormat w:val="on"/>
    <w:pPr>
      <w:keepNext w:val="on"/>
      <w:keepLines w:val="on"/>
      <w:spacing w:before="80" w:after="40"/>
    </w:pPr>
    <w:rPr>
      <w:rFonts w:cstheme="majorBidi" w:eastAsiaTheme="majorEastAsia"/>
      <w:i/>
      <w:iCs/>
      <w:color w:val="104760" w:themeColor="accent1" w:themeShade="bf"/>
    </w:rPr>
  </w:style>
  <w:style w:type="paragraph" w:styleId="Heading5">
    <w:name w:val="Heading 5"/>
    <w:basedOn w:val="Normal"/>
    <w:next w:val="BodyText"/>
    <w:link w:val="Heading5Char"/>
    <w:uiPriority w:val="9"/>
    <w:semiHidden w:val="on"/>
    <w:unhideWhenUsed w:val="on"/>
    <w:qFormat w:val="on"/>
    <w:pPr>
      <w:keepNext w:val="on"/>
      <w:keepLines w:val="on"/>
      <w:spacing w:before="80" w:after="40"/>
    </w:pPr>
    <w:rPr>
      <w:rFonts w:cstheme="majorBidi" w:eastAsiaTheme="majorEastAsia"/>
      <w:color w:val="104760" w:themeColor="accent1" w:themeShade="bf"/>
    </w:rPr>
  </w:style>
  <w:style w:type="paragraph" w:styleId="Heading6">
    <w:name w:val="Heading 6"/>
    <w:basedOn w:val="Normal"/>
    <w:next w:val="BodyText"/>
    <w:link w:val="Heading6Char"/>
    <w:uiPriority w:val="9"/>
    <w:semiHidden w:val="on"/>
    <w:unhideWhenUsed w:val="on"/>
    <w:qFormat w:val="on"/>
    <w:pPr>
      <w:keepNext w:val="on"/>
      <w:keepLines w:val="on"/>
      <w:spacing w:before="40" w:after="0"/>
    </w:pPr>
    <w:rPr>
      <w:rFonts w:cstheme="majorBidi" w:eastAsiaTheme="majorEastAsia"/>
      <w:i/>
      <w:iCs/>
      <w:color w:val="595959" w:themeColor="text1" w:themeTint="a6"/>
    </w:rPr>
  </w:style>
  <w:style w:type="paragraph" w:styleId="Heading7">
    <w:name w:val="Heading 7"/>
    <w:basedOn w:val="Normal"/>
    <w:next w:val="BodyText"/>
    <w:link w:val="Heading7Char"/>
    <w:uiPriority w:val="9"/>
    <w:semiHidden w:val="on"/>
    <w:unhideWhenUsed w:val="on"/>
    <w:qFormat w:val="on"/>
    <w:pPr>
      <w:keepNext w:val="on"/>
      <w:keepLines w:val="on"/>
      <w:spacing w:before="40" w:after="0"/>
    </w:pPr>
    <w:rPr>
      <w:rFonts w:cstheme="majorBidi" w:eastAsiaTheme="majorEastAsia"/>
      <w:color w:val="595959" w:themeColor="text1" w:themeTint="a6"/>
    </w:rPr>
  </w:style>
  <w:style w:type="paragraph" w:styleId="Heading8">
    <w:name w:val="Heading 8"/>
    <w:basedOn w:val="Normal"/>
    <w:next w:val="BodyText"/>
    <w:link w:val="Heading8Char"/>
    <w:uiPriority w:val="9"/>
    <w:semiHidden w:val="on"/>
    <w:unhideWhenUsed w:val="on"/>
    <w:qFormat w:val="on"/>
    <w:pPr>
      <w:keepNext w:val="on"/>
      <w:keepLines w:val="on"/>
      <w:spacing w:after="0"/>
    </w:pPr>
    <w:rPr>
      <w:rFonts w:cstheme="majorBidi" w:eastAsiaTheme="majorEastAsia"/>
      <w:i/>
      <w:iCs/>
      <w:color w:val="272727" w:themeColor="text1" w:themeTint="d8"/>
    </w:rPr>
  </w:style>
  <w:style w:type="paragraph" w:styleId="Heading9">
    <w:name w:val="Heading 9"/>
    <w:basedOn w:val="Normal"/>
    <w:next w:val="BodyText"/>
    <w:link w:val="Heading9Char"/>
    <w:uiPriority w:val="9"/>
    <w:semiHidden w:val="on"/>
    <w:unhideWhenUsed w:val="on"/>
    <w:qFormat w:val="on"/>
    <w:pPr>
      <w:keepNext w:val="on"/>
      <w:keepLines w:val="on"/>
      <w:spacing w:after="0"/>
    </w:pPr>
    <w:rPr>
      <w:rFonts w:cstheme="majorBidi" w:eastAsiaTheme="majorEastAsia"/>
      <w:color w:val="272727" w:themeColor="text1" w:themeTint="d8"/>
    </w:rPr>
  </w:style>
  <w:style w:type="character" w:customStyle="1" w:styleId="Heading1Char">
    <w:name w:val="Heading 1 Char"/>
    <w:basedOn w:val="DefaultParagraphFont"/>
    <w:link w:val="Heading1"/>
    <w:uiPriority w:val="9"/>
    <w:rPr>
      <w:rFonts w:asciiTheme="majorHAnsi" w:cstheme="majorBidi" w:eastAsiaTheme="majorEastAsia" w:hAnsiTheme="majorHAnsi"/>
      <w:color w:val="104760" w:themeColor="accent1" w:themeShade="bf"/>
      <w:sz w:val="40"/>
      <w:szCs w:val="40"/>
    </w:rPr>
  </w:style>
  <w:style w:type="character" w:customStyle="1" w:styleId="Heading2Char">
    <w:name w:val="Heading 2 Char"/>
    <w:basedOn w:val="DefaultParagraphFont"/>
    <w:link w:val="Heading2"/>
    <w:uiPriority w:val="9"/>
    <w:semiHidden w:val="on"/>
    <w:rPr>
      <w:rFonts w:asciiTheme="majorHAnsi" w:cstheme="majorBidi" w:eastAsiaTheme="majorEastAsia" w:hAnsiTheme="majorHAnsi"/>
      <w:color w:val="104760" w:themeColor="accent1" w:themeShade="bf"/>
      <w:sz w:val="32"/>
      <w:szCs w:val="32"/>
    </w:rPr>
  </w:style>
  <w:style w:type="character" w:customStyle="1" w:styleId="Heading3Char">
    <w:name w:val="Heading 3 Char"/>
    <w:basedOn w:val="DefaultParagraphFont"/>
    <w:link w:val="Heading3"/>
    <w:uiPriority w:val="9"/>
    <w:semiHidden w:val="on"/>
    <w:rPr>
      <w:rFonts w:cstheme="majorBidi" w:eastAsiaTheme="majorEastAsia"/>
      <w:color w:val="104760" w:themeColor="accent1" w:themeShade="bf"/>
      <w:sz w:val="28"/>
      <w:szCs w:val="28"/>
    </w:rPr>
  </w:style>
  <w:style w:type="character" w:customStyle="1" w:styleId="Heading4Char">
    <w:name w:val="Heading 4 Char"/>
    <w:basedOn w:val="DefaultParagraphFont"/>
    <w:link w:val="Heading4"/>
    <w:uiPriority w:val="9"/>
    <w:semiHidden w:val="on"/>
    <w:rPr>
      <w:rFonts w:cstheme="majorBidi" w:eastAsiaTheme="majorEastAsia"/>
      <w:i/>
      <w:iCs/>
      <w:color w:val="104760" w:themeColor="accent1" w:themeShade="bf"/>
    </w:rPr>
  </w:style>
  <w:style w:type="character" w:customStyle="1" w:styleId="Heading5Char">
    <w:name w:val="Heading 5 Char"/>
    <w:basedOn w:val="DefaultParagraphFont"/>
    <w:link w:val="Heading5"/>
    <w:uiPriority w:val="9"/>
    <w:semiHidden w:val="on"/>
    <w:rPr>
      <w:rFonts w:cstheme="majorBidi" w:eastAsiaTheme="majorEastAsia"/>
      <w:color w:val="104760" w:themeColor="accent1" w:themeShade="bf"/>
    </w:rPr>
  </w:style>
  <w:style w:type="character" w:customStyle="1" w:styleId="Heading6Char">
    <w:name w:val="Heading 6 Char"/>
    <w:basedOn w:val="DefaultParagraphFont"/>
    <w:link w:val="Heading6"/>
    <w:uiPriority w:val="9"/>
    <w:semiHidden w:val="on"/>
    <w:rPr>
      <w:rFonts w:cstheme="majorBidi" w:eastAsiaTheme="majorEastAsia"/>
      <w:i/>
      <w:iCs/>
      <w:color w:val="595959" w:themeColor="text1" w:themeTint="a6"/>
    </w:rPr>
  </w:style>
  <w:style w:type="character" w:customStyle="1" w:styleId="Heading7Char">
    <w:name w:val="Heading 7 Char"/>
    <w:basedOn w:val="DefaultParagraphFont"/>
    <w:link w:val="Heading7"/>
    <w:uiPriority w:val="9"/>
    <w:semiHidden w:val="on"/>
    <w:rPr>
      <w:rFonts w:cstheme="majorBidi" w:eastAsiaTheme="majorEastAsia"/>
      <w:color w:val="595959" w:themeColor="text1" w:themeTint="a6"/>
    </w:rPr>
  </w:style>
  <w:style w:type="character" w:customStyle="1" w:styleId="Heading8Char">
    <w:name w:val="Heading 8 Char"/>
    <w:basedOn w:val="DefaultParagraphFont"/>
    <w:link w:val="Heading8"/>
    <w:uiPriority w:val="9"/>
    <w:semiHidden w:val="on"/>
    <w:rPr>
      <w:rFonts w:cstheme="majorBidi" w:eastAsiaTheme="majorEastAsia"/>
      <w:i/>
      <w:iCs/>
      <w:color w:val="272727" w:themeColor="text1" w:themeTint="d8"/>
    </w:rPr>
  </w:style>
  <w:style w:type="character" w:customStyle="1" w:styleId="Heading9Char">
    <w:name w:val="Heading 9 Char"/>
    <w:basedOn w:val="DefaultParagraphFont"/>
    <w:link w:val="Heading9"/>
    <w:uiPriority w:val="9"/>
    <w:semiHidden w:val="on"/>
    <w:rPr>
      <w:rFonts w:cstheme="majorBidi" w:eastAsiaTheme="majorEastAsia"/>
      <w:color w:val="272727" w:themeColor="text1" w:themeTint="d8"/>
    </w:rPr>
  </w:style>
  <w:style w:type="paragraph" w:styleId="BlockText">
    <w:name w:val="Block Text"/>
    <w:basedOn w:val="BodyText"/>
    <w:next w:val="BodyText"/>
    <w:uiPriority w:val="9"/>
    <w:unhideWhenUsed w:val="on"/>
    <w:qFormat w:val="on"/>
    <w:pPr>
      <w:spacing w:before="100" w:after="100"/>
      <w:ind w:left="480" w:right="480" w:firstLine="0"/>
    </w:pPr>
  </w:style>
  <w:style w:type="paragraph" w:styleId="FootnoteBlockText">
    <w:name w:val="Footnote Block Text"/>
    <w:basedOn w:val="Footnotetext"/>
    <w:next w:val="Footnotetext"/>
    <w:uiPriority w:val="9"/>
    <w:unhideWhenUsed w:val="on"/>
    <w:qFormat w:val="on"/>
    <w:pPr>
      <w:spacing w:before="100" w:after="100"/>
      <w:ind w:left="480" w:right="480" w:firstLine="0"/>
    </w:pPr>
  </w:style>
  <w:style w:type="character" w:default="1" w:styleId="DefaultParagraphFont">
    <w:name w:val="Default Paragraph Font"/>
    <w:uiPriority w:val="99"/>
    <w:semiHidden w:val="on"/>
    <w:unhideWhenUsed w:val="on"/>
  </w:style>
  <w:style w:type="table" w:default="1" w:styleId="Table">
    <w:name w:val="Table"/>
    <w:uiPriority w:val="99"/>
    <w:semiHidden w:val="on"/>
    <w:unhideWhenUsed w:val="on"/>
    <w:qFormat w:val="on"/>
    <w:tblPr>
      <w:tblInd w:w="0" w:type="dxa"/>
      <w:tblCellMar>
        <w:top w:w="0" w:type="dxa"/>
        <w:left w:w="108" w:type="dxa"/>
        <w:bottom w:w="0" w:type="dxa"/>
        <w:right w:w="108" w:type="dxa"/>
      </w:tblCellMar>
    </w:tblPr>
    <w:tblStylePr w:type="firstRow">
      <w:tcPr>
        <w:tcBorders>
          <w:bottom w:val="single" w:sz="4" w:space="0"/>
        </w:tcBorders>
        <w:vAlign w:val="bottom"/>
      </w:tcPr>
    </w:tblStylePr>
  </w:style>
  <w:style w:type="paragraph" w:customStyle="1" w:styleId="DefinitionTerm">
    <w:name w:val="Definition Term"/>
    <w:basedOn w:val="Normal"/>
    <w:next w:val="Definition"/>
    <w:uiPriority w:val="99"/>
    <w:pPr>
      <w:keepNext w:val="on"/>
      <w:keepLines w:val="on"/>
      <w:spacing w:after="0"/>
    </w:pPr>
    <w:rPr>
      <w:b/>
    </w:rPr>
  </w:style>
  <w:style w:type="paragraph" w:customStyle="1" w:styleId="Definition">
    <w:name w:val="Definition"/>
    <w:basedOn w:val="Normal"/>
    <w:uiPriority w:val="99"/>
  </w:style>
  <w:style w:type="paragraph" w:styleId="Caption">
    <w:name w:val="Caption"/>
    <w:basedOn w:val="Normal"/>
    <w:link w:val="BodyTextChar"/>
    <w:uiPriority w:val="99"/>
    <w:pPr>
      <w:spacing w:before="0" w:after="120"/>
    </w:pPr>
    <w:rPr>
      <w:i/>
    </w:rPr>
  </w:style>
  <w:style w:type="paragraph" w:customStyle="1" w:styleId="TableCaption">
    <w:name w:val="Table Caption"/>
    <w:basedOn w:val="Caption"/>
    <w:uiPriority w:val="99"/>
    <w:pPr>
      <w:keepNext w:val="on"/>
    </w:pPr>
  </w:style>
  <w:style w:type="paragraph" w:customStyle="1" w:styleId="ImageCaption">
    <w:name w:val="Image Caption"/>
    <w:basedOn w:val="Caption"/>
    <w:uiPriority w:val="99"/>
  </w:style>
  <w:style w:type="paragraph" w:customStyle="1" w:styleId="Figure">
    <w:name w:val="Figure"/>
    <w:basedOn w:val="Normal"/>
    <w:uiPriority w:val="99"/>
  </w:style>
  <w:style w:type="paragraph" w:customStyle="1" w:styleId="CaptionedFigure">
    <w:name w:val="Captioned Figure"/>
    <w:basedOn w:val="Figure"/>
    <w:uiPriority w:val="99"/>
    <w:pPr>
      <w:keepNext w:val="on"/>
    </w:pPr>
  </w:style>
  <w:style w:type="character" w:customStyle="1" w:styleId="BodyTextChar">
    <w:name w:val="Body Text Char"/>
    <w:basedOn w:val="DefaultParagraphFont"/>
    <w:link w:val="BodyText"/>
    <w:uiPriority w:val="99"/>
  </w:style>
  <w:style w:type="character" w:customStyle="1" w:styleId="VerbatimChar">
    <w:name w:val="Verbatim Char"/>
    <w:basedOn w:val="BodyTextChar"/>
    <w:uiPriority w:val="99"/>
    <w:rPr>
      <w:rFonts w:ascii="Consolas" w:hAnsi="Consolas"/>
      <w:sz w:val="22"/>
    </w:rPr>
  </w:style>
  <w:style w:type="character" w:customStyle="1" w:styleId="SectionNumber">
    <w:name w:val="Section Number"/>
    <w:basedOn w:val="BodyTextChar"/>
    <w:uiPriority w:val="99"/>
  </w:style>
  <w:style w:type="character" w:styleId="Hyperlink">
    <w:name w:val="Hyperlink"/>
    <w:basedOn w:val="BodyTextChar"/>
    <w:uiPriority w:val="99"/>
    <w:rPr>
      <w:color w:val="156082" w:themeColor="accent1"/>
    </w:rPr>
  </w:style>
  <w:style w:type="paragraph" w:styleId="TOCHeading">
    <w:name w:val="TOC Heading"/>
    <w:basedOn w:val="Heading1"/>
    <w:next w:val="BodyText"/>
    <w:uiPriority w:val="39"/>
    <w:unhideWhenUsed w:val="on"/>
    <w:qFormat w:val="on"/>
    <w:pPr>
      <w:spacing w:before="240" w:line="259" w:lineRule="auto"/>
    </w:pPr>
    <w:rPr>
      <w:rFonts w:asciiTheme="majorHAnsi" w:cstheme="majorBidi" w:eastAsiaTheme="majorEastAsia" w:hAnsiTheme="majorHAnsi"/>
      <w:b w:val="off"/>
      <w:bCs w:val="off"/>
      <w:color w:val="104760" w:themeColor="accent1" w:themeShade="bf"/>
    </w:rPr>
  </w:style>
  <w:style w:type="paragraph" w:customStyle="1" w:styleId="SourceCode">
    <w:name w:val="Source Code"/>
    <w:basedOn w:val="Normal"/>
    <w:link w:val="VerbatimChar"/>
    <w:uiPriority w:val="99"/>
    <w:pPr/>
  </w:style>
  <w:style w:type="character" w:customStyle="1" w:styleId="KeywordTok">
    <w:name w:val="KeywordTok"/>
    <w:basedOn w:val="VerbatimChar"/>
    <w:uiPriority w:val="99"/>
    <w:rPr>
      <w:b/>
      <w:color w:val="007020"/>
    </w:rPr>
  </w:style>
  <w:style w:type="character" w:customStyle="1" w:styleId="DataTypeTok">
    <w:name w:val="DataTypeTok"/>
    <w:basedOn w:val="VerbatimChar"/>
    <w:uiPriority w:val="99"/>
    <w:rPr>
      <w:color w:val="902000"/>
    </w:rPr>
  </w:style>
  <w:style w:type="character" w:customStyle="1" w:styleId="DecValTok">
    <w:name w:val="DecValTok"/>
    <w:basedOn w:val="VerbatimChar"/>
    <w:uiPriority w:val="99"/>
    <w:rPr>
      <w:color w:val="40a070"/>
    </w:rPr>
  </w:style>
  <w:style w:type="character" w:customStyle="1" w:styleId="BaseNTok">
    <w:name w:val="BaseNTok"/>
    <w:basedOn w:val="VerbatimChar"/>
    <w:uiPriority w:val="99"/>
    <w:rPr>
      <w:color w:val="40a070"/>
    </w:rPr>
  </w:style>
  <w:style w:type="character" w:customStyle="1" w:styleId="FloatTok">
    <w:name w:val="FloatTok"/>
    <w:basedOn w:val="VerbatimChar"/>
    <w:uiPriority w:val="99"/>
    <w:rPr>
      <w:color w:val="40a070"/>
    </w:rPr>
  </w:style>
  <w:style w:type="character" w:customStyle="1" w:styleId="ConstantTok">
    <w:name w:val="ConstantTok"/>
    <w:basedOn w:val="VerbatimChar"/>
    <w:uiPriority w:val="99"/>
    <w:rPr>
      <w:color w:val="880000"/>
    </w:rPr>
  </w:style>
  <w:style w:type="character" w:customStyle="1" w:styleId="CharTok">
    <w:name w:val="CharTok"/>
    <w:basedOn w:val="VerbatimChar"/>
    <w:uiPriority w:val="99"/>
    <w:rPr>
      <w:color w:val="4070a0"/>
    </w:rPr>
  </w:style>
  <w:style w:type="character" w:customStyle="1" w:styleId="SpecialCharTok">
    <w:name w:val="SpecialCharTok"/>
    <w:basedOn w:val="VerbatimChar"/>
    <w:uiPriority w:val="99"/>
    <w:rPr>
      <w:color w:val="4070a0"/>
    </w:rPr>
  </w:style>
  <w:style w:type="character" w:customStyle="1" w:styleId="StringTok">
    <w:name w:val="StringTok"/>
    <w:basedOn w:val="VerbatimChar"/>
    <w:uiPriority w:val="99"/>
    <w:rPr>
      <w:color w:val="4070a0"/>
    </w:rPr>
  </w:style>
  <w:style w:type="character" w:customStyle="1" w:styleId="VerbatimStringTok">
    <w:name w:val="VerbatimStringTok"/>
    <w:basedOn w:val="VerbatimChar"/>
    <w:uiPriority w:val="99"/>
    <w:rPr>
      <w:color w:val="4070a0"/>
    </w:rPr>
  </w:style>
  <w:style w:type="character" w:customStyle="1" w:styleId="SpecialStringTok">
    <w:name w:val="SpecialStringTok"/>
    <w:basedOn w:val="VerbatimChar"/>
    <w:uiPriority w:val="99"/>
    <w:rPr>
      <w:color w:val="bb6688"/>
    </w:rPr>
  </w:style>
  <w:style w:type="character" w:customStyle="1" w:styleId="ImportTok">
    <w:name w:val="ImportTok"/>
    <w:basedOn w:val="VerbatimChar"/>
    <w:uiPriority w:val="99"/>
    <w:rPr>
      <w:b/>
      <w:color w:val="008000"/>
    </w:rPr>
  </w:style>
  <w:style w:type="character" w:customStyle="1" w:styleId="CommentTok">
    <w:name w:val="CommentTok"/>
    <w:basedOn w:val="VerbatimChar"/>
    <w:uiPriority w:val="99"/>
    <w:rPr>
      <w:i/>
      <w:color w:val="60a0b0"/>
    </w:rPr>
  </w:style>
  <w:style w:type="character" w:customStyle="1" w:styleId="DocumentationTok">
    <w:name w:val="DocumentationTok"/>
    <w:basedOn w:val="VerbatimChar"/>
    <w:uiPriority w:val="99"/>
    <w:rPr>
      <w:i/>
      <w:color w:val="ba2121"/>
    </w:rPr>
  </w:style>
  <w:style w:type="character" w:customStyle="1" w:styleId="AnnotationTok">
    <w:name w:val="AnnotationTok"/>
    <w:basedOn w:val="VerbatimChar"/>
    <w:uiPriority w:val="99"/>
    <w:rPr>
      <w:b/>
      <w:i/>
      <w:color w:val="60a0b0"/>
    </w:rPr>
  </w:style>
  <w:style w:type="character" w:customStyle="1" w:styleId="CommentVarTok">
    <w:name w:val="CommentVarTok"/>
    <w:basedOn w:val="VerbatimChar"/>
    <w:uiPriority w:val="99"/>
    <w:rPr>
      <w:b/>
      <w:i/>
      <w:color w:val="60a0b0"/>
    </w:rPr>
  </w:style>
  <w:style w:type="character" w:customStyle="1" w:styleId="OtherTok">
    <w:name w:val="OtherTok"/>
    <w:basedOn w:val="VerbatimChar"/>
    <w:uiPriority w:val="99"/>
    <w:rPr>
      <w:color w:val="007020"/>
    </w:rPr>
  </w:style>
  <w:style w:type="character" w:customStyle="1" w:styleId="FunctionTok">
    <w:name w:val="FunctionTok"/>
    <w:basedOn w:val="VerbatimChar"/>
    <w:uiPriority w:val="99"/>
    <w:rPr>
      <w:color w:val="06287e"/>
    </w:rPr>
  </w:style>
  <w:style w:type="character" w:customStyle="1" w:styleId="VariableTok">
    <w:name w:val="VariableTok"/>
    <w:basedOn w:val="VerbatimChar"/>
    <w:uiPriority w:val="99"/>
    <w:rPr>
      <w:color w:val="19177c"/>
    </w:rPr>
  </w:style>
  <w:style w:type="character" w:customStyle="1" w:styleId="ControlFlowTok">
    <w:name w:val="ControlFlowTok"/>
    <w:basedOn w:val="VerbatimChar"/>
    <w:uiPriority w:val="99"/>
    <w:rPr>
      <w:b/>
      <w:color w:val="007020"/>
    </w:rPr>
  </w:style>
  <w:style w:type="character" w:customStyle="1" w:styleId="OperatorTok">
    <w:name w:val="OperatorTok"/>
    <w:basedOn w:val="VerbatimChar"/>
    <w:uiPriority w:val="99"/>
    <w:rPr>
      <w:color w:val="666666"/>
    </w:rPr>
  </w:style>
  <w:style w:type="character" w:customStyle="1" w:styleId="BuiltInTok">
    <w:name w:val="BuiltInTok"/>
    <w:basedOn w:val="VerbatimChar"/>
    <w:uiPriority w:val="99"/>
    <w:rPr>
      <w:color w:val="008000"/>
    </w:rPr>
  </w:style>
  <w:style w:type="character" w:customStyle="1" w:styleId="ExtensionTok">
    <w:name w:val="ExtensionTok"/>
    <w:basedOn w:val="VerbatimChar"/>
    <w:uiPriority w:val="99"/>
    <w:rPr/>
  </w:style>
  <w:style w:type="character" w:customStyle="1" w:styleId="PreprocessorTok">
    <w:name w:val="PreprocessorTok"/>
    <w:basedOn w:val="VerbatimChar"/>
    <w:uiPriority w:val="99"/>
    <w:rPr>
      <w:color w:val="bc7a00"/>
    </w:rPr>
  </w:style>
  <w:style w:type="character" w:customStyle="1" w:styleId="AttributeTok">
    <w:name w:val="AttributeTok"/>
    <w:basedOn w:val="VerbatimChar"/>
    <w:uiPriority w:val="99"/>
    <w:rPr>
      <w:color w:val="7d9029"/>
    </w:rPr>
  </w:style>
  <w:style w:type="character" w:customStyle="1" w:styleId="RegionMarkerTok">
    <w:name w:val="RegionMarkerTok"/>
    <w:basedOn w:val="VerbatimChar"/>
    <w:uiPriority w:val="99"/>
    <w:rPr/>
  </w:style>
  <w:style w:type="character" w:customStyle="1" w:styleId="InformationTok">
    <w:name w:val="InformationTok"/>
    <w:basedOn w:val="VerbatimChar"/>
    <w:uiPriority w:val="99"/>
    <w:rPr>
      <w:b/>
      <w:i/>
      <w:color w:val="60a0b0"/>
    </w:rPr>
  </w:style>
  <w:style w:type="character" w:customStyle="1" w:styleId="WarningTok">
    <w:name w:val="WarningTok"/>
    <w:basedOn w:val="VerbatimChar"/>
    <w:uiPriority w:val="99"/>
    <w:rPr>
      <w:b/>
      <w:i/>
      <w:color w:val="60a0b0"/>
    </w:rPr>
  </w:style>
  <w:style w:type="character" w:customStyle="1" w:styleId="AlertTok">
    <w:name w:val="AlertTok"/>
    <w:basedOn w:val="VerbatimChar"/>
    <w:uiPriority w:val="99"/>
    <w:rPr>
      <w:b/>
      <w:color w:val="ff0000"/>
    </w:rPr>
  </w:style>
  <w:style w:type="character" w:customStyle="1" w:styleId="ErrorTok">
    <w:name w:val="ErrorTok"/>
    <w:basedOn w:val="VerbatimChar"/>
    <w:uiPriority w:val="99"/>
    <w:rPr>
      <w:b/>
      <w:color w:val="ff0000"/>
    </w:rPr>
  </w:style>
  <w:style w:type="character" w:customStyle="1" w:styleId="NormalTok">
    <w:name w:val="NormalTok"/>
    <w:basedOn w:val="VerbatimChar"/>
    <w:uiPriority w:val="99"/>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2" Type="http://schemas.openxmlformats.org/officeDocument/2006/relationships/footnotes" Target="footnotes.xml"/><Relationship Id="rId3" Type="http://schemas.openxmlformats.org/officeDocument/2006/relationships/theme" Target="theme/theme1.xml"/><Relationship Id="rId4"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styles" Target="styles.xml"/><Relationship Id="rId8" Type="http://schemas.openxmlformats.org/officeDocument/2006/relationships/numbering" Target="numbering.xml"/><Relationship Id="rId5" Type="http://schemas.openxmlformats.org/officeDocument/2006/relationships/webSettings" Target="webSettings.xml"/></Relationships>
</file>

<file path=word/_rels/footnotes.xml.rels><?xml version="1.0" encoding="UTF-8" standalone="yes"?>
<Relationships xmlns="http://schemas.openxmlformats.org/package/2006/relationships"></Relationships>
</file>

<file path=word/_rels/numbering.xml.rels><?xml version="1.0" encoding="UTF-8" standalone="yes"?>
<Relationships xmlns="http://schemas.openxmlformats.org/package/2006/relationships"></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Arab" typeface="Times New Roman"/>
        <a:font script="Armn" typeface="Arial"/>
        <a:font script="Beng" typeface="Vrinda"/>
        <a:font script="Bopo" typeface="Microsoft JhengHei"/>
        <a:font script="Cher" typeface="Plantagenet Cherokee"/>
        <a:font script="Deva" typeface="Mangal"/>
        <a:font script="Ethi" typeface="Nyala"/>
        <a:font script="Geor" typeface="Sylfaen"/>
        <a:font script="Gujr" typeface="Shruti"/>
        <a:font script="Guru" typeface="Raavi"/>
        <a:font script="Hang" typeface="맑은 고딕"/>
        <a:font script="Hebr" typeface="Times New Roman"/>
        <a:font script="Knda" typeface="Tunga"/>
        <a:font script="Khmr" typeface="MoolBoran"/>
        <a:font script="Laoo" typeface="DokChampa"/>
        <a:font script="Mlym" typeface="Kartika"/>
        <a:font script="Mong" typeface="Mongolian Baiti"/>
        <a:font script="Mymr" typeface="Myanmar Text"/>
        <a:font script="Orya" typeface="Kalinga"/>
        <a:font script="Sinh" typeface="Iskoola Pota"/>
        <a:font script="Syrc" typeface="Estrangelo Edessa"/>
        <a:font script="Taml" typeface="Latha"/>
        <a:font script="Telu" typeface="Gautami"/>
        <a:font script="Thaa" typeface="MV Boli"/>
        <a:font script="Thai" typeface="Angsana New"/>
        <a:font script="Tibt" typeface="Microsoft Himalaya"/>
        <a:font script="Cans" typeface="Euphemia"/>
        <a:font script="Yiii" typeface="Microsoft Yi Baiti"/>
        <a:font script="Osma" typeface="Ebrima"/>
        <a:font script="Tale" typeface="Microsoft Tai Le"/>
        <a:font script="Bugi" typeface="Leelawadee UI"/>
        <a:font script="Talu" typeface="Microsoft New Tai Lue"/>
        <a:font script="Tfng" typeface="Ebrima"/>
        <a:font script="Hans" typeface="等线 Light"/>
        <a:font script="Hant" typeface="新細明體"/>
        <a:font script="Java" typeface="Javanese Text"/>
        <a:font script="Nkoo" typeface="Ebrima"/>
        <a:font script="Phag" typeface="Phagspa"/>
        <a:font script="Syre" typeface="Estrangelo Edessa"/>
        <a:font script="Syrj" typeface="Estrangelo Edessa"/>
        <a:font script="Syrn" typeface="Estrangelo Edessa"/>
        <a:font script="Jpan" typeface="游ゴシック Light"/>
        <a:font script="Olck" typeface="Nirmala UI"/>
        <a:font script="Lisu" typeface="Segoe UI"/>
        <a:font script="Sora" typeface="Nirmala UI"/>
      </a:majorFont>
      <a:minorFont>
        <a:latin typeface="Aptos" panose="02110004020202020204"/>
        <a:ea typeface=""/>
        <a:cs typeface=""/>
        <a:font script="Arab" typeface="Arial"/>
        <a:font script="Armn" typeface="Arial"/>
        <a:font script="Beng" typeface="Vrinda"/>
        <a:font script="Bopo" typeface="Microsoft JhengHei"/>
        <a:font script="Cher" typeface="Plantagenet Cherokee"/>
        <a:font script="Deva" typeface="Mangal"/>
        <a:font script="Ethi" typeface="Nyala"/>
        <a:font script="Geor" typeface="Sylfaen"/>
        <a:font script="Gujr" typeface="Shruti"/>
        <a:font script="Guru" typeface="Raavi"/>
        <a:font script="Hang" typeface="맑은 고딕"/>
        <a:font script="Hebr" typeface="Arial"/>
        <a:font script="Knda" typeface="Tunga"/>
        <a:font script="Khmr" typeface="DaunPenh"/>
        <a:font script="Laoo" typeface="DokChampa"/>
        <a:font script="Mlym" typeface="Kartika"/>
        <a:font script="Mong" typeface="Mongolian Baiti"/>
        <a:font script="Mymr" typeface="Myanmar Text"/>
        <a:font script="Orya" typeface="Kalinga"/>
        <a:font script="Sinh" typeface="Iskoola Pota"/>
        <a:font script="Syrc" typeface="Estrangelo Edessa"/>
        <a:font script="Taml" typeface="Latha"/>
        <a:font script="Telu" typeface="Gautami"/>
        <a:font script="Thaa" typeface="MV Boli"/>
        <a:font script="Thai" typeface="Cordia New"/>
        <a:font script="Tibt" typeface="Microsoft Himalaya"/>
        <a:font script="Cans" typeface="Euphemia"/>
        <a:font script="Yiii" typeface="Microsoft Yi Baiti"/>
        <a:font script="Osma" typeface="Ebrima"/>
        <a:font script="Tale" typeface="Microsoft Tai Le"/>
        <a:font script="Bugi" typeface="Leelawadee UI"/>
        <a:font script="Talu" typeface="Microsoft New Tai Lue"/>
        <a:font script="Tfng" typeface="Ebrima"/>
        <a:font script="Hans" typeface="等线"/>
        <a:font script="Hant" typeface="新細明體"/>
        <a:font script="Java" typeface="Javanese Text"/>
        <a:font script="Nkoo" typeface="Ebrima"/>
        <a:font script="Phag" typeface="Phagspa"/>
        <a:font script="Syre" typeface="Estrangelo Edessa"/>
        <a:font script="Syrj" typeface="Estrangelo Edessa"/>
        <a:font script="Syrn" typeface="Estrangelo Edessa"/>
        <a:font script="Jpan" typeface="游明朝"/>
        <a:font script="Olck" typeface="Nirmala UI"/>
        <a:font script="Lisu" typeface="Segoe UI"/>
        <a:font script="Sora" typeface="Nirmala UI"/>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Administrator</dc:creator>
  <cp:lastModifiedBy>Administrator</cp:lastModifiedBy>
</cp:coreProperties>
</file>

<file path=docProps/custom.xml><?xml version="1.0" encoding="utf-8"?>
<Properties xmlns="http://schemas.openxmlformats.org/officeDocument/2006/custom-properties" xmlns:vt="http://schemas.openxmlformats.org/officeDocument/2006/docPropsVTypes"/>
</file>