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5236E1CB"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2D4C5C" w:rsidRPr="002D4C5C">
        <w:rPr>
          <w:rFonts w:ascii="Times New Roman" w:hAnsi="Times New Roman"/>
          <w:b/>
          <w:sz w:val="36"/>
          <w:szCs w:val="36"/>
        </w:rPr>
        <w:t>Air Quality Index (AQI) Prediction</w:t>
      </w:r>
      <w:r>
        <w:rPr>
          <w:rFonts w:ascii="Times New Roman" w:hAnsi="Times New Roman"/>
          <w:b/>
          <w:sz w:val="36"/>
          <w:szCs w:val="36"/>
        </w:rPr>
        <w:t xml:space="preserve">” </w:t>
      </w:r>
    </w:p>
    <w:p w14:paraId="2165620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56D6FFF5"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2673692" w14:textId="42F5EF26"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 </w:t>
      </w:r>
      <w:r w:rsidR="002D4C5C">
        <w:rPr>
          <w:rFonts w:ascii="Times New Roman" w:hAnsi="Times New Roman"/>
          <w:sz w:val="28"/>
          <w:szCs w:val="28"/>
        </w:rPr>
        <w:t>Shashank Raj(202401100300226)</w:t>
      </w:r>
    </w:p>
    <w:p w14:paraId="51F49C1D" w14:textId="5F71CD56" w:rsidR="002D4C5C" w:rsidRDefault="002D4C5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Shobhit Tripathi(202401100300237)</w:t>
      </w:r>
    </w:p>
    <w:p w14:paraId="2EDF81A5" w14:textId="03186020" w:rsidR="002D4C5C" w:rsidRDefault="002D4C5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Swayam Srivastava(202401100300258)</w:t>
      </w:r>
    </w:p>
    <w:p w14:paraId="17600D94" w14:textId="64DDA575" w:rsidR="002D4C5C" w:rsidRDefault="002D4C5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Utkarsh Gupta(202401100300270)</w:t>
      </w:r>
    </w:p>
    <w:p w14:paraId="6CB16D26" w14:textId="2A9663D0" w:rsidR="002D4C5C" w:rsidRDefault="002D4C5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Yogesh Kumar Verma(202401100300289)</w:t>
      </w:r>
    </w:p>
    <w:p w14:paraId="1C4A18B1" w14:textId="09FE23D4"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8B1D51">
        <w:rPr>
          <w:rFonts w:ascii="Times New Roman" w:hAnsi="Times New Roman"/>
          <w:sz w:val="28"/>
          <w:szCs w:val="28"/>
        </w:rPr>
        <w:t>D</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5DD56298"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2D4C5C">
        <w:rPr>
          <w:rFonts w:ascii="Times New Roman" w:hAnsi="Times New Roman"/>
          <w:sz w:val="28"/>
          <w:szCs w:val="28"/>
        </w:rPr>
        <w:t>Abhishek Shukla</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969C37E" w14:textId="77777777" w:rsidR="005A249A"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000000">
      <w:r>
        <w:pict w14:anchorId="3D157C7A">
          <v:rect id="_x0000_i1025" style="width:0;height:1.5pt" o:hralign="center" o:hrstd="t" o:hr="t" fillcolor="#a0a0a0" stroked="f"/>
        </w:pict>
      </w:r>
    </w:p>
    <w:p w14:paraId="3D5AF1A7" w14:textId="77777777" w:rsidR="005A249A" w:rsidRDefault="00000000">
      <w:pPr>
        <w:spacing w:before="240" w:after="240"/>
        <w:rPr>
          <w:b/>
          <w:sz w:val="26"/>
          <w:szCs w:val="26"/>
        </w:rPr>
      </w:pPr>
      <w:r>
        <w:rPr>
          <w:b/>
          <w:sz w:val="26"/>
          <w:szCs w:val="26"/>
        </w:rPr>
        <w:t>1. Introduction</w:t>
      </w:r>
    </w:p>
    <w:p w14:paraId="429AE36D" w14:textId="77777777" w:rsidR="002D4C5C" w:rsidRDefault="002D4C5C" w:rsidP="002D4C5C">
      <w:pPr>
        <w:pStyle w:val="NormalWeb"/>
      </w:pPr>
      <w:r>
        <w:t>Air pollution is a growing concern in India, with severe effects on human health and the environment. Accurate prediction of the Air Quality Index (AQI) can assist governments, researchers, and citizens in taking proactive measures. This project addresses the problem of AQI prediction using supervised machine learning. By using environmental features such as PM2.5, PM10, NO2, SO2, CO, and O3 from Indian cities, a regression model is built to forecast AQI levels and visualize regional pollution trends.</w:t>
      </w:r>
    </w:p>
    <w:p w14:paraId="365D0710" w14:textId="77777777" w:rsidR="005A249A" w:rsidRDefault="00000000">
      <w:pPr>
        <w:rPr>
          <w:sz w:val="26"/>
          <w:szCs w:val="26"/>
        </w:rPr>
      </w:pPr>
      <w:r>
        <w:pict w14:anchorId="7C553AAB">
          <v:rect id="_x0000_i1026" style="width:0;height:1.5pt" o:hralign="center" o:hrstd="t" o:hr="t" fillcolor="#a0a0a0" stroked="f"/>
        </w:pict>
      </w:r>
    </w:p>
    <w:p w14:paraId="29E4C8EE" w14:textId="77777777" w:rsidR="005A249A" w:rsidRDefault="00000000">
      <w:pPr>
        <w:spacing w:before="240" w:after="240"/>
        <w:rPr>
          <w:b/>
          <w:sz w:val="26"/>
          <w:szCs w:val="26"/>
        </w:rPr>
      </w:pPr>
      <w:r>
        <w:rPr>
          <w:b/>
          <w:sz w:val="26"/>
          <w:szCs w:val="26"/>
        </w:rPr>
        <w:t>2. Problem Statement</w:t>
      </w:r>
    </w:p>
    <w:p w14:paraId="315A7183" w14:textId="120B19BF" w:rsidR="005A249A" w:rsidRDefault="002D4C5C">
      <w:pPr>
        <w:rPr>
          <w:sz w:val="26"/>
          <w:szCs w:val="26"/>
        </w:rPr>
      </w:pPr>
      <w:r w:rsidRPr="002D4C5C">
        <w:rPr>
          <w:rFonts w:ascii="Times New Roman" w:hAnsi="Times New Roman"/>
          <w:sz w:val="24"/>
          <w:szCs w:val="24"/>
        </w:rPr>
        <w:t>To predict the AQI of Indian cities based on recorded environmental parameters using regression analysis. The model aims to identify contributing factors to pollution levels and provide AQI estimates for better decision-making and awareness</w:t>
      </w:r>
      <w:r>
        <w:t>.</w:t>
      </w:r>
      <w:r w:rsidR="00000000">
        <w:pict w14:anchorId="6CB8B6F7">
          <v:rect id="_x0000_i1027" style="width:0;height:1.5pt" o:hralign="center" o:hrstd="t" o:hr="t" fillcolor="#a0a0a0" stroked="f"/>
        </w:pict>
      </w:r>
    </w:p>
    <w:p w14:paraId="75C17432" w14:textId="77777777" w:rsidR="005A249A" w:rsidRDefault="00000000">
      <w:pPr>
        <w:spacing w:before="240" w:after="240"/>
        <w:rPr>
          <w:b/>
          <w:sz w:val="26"/>
          <w:szCs w:val="26"/>
        </w:rPr>
      </w:pPr>
      <w:r>
        <w:rPr>
          <w:b/>
          <w:sz w:val="26"/>
          <w:szCs w:val="26"/>
        </w:rPr>
        <w:t>3. Objectives</w:t>
      </w:r>
    </w:p>
    <w:p w14:paraId="4A38F596" w14:textId="04EB5758" w:rsidR="002D4C5C" w:rsidRDefault="00B50F25" w:rsidP="00B50F25">
      <w:pPr>
        <w:pStyle w:val="NormalWeb"/>
      </w:pPr>
      <w:r>
        <w:t>●</w:t>
      </w:r>
      <w:r>
        <w:t xml:space="preserve"> </w:t>
      </w:r>
      <w:r w:rsidR="002D4C5C">
        <w:t>Preprocess the dataset for regression modeling.</w:t>
      </w:r>
      <w:r w:rsidR="002D4C5C">
        <w:br/>
        <w:t>● Train regression models such as Linear Regression and Random Forest to predict AQI.</w:t>
      </w:r>
      <w:r w:rsidR="002D4C5C">
        <w:br/>
        <w:t>● Evaluate model performance using regression metrics like RMSE and R² score.</w:t>
      </w:r>
      <w:r w:rsidR="002D4C5C">
        <w:br/>
        <w:t>● Visualize pollution distribution across Indian cities and regions using interactive graphs and maps.</w:t>
      </w:r>
    </w:p>
    <w:p w14:paraId="4EA17A2D" w14:textId="77777777" w:rsidR="005A249A" w:rsidRDefault="00000000">
      <w:r>
        <w:pict w14:anchorId="055023E3">
          <v:rect id="_x0000_i1028" style="width:0;height:1.5pt" o:hralign="center" o:hrstd="t" o:hr="t" fillcolor="#a0a0a0" stroked="f"/>
        </w:pict>
      </w:r>
    </w:p>
    <w:p w14:paraId="23D8F128" w14:textId="77777777" w:rsidR="005A249A" w:rsidRDefault="00000000">
      <w:pPr>
        <w:spacing w:before="240" w:after="240"/>
        <w:rPr>
          <w:b/>
          <w:sz w:val="26"/>
          <w:szCs w:val="26"/>
        </w:rPr>
      </w:pPr>
      <w:r>
        <w:rPr>
          <w:b/>
          <w:sz w:val="26"/>
          <w:szCs w:val="26"/>
        </w:rPr>
        <w:t>4. Methodology</w:t>
      </w:r>
    </w:p>
    <w:p w14:paraId="2D979D4B" w14:textId="3B3395F2" w:rsidR="005A249A" w:rsidRPr="00B50F25" w:rsidRDefault="00B50F25" w:rsidP="00B50F25">
      <w:pPr>
        <w:spacing w:after="240"/>
        <w:rPr>
          <w:sz w:val="24"/>
          <w:szCs w:val="24"/>
        </w:rPr>
      </w:pPr>
      <w:r w:rsidRPr="00B50F25">
        <w:rPr>
          <w:sz w:val="24"/>
          <w:szCs w:val="24"/>
        </w:rPr>
        <w:t xml:space="preserve">● </w:t>
      </w:r>
      <w:r w:rsidRPr="00B50F25">
        <w:rPr>
          <w:rStyle w:val="Strong"/>
          <w:sz w:val="24"/>
          <w:szCs w:val="24"/>
        </w:rPr>
        <w:t>Data Collection:</w:t>
      </w:r>
      <w:r w:rsidRPr="00B50F25">
        <w:rPr>
          <w:sz w:val="24"/>
          <w:szCs w:val="24"/>
        </w:rPr>
        <w:t xml:space="preserve"> The dataset includes pollution metrics collected from various Indian cities.</w:t>
      </w:r>
      <w:r w:rsidRPr="00B50F25">
        <w:rPr>
          <w:sz w:val="24"/>
          <w:szCs w:val="24"/>
        </w:rPr>
        <w:br/>
        <w:t xml:space="preserve">● </w:t>
      </w:r>
      <w:r w:rsidRPr="00B50F25">
        <w:rPr>
          <w:rStyle w:val="Strong"/>
          <w:sz w:val="24"/>
          <w:szCs w:val="24"/>
        </w:rPr>
        <w:t>Data Preprocessing:</w:t>
      </w:r>
      <w:r w:rsidRPr="00B50F25">
        <w:rPr>
          <w:sz w:val="24"/>
          <w:szCs w:val="24"/>
        </w:rPr>
        <w:br/>
      </w:r>
      <w:r>
        <w:rPr>
          <w:sz w:val="24"/>
          <w:szCs w:val="24"/>
        </w:rPr>
        <w:t xml:space="preserve">             </w:t>
      </w:r>
      <w:r w:rsidRPr="00B50F25">
        <w:rPr>
          <w:sz w:val="24"/>
          <w:szCs w:val="24"/>
        </w:rPr>
        <w:t>○ Handle missing values using mean imputation.</w:t>
      </w:r>
      <w:r w:rsidRPr="00B50F25">
        <w:rPr>
          <w:sz w:val="24"/>
          <w:szCs w:val="24"/>
        </w:rPr>
        <w:br/>
      </w:r>
      <w:r>
        <w:rPr>
          <w:sz w:val="24"/>
          <w:szCs w:val="24"/>
        </w:rPr>
        <w:t xml:space="preserve">             </w:t>
      </w:r>
      <w:r w:rsidRPr="00B50F25">
        <w:rPr>
          <w:sz w:val="24"/>
          <w:szCs w:val="24"/>
        </w:rPr>
        <w:t>○ Convert categorical variables (if any) using label encoding or one-hot encoding.</w:t>
      </w:r>
      <w:r w:rsidRPr="00B50F25">
        <w:rPr>
          <w:sz w:val="24"/>
          <w:szCs w:val="24"/>
        </w:rPr>
        <w:br/>
      </w:r>
      <w:r>
        <w:rPr>
          <w:sz w:val="24"/>
          <w:szCs w:val="24"/>
        </w:rPr>
        <w:t xml:space="preserve">             </w:t>
      </w:r>
      <w:r w:rsidRPr="00B50F25">
        <w:rPr>
          <w:sz w:val="24"/>
          <w:szCs w:val="24"/>
        </w:rPr>
        <w:t>○ Remove or impute outliers as needed.</w:t>
      </w:r>
      <w:r w:rsidRPr="00B50F25">
        <w:rPr>
          <w:sz w:val="24"/>
          <w:szCs w:val="24"/>
        </w:rPr>
        <w:br/>
      </w:r>
      <w:r w:rsidRPr="00B50F25">
        <w:rPr>
          <w:sz w:val="24"/>
          <w:szCs w:val="24"/>
        </w:rPr>
        <w:lastRenderedPageBreak/>
        <w:t xml:space="preserve">● </w:t>
      </w:r>
      <w:r w:rsidRPr="00B50F25">
        <w:rPr>
          <w:rStyle w:val="Strong"/>
          <w:sz w:val="24"/>
          <w:szCs w:val="24"/>
        </w:rPr>
        <w:t>Model Building:</w:t>
      </w:r>
      <w:r w:rsidRPr="00B50F25">
        <w:rPr>
          <w:sz w:val="24"/>
          <w:szCs w:val="24"/>
        </w:rPr>
        <w:br/>
      </w:r>
      <w:r>
        <w:rPr>
          <w:sz w:val="24"/>
          <w:szCs w:val="24"/>
        </w:rPr>
        <w:t xml:space="preserve">          </w:t>
      </w:r>
      <w:r w:rsidRPr="00B50F25">
        <w:rPr>
          <w:sz w:val="24"/>
          <w:szCs w:val="24"/>
        </w:rPr>
        <w:t>○ Split data into 80% training and 20% testing sets.</w:t>
      </w:r>
      <w:r w:rsidRPr="00B50F25">
        <w:rPr>
          <w:sz w:val="24"/>
          <w:szCs w:val="24"/>
        </w:rPr>
        <w:br/>
      </w:r>
      <w:r>
        <w:rPr>
          <w:sz w:val="24"/>
          <w:szCs w:val="24"/>
        </w:rPr>
        <w:t xml:space="preserve">          </w:t>
      </w:r>
      <w:r w:rsidRPr="00B50F25">
        <w:rPr>
          <w:sz w:val="24"/>
          <w:szCs w:val="24"/>
        </w:rPr>
        <w:t>○ Train Linear Regression and Random Forest models on the training data.</w:t>
      </w:r>
      <w:r w:rsidRPr="00B50F25">
        <w:rPr>
          <w:sz w:val="24"/>
          <w:szCs w:val="24"/>
        </w:rPr>
        <w:br/>
        <w:t xml:space="preserve">● </w:t>
      </w:r>
      <w:r w:rsidRPr="00B50F25">
        <w:rPr>
          <w:rStyle w:val="Strong"/>
          <w:sz w:val="24"/>
          <w:szCs w:val="24"/>
        </w:rPr>
        <w:t>Model Evaluation:</w:t>
      </w:r>
      <w:r w:rsidRPr="00B50F25">
        <w:rPr>
          <w:sz w:val="24"/>
          <w:szCs w:val="24"/>
        </w:rPr>
        <w:br/>
      </w:r>
      <w:r>
        <w:rPr>
          <w:sz w:val="24"/>
          <w:szCs w:val="24"/>
        </w:rPr>
        <w:t xml:space="preserve">          </w:t>
      </w:r>
      <w:r w:rsidRPr="00B50F25">
        <w:rPr>
          <w:sz w:val="24"/>
          <w:szCs w:val="24"/>
        </w:rPr>
        <w:t xml:space="preserve">○ Use RMSE (Root Mean Squared Error) and R² (coefficient of determination) to assess </w:t>
      </w:r>
      <w:r>
        <w:rPr>
          <w:sz w:val="24"/>
          <w:szCs w:val="24"/>
        </w:rPr>
        <w:t xml:space="preserve">         </w:t>
      </w:r>
      <w:r w:rsidRPr="00B50F25">
        <w:rPr>
          <w:sz w:val="24"/>
          <w:szCs w:val="24"/>
        </w:rPr>
        <w:t>model accuracy.</w:t>
      </w:r>
      <w:r w:rsidRPr="00B50F25">
        <w:rPr>
          <w:sz w:val="24"/>
          <w:szCs w:val="24"/>
        </w:rPr>
        <w:br/>
      </w:r>
      <w:r>
        <w:rPr>
          <w:sz w:val="24"/>
          <w:szCs w:val="24"/>
        </w:rPr>
        <w:t xml:space="preserve">         </w:t>
      </w:r>
      <w:r w:rsidRPr="00B50F25">
        <w:rPr>
          <w:sz w:val="24"/>
          <w:szCs w:val="24"/>
        </w:rPr>
        <w:t>○ Compare models to identify the best-performing one.</w:t>
      </w:r>
      <w:r w:rsidRPr="00B50F25">
        <w:rPr>
          <w:sz w:val="24"/>
          <w:szCs w:val="24"/>
        </w:rPr>
        <w:br/>
        <w:t xml:space="preserve">● </w:t>
      </w:r>
      <w:r w:rsidRPr="00B50F25">
        <w:rPr>
          <w:rStyle w:val="Strong"/>
          <w:sz w:val="24"/>
          <w:szCs w:val="24"/>
        </w:rPr>
        <w:t>Visualization:</w:t>
      </w:r>
      <w:r w:rsidRPr="00B50F25">
        <w:rPr>
          <w:sz w:val="24"/>
          <w:szCs w:val="24"/>
        </w:rPr>
        <w:br/>
      </w:r>
      <w:r>
        <w:rPr>
          <w:sz w:val="24"/>
          <w:szCs w:val="24"/>
        </w:rPr>
        <w:t xml:space="preserve">         </w:t>
      </w:r>
      <w:r w:rsidRPr="00B50F25">
        <w:rPr>
          <w:sz w:val="24"/>
          <w:szCs w:val="24"/>
        </w:rPr>
        <w:t>○ Use Seaborn and Plotly to visualize AQI distributions.</w:t>
      </w:r>
      <w:r w:rsidRPr="00B50F25">
        <w:rPr>
          <w:sz w:val="24"/>
          <w:szCs w:val="24"/>
        </w:rPr>
        <w:br/>
      </w:r>
      <w:r>
        <w:rPr>
          <w:sz w:val="24"/>
          <w:szCs w:val="24"/>
        </w:rPr>
        <w:t xml:space="preserve">         </w:t>
      </w:r>
      <w:r w:rsidRPr="00B50F25">
        <w:rPr>
          <w:sz w:val="24"/>
          <w:szCs w:val="24"/>
        </w:rPr>
        <w:t>○ Generate heatmaps and bar plots by region and city.</w:t>
      </w:r>
      <w:r w:rsidR="00000000" w:rsidRPr="00B50F25">
        <w:rPr>
          <w:sz w:val="24"/>
          <w:szCs w:val="24"/>
        </w:rPr>
        <w:br/>
      </w:r>
    </w:p>
    <w:p w14:paraId="2C7A24A8" w14:textId="77777777" w:rsidR="005A249A" w:rsidRDefault="00000000">
      <w:r>
        <w:pict w14:anchorId="6E7D5C35">
          <v:rect id="_x0000_i1029" style="width:0;height:1.5pt" o:hralign="center" o:hrstd="t" o:hr="t" fillcolor="#a0a0a0" stroked="f"/>
        </w:pict>
      </w:r>
    </w:p>
    <w:p w14:paraId="64DD15C6" w14:textId="77777777" w:rsidR="005A249A" w:rsidRDefault="00000000">
      <w:pPr>
        <w:spacing w:before="240" w:after="240"/>
        <w:rPr>
          <w:b/>
          <w:sz w:val="26"/>
          <w:szCs w:val="26"/>
        </w:rPr>
      </w:pPr>
      <w:r>
        <w:rPr>
          <w:b/>
          <w:sz w:val="26"/>
          <w:szCs w:val="26"/>
        </w:rPr>
        <w:t>5. Data Preprocessing</w:t>
      </w:r>
    </w:p>
    <w:p w14:paraId="1099377B" w14:textId="77777777" w:rsidR="005A249A" w:rsidRDefault="00000000">
      <w:pPr>
        <w:spacing w:before="240" w:after="240"/>
        <w:rPr>
          <w:sz w:val="26"/>
          <w:szCs w:val="26"/>
        </w:rPr>
      </w:pPr>
      <w:r>
        <w:rPr>
          <w:sz w:val="26"/>
          <w:szCs w:val="26"/>
        </w:rPr>
        <w:t>The dataset is cleaned and prepared as follows:</w:t>
      </w:r>
    </w:p>
    <w:p w14:paraId="60F22866" w14:textId="79696A6A" w:rsidR="005A249A" w:rsidRDefault="00B50F25">
      <w:pPr>
        <w:numPr>
          <w:ilvl w:val="0"/>
          <w:numId w:val="5"/>
        </w:numPr>
        <w:spacing w:before="240" w:after="0"/>
        <w:rPr>
          <w:sz w:val="26"/>
          <w:szCs w:val="26"/>
        </w:rPr>
      </w:pPr>
      <w:r w:rsidRPr="00571800">
        <w:rPr>
          <w:sz w:val="26"/>
          <w:szCs w:val="26"/>
        </w:rPr>
        <w:t>Missing numerical values are filled with column means</w:t>
      </w:r>
      <w:r>
        <w:t>.</w:t>
      </w:r>
      <w:r w:rsidR="00000000">
        <w:rPr>
          <w:sz w:val="26"/>
          <w:szCs w:val="26"/>
        </w:rPr>
        <w:br/>
      </w:r>
    </w:p>
    <w:p w14:paraId="4504AC2B" w14:textId="4E554899" w:rsidR="005A249A" w:rsidRPr="00571800" w:rsidRDefault="00571800">
      <w:pPr>
        <w:numPr>
          <w:ilvl w:val="0"/>
          <w:numId w:val="5"/>
        </w:numPr>
        <w:spacing w:after="0"/>
        <w:rPr>
          <w:sz w:val="26"/>
          <w:szCs w:val="26"/>
        </w:rPr>
      </w:pPr>
      <w:r w:rsidRPr="00571800">
        <w:rPr>
          <w:sz w:val="26"/>
          <w:szCs w:val="26"/>
        </w:rPr>
        <w:t>Categorical columns (such as City or State) are encoded as needed.</w:t>
      </w:r>
      <w:r w:rsidR="00000000" w:rsidRPr="00571800">
        <w:rPr>
          <w:sz w:val="26"/>
          <w:szCs w:val="26"/>
        </w:rPr>
        <w:br/>
      </w:r>
    </w:p>
    <w:p w14:paraId="5F4DC2AA" w14:textId="6A159AFC" w:rsidR="005A249A" w:rsidRPr="00571800" w:rsidRDefault="00571800">
      <w:pPr>
        <w:numPr>
          <w:ilvl w:val="0"/>
          <w:numId w:val="5"/>
        </w:numPr>
        <w:spacing w:after="0"/>
        <w:rPr>
          <w:sz w:val="26"/>
          <w:szCs w:val="26"/>
        </w:rPr>
      </w:pPr>
      <w:r w:rsidRPr="00571800">
        <w:rPr>
          <w:sz w:val="26"/>
          <w:szCs w:val="26"/>
        </w:rPr>
        <w:t>Outliers are examined and optionally removed or capped.</w:t>
      </w:r>
      <w:r w:rsidR="00000000" w:rsidRPr="00571800">
        <w:rPr>
          <w:sz w:val="26"/>
          <w:szCs w:val="26"/>
        </w:rPr>
        <w:br/>
      </w:r>
    </w:p>
    <w:p w14:paraId="4531D3D1" w14:textId="77777777" w:rsidR="005A249A" w:rsidRDefault="00000000">
      <w:pPr>
        <w:numPr>
          <w:ilvl w:val="0"/>
          <w:numId w:val="5"/>
        </w:numPr>
        <w:spacing w:after="240"/>
        <w:rPr>
          <w:sz w:val="26"/>
          <w:szCs w:val="26"/>
        </w:rPr>
      </w:pPr>
      <w:r>
        <w:rPr>
          <w:sz w:val="26"/>
          <w:szCs w:val="26"/>
        </w:rPr>
        <w:t>The dataset is split into 80% training and 20% testing.</w:t>
      </w:r>
      <w:r>
        <w:rPr>
          <w:sz w:val="26"/>
          <w:szCs w:val="26"/>
        </w:rPr>
        <w:br/>
      </w:r>
    </w:p>
    <w:p w14:paraId="2397CD86" w14:textId="77777777" w:rsidR="005A249A" w:rsidRDefault="00000000">
      <w:pPr>
        <w:rPr>
          <w:sz w:val="26"/>
          <w:szCs w:val="26"/>
        </w:rPr>
      </w:pPr>
      <w:r>
        <w:pict w14:anchorId="5A47458E">
          <v:rect id="_x0000_i1030" style="width:0;height:1.5pt" o:hralign="center" o:hrstd="t" o:hr="t" fillcolor="#a0a0a0" stroked="f"/>
        </w:pict>
      </w:r>
    </w:p>
    <w:p w14:paraId="11B443EE" w14:textId="77777777" w:rsidR="005A249A" w:rsidRDefault="00000000">
      <w:pPr>
        <w:spacing w:before="240" w:after="240"/>
        <w:rPr>
          <w:b/>
          <w:sz w:val="26"/>
          <w:szCs w:val="26"/>
        </w:rPr>
      </w:pPr>
      <w:r>
        <w:rPr>
          <w:b/>
          <w:sz w:val="26"/>
          <w:szCs w:val="26"/>
        </w:rPr>
        <w:t>6. Model Implementation</w:t>
      </w:r>
    </w:p>
    <w:p w14:paraId="2F05B651" w14:textId="77777777" w:rsidR="00571800" w:rsidRPr="00571800" w:rsidRDefault="00571800" w:rsidP="00571800">
      <w:pPr>
        <w:pStyle w:val="NormalWeb"/>
        <w:rPr>
          <w:sz w:val="26"/>
          <w:szCs w:val="26"/>
        </w:rPr>
      </w:pPr>
      <w:r>
        <w:t xml:space="preserve">Two </w:t>
      </w:r>
      <w:r w:rsidRPr="00571800">
        <w:rPr>
          <w:sz w:val="26"/>
          <w:szCs w:val="26"/>
        </w:rPr>
        <w:t>regression models are implemented for AQI prediction:</w:t>
      </w:r>
      <w:r w:rsidRPr="00571800">
        <w:rPr>
          <w:sz w:val="26"/>
          <w:szCs w:val="26"/>
        </w:rPr>
        <w:br/>
        <w:t xml:space="preserve">● </w:t>
      </w:r>
      <w:r w:rsidRPr="00571800">
        <w:rPr>
          <w:rStyle w:val="Strong"/>
          <w:sz w:val="26"/>
          <w:szCs w:val="26"/>
        </w:rPr>
        <w:t>Linear Regression:</w:t>
      </w:r>
      <w:r w:rsidRPr="00571800">
        <w:rPr>
          <w:sz w:val="26"/>
          <w:szCs w:val="26"/>
        </w:rPr>
        <w:t xml:space="preserve"> A simple model that assumes a linear relationship between environmental features and AQI.</w:t>
      </w:r>
      <w:r w:rsidRPr="00571800">
        <w:rPr>
          <w:sz w:val="26"/>
          <w:szCs w:val="26"/>
        </w:rPr>
        <w:br/>
        <w:t xml:space="preserve">● </w:t>
      </w:r>
      <w:r w:rsidRPr="00571800">
        <w:rPr>
          <w:rStyle w:val="Strong"/>
          <w:sz w:val="26"/>
          <w:szCs w:val="26"/>
        </w:rPr>
        <w:t>Random Forest Regressor:</w:t>
      </w:r>
      <w:r w:rsidRPr="00571800">
        <w:rPr>
          <w:sz w:val="26"/>
          <w:szCs w:val="26"/>
        </w:rPr>
        <w:t xml:space="preserve"> An ensemble-based model that handles nonlinearities and interactions more effectively.</w:t>
      </w:r>
    </w:p>
    <w:p w14:paraId="09301533" w14:textId="77777777" w:rsidR="00571800" w:rsidRDefault="00571800" w:rsidP="00571800">
      <w:pPr>
        <w:pStyle w:val="NormalWeb"/>
      </w:pPr>
      <w:r w:rsidRPr="00571800">
        <w:rPr>
          <w:sz w:val="26"/>
          <w:szCs w:val="26"/>
        </w:rPr>
        <w:t>Both models are trained</w:t>
      </w:r>
      <w:r>
        <w:t xml:space="preserve"> and tested on the processed dataset.</w:t>
      </w:r>
    </w:p>
    <w:p w14:paraId="257B8B3D" w14:textId="77777777" w:rsidR="005A249A" w:rsidRDefault="00000000">
      <w:r>
        <w:pict w14:anchorId="7B442C6D">
          <v:rect id="_x0000_i1031" style="width:0;height:1.5pt" o:hralign="center" o:hrstd="t" o:hr="t" fillcolor="#a0a0a0" stroked="f"/>
        </w:pict>
      </w:r>
    </w:p>
    <w:p w14:paraId="0F9958E3" w14:textId="77777777" w:rsidR="005A249A" w:rsidRDefault="00000000">
      <w:pPr>
        <w:spacing w:before="240" w:after="240"/>
        <w:rPr>
          <w:b/>
          <w:sz w:val="26"/>
          <w:szCs w:val="26"/>
        </w:rPr>
      </w:pPr>
      <w:r>
        <w:rPr>
          <w:b/>
          <w:sz w:val="26"/>
          <w:szCs w:val="26"/>
        </w:rPr>
        <w:lastRenderedPageBreak/>
        <w:t>7. Evaluation Metrics</w:t>
      </w:r>
    </w:p>
    <w:p w14:paraId="08F3B903" w14:textId="77777777" w:rsidR="005A249A" w:rsidRDefault="00000000">
      <w:pPr>
        <w:spacing w:before="240" w:after="240"/>
        <w:rPr>
          <w:sz w:val="26"/>
          <w:szCs w:val="26"/>
        </w:rPr>
      </w:pPr>
      <w:r>
        <w:rPr>
          <w:sz w:val="26"/>
          <w:szCs w:val="26"/>
        </w:rPr>
        <w:t>The following metrics are used to evaluate the model:</w:t>
      </w:r>
    </w:p>
    <w:p w14:paraId="090D5294" w14:textId="7C8AEB86" w:rsidR="005A249A" w:rsidRPr="00571800" w:rsidRDefault="00571800">
      <w:pPr>
        <w:numPr>
          <w:ilvl w:val="0"/>
          <w:numId w:val="4"/>
        </w:numPr>
        <w:spacing w:before="240" w:after="0"/>
        <w:rPr>
          <w:sz w:val="26"/>
          <w:szCs w:val="26"/>
        </w:rPr>
      </w:pPr>
      <w:r w:rsidRPr="00571800">
        <w:rPr>
          <w:rStyle w:val="Strong"/>
          <w:sz w:val="26"/>
          <w:szCs w:val="26"/>
        </w:rPr>
        <w:t>Mean Absolute Error (MAE):</w:t>
      </w:r>
      <w:r w:rsidRPr="00571800">
        <w:rPr>
          <w:sz w:val="26"/>
          <w:szCs w:val="26"/>
        </w:rPr>
        <w:t xml:space="preserve"> Average of the absolute errors</w:t>
      </w:r>
      <w:r w:rsidR="00000000" w:rsidRPr="00571800">
        <w:rPr>
          <w:sz w:val="26"/>
          <w:szCs w:val="26"/>
        </w:rPr>
        <w:br/>
      </w:r>
    </w:p>
    <w:p w14:paraId="5F25AADD" w14:textId="4D03229A" w:rsidR="005A249A" w:rsidRPr="00571800" w:rsidRDefault="00571800">
      <w:pPr>
        <w:numPr>
          <w:ilvl w:val="0"/>
          <w:numId w:val="4"/>
        </w:numPr>
        <w:spacing w:after="0"/>
        <w:rPr>
          <w:sz w:val="26"/>
          <w:szCs w:val="26"/>
        </w:rPr>
      </w:pPr>
      <w:r w:rsidRPr="00571800">
        <w:rPr>
          <w:rStyle w:val="Strong"/>
          <w:sz w:val="26"/>
          <w:szCs w:val="26"/>
        </w:rPr>
        <w:t>Root Mean Squared Error (RMSE):</w:t>
      </w:r>
      <w:r w:rsidRPr="00571800">
        <w:rPr>
          <w:sz w:val="26"/>
          <w:szCs w:val="26"/>
        </w:rPr>
        <w:t xml:space="preserve"> Square root of the average squared differences between predicted and actual AQI.</w:t>
      </w:r>
      <w:r w:rsidR="00000000" w:rsidRPr="00571800">
        <w:rPr>
          <w:sz w:val="26"/>
          <w:szCs w:val="26"/>
        </w:rPr>
        <w:br/>
      </w:r>
    </w:p>
    <w:p w14:paraId="4318DBD8" w14:textId="2A07AC3D" w:rsidR="005A249A" w:rsidRPr="008B1D51" w:rsidRDefault="008B1D51">
      <w:pPr>
        <w:numPr>
          <w:ilvl w:val="0"/>
          <w:numId w:val="4"/>
        </w:numPr>
        <w:spacing w:after="0"/>
        <w:rPr>
          <w:sz w:val="26"/>
          <w:szCs w:val="26"/>
        </w:rPr>
      </w:pPr>
      <w:r w:rsidRPr="008B1D51">
        <w:rPr>
          <w:rStyle w:val="Strong"/>
          <w:sz w:val="26"/>
          <w:szCs w:val="26"/>
        </w:rPr>
        <w:t>R² Score:</w:t>
      </w:r>
      <w:r w:rsidRPr="008B1D51">
        <w:rPr>
          <w:sz w:val="26"/>
          <w:szCs w:val="26"/>
        </w:rPr>
        <w:t xml:space="preserve"> Indicates how well the model explains the variability of the output.</w:t>
      </w:r>
      <w:r w:rsidR="00000000" w:rsidRPr="008B1D51">
        <w:rPr>
          <w:sz w:val="26"/>
          <w:szCs w:val="26"/>
        </w:rPr>
        <w:br/>
      </w:r>
    </w:p>
    <w:p w14:paraId="2BB6B51A" w14:textId="2556D5B9" w:rsidR="005A249A" w:rsidRPr="008B1D51" w:rsidRDefault="008B1D51">
      <w:pPr>
        <w:numPr>
          <w:ilvl w:val="0"/>
          <w:numId w:val="4"/>
        </w:numPr>
        <w:spacing w:after="0"/>
        <w:rPr>
          <w:sz w:val="26"/>
          <w:szCs w:val="26"/>
        </w:rPr>
      </w:pPr>
      <w:r w:rsidRPr="008B1D51">
        <w:rPr>
          <w:rStyle w:val="Strong"/>
          <w:sz w:val="26"/>
          <w:szCs w:val="26"/>
        </w:rPr>
        <w:t>Residual Plot &amp; Prediction Error Plot:</w:t>
      </w:r>
      <w:r w:rsidRPr="008B1D51">
        <w:rPr>
          <w:sz w:val="26"/>
          <w:szCs w:val="26"/>
        </w:rPr>
        <w:t xml:space="preserve"> Visual tools to check model bias and variance.</w:t>
      </w:r>
      <w:r w:rsidR="00000000" w:rsidRPr="008B1D51">
        <w:rPr>
          <w:sz w:val="26"/>
          <w:szCs w:val="26"/>
        </w:rPr>
        <w:br/>
      </w:r>
    </w:p>
    <w:p w14:paraId="2B96D979" w14:textId="77777777" w:rsidR="005A249A" w:rsidRDefault="00000000">
      <w:r>
        <w:pict w14:anchorId="01695B9F">
          <v:rect id="_x0000_i1032" style="width:0;height:1.5pt" o:hralign="center" o:hrstd="t" o:hr="t" fillcolor="#a0a0a0" stroked="f"/>
        </w:pict>
      </w:r>
    </w:p>
    <w:p w14:paraId="5521B6DF" w14:textId="77777777" w:rsidR="005A249A" w:rsidRDefault="00000000">
      <w:pPr>
        <w:spacing w:before="240" w:after="240"/>
        <w:rPr>
          <w:b/>
          <w:sz w:val="26"/>
          <w:szCs w:val="26"/>
        </w:rPr>
      </w:pPr>
      <w:r>
        <w:rPr>
          <w:b/>
          <w:sz w:val="26"/>
          <w:szCs w:val="26"/>
        </w:rPr>
        <w:t>8. Results and Analysis</w:t>
      </w:r>
    </w:p>
    <w:p w14:paraId="141CD0A5" w14:textId="77777777" w:rsidR="008B1D51" w:rsidRPr="008B1D51" w:rsidRDefault="008B1D51">
      <w:pPr>
        <w:numPr>
          <w:ilvl w:val="0"/>
          <w:numId w:val="1"/>
        </w:numPr>
        <w:spacing w:after="240"/>
        <w:rPr>
          <w:sz w:val="24"/>
          <w:szCs w:val="24"/>
        </w:rPr>
      </w:pPr>
      <w:r w:rsidRPr="008B1D51">
        <w:rPr>
          <w:sz w:val="24"/>
          <w:szCs w:val="24"/>
        </w:rPr>
        <w:t>The Random Forest model performed better than Linear Regression, achieving a higher R² score and lower RMSE.</w:t>
      </w:r>
    </w:p>
    <w:p w14:paraId="49108E00" w14:textId="77777777" w:rsidR="008B1D51" w:rsidRPr="008B1D51" w:rsidRDefault="008B1D51">
      <w:pPr>
        <w:numPr>
          <w:ilvl w:val="0"/>
          <w:numId w:val="1"/>
        </w:numPr>
        <w:spacing w:after="240"/>
        <w:rPr>
          <w:sz w:val="24"/>
          <w:szCs w:val="24"/>
        </w:rPr>
      </w:pPr>
      <w:r w:rsidRPr="008B1D51">
        <w:rPr>
          <w:sz w:val="24"/>
          <w:szCs w:val="24"/>
        </w:rPr>
        <w:t>AQI values showed strong correlations with PM2.5 and PM10 levels.</w:t>
      </w:r>
    </w:p>
    <w:p w14:paraId="7BEA045E" w14:textId="77777777" w:rsidR="008B1D51" w:rsidRPr="008B1D51" w:rsidRDefault="008B1D51">
      <w:pPr>
        <w:numPr>
          <w:ilvl w:val="0"/>
          <w:numId w:val="1"/>
        </w:numPr>
        <w:spacing w:after="240"/>
        <w:rPr>
          <w:sz w:val="24"/>
          <w:szCs w:val="24"/>
        </w:rPr>
      </w:pPr>
      <w:r w:rsidRPr="008B1D51">
        <w:rPr>
          <w:sz w:val="24"/>
          <w:szCs w:val="24"/>
        </w:rPr>
        <w:t>Regional analysis revealed cities with consistently high AQI, such as Delhi and Kanpur.</w:t>
      </w:r>
    </w:p>
    <w:p w14:paraId="060E0114" w14:textId="77777777" w:rsidR="008B1D51" w:rsidRPr="008B1D51" w:rsidRDefault="008B1D51" w:rsidP="008B1D51">
      <w:pPr>
        <w:pStyle w:val="NormalWeb"/>
        <w:numPr>
          <w:ilvl w:val="0"/>
          <w:numId w:val="1"/>
        </w:numPr>
      </w:pPr>
      <w:r w:rsidRPr="008B1D51">
        <w:t>Interactive maps helped identify pollution hotspots in different states.</w:t>
      </w:r>
    </w:p>
    <w:p w14:paraId="1DF5496E" w14:textId="4A4A9DEE" w:rsidR="005A249A" w:rsidRDefault="005A249A" w:rsidP="008B1D51">
      <w:pPr>
        <w:spacing w:after="240"/>
        <w:ind w:left="720"/>
        <w:rPr>
          <w:sz w:val="26"/>
          <w:szCs w:val="26"/>
        </w:rPr>
      </w:pPr>
    </w:p>
    <w:p w14:paraId="660EC392" w14:textId="77777777" w:rsidR="005A249A" w:rsidRDefault="00000000">
      <w:pPr>
        <w:rPr>
          <w:sz w:val="26"/>
          <w:szCs w:val="26"/>
        </w:rPr>
      </w:pPr>
      <w:r>
        <w:pict w14:anchorId="41EC865A">
          <v:rect id="_x0000_i1033" style="width:0;height:1.5pt" o:hralign="center" o:hrstd="t" o:hr="t" fillcolor="#a0a0a0" stroked="f"/>
        </w:pict>
      </w:r>
    </w:p>
    <w:p w14:paraId="5F71A43C" w14:textId="77777777" w:rsidR="005A249A" w:rsidRDefault="00000000">
      <w:pPr>
        <w:spacing w:before="240" w:after="240"/>
        <w:rPr>
          <w:b/>
          <w:sz w:val="26"/>
          <w:szCs w:val="26"/>
        </w:rPr>
      </w:pPr>
      <w:r>
        <w:rPr>
          <w:b/>
          <w:sz w:val="26"/>
          <w:szCs w:val="26"/>
        </w:rPr>
        <w:t>9. Conclusion</w:t>
      </w:r>
    </w:p>
    <w:p w14:paraId="66810612" w14:textId="77777777" w:rsidR="008B1D51" w:rsidRPr="008B1D51" w:rsidRDefault="008B1D51" w:rsidP="008B1D51">
      <w:pPr>
        <w:pStyle w:val="NormalWeb"/>
        <w:rPr>
          <w:sz w:val="26"/>
          <w:szCs w:val="26"/>
        </w:rPr>
      </w:pPr>
      <w:r w:rsidRPr="008B1D51">
        <w:rPr>
          <w:sz w:val="26"/>
          <w:szCs w:val="26"/>
        </w:rPr>
        <w:t>The AQI prediction project demonstrates that regression models can effectively forecast air quality based on pollutant levels. The Random Forest model achieved better accuracy and is suitable for capturing complex environmental relationships. This approach can be extended by including more features such as weather data, traffic patterns, and time-of-day to enhance prediction capability.</w:t>
      </w:r>
    </w:p>
    <w:p w14:paraId="5DD89EAC" w14:textId="28276D6F" w:rsidR="005A249A" w:rsidRPr="008B1D51" w:rsidRDefault="00000000">
      <w:r>
        <w:pict w14:anchorId="29EB0F40">
          <v:rect id="_x0000_i1039" style="width:0;height:1.5pt" o:hralign="center" o:hrstd="t" o:hr="t" fillcolor="#a0a0a0" stroked="f"/>
        </w:pict>
      </w:r>
    </w:p>
    <w:p w14:paraId="5A4C0BCB" w14:textId="77777777" w:rsidR="005A249A" w:rsidRDefault="00000000">
      <w:pPr>
        <w:spacing w:before="240" w:after="240"/>
        <w:rPr>
          <w:b/>
          <w:sz w:val="26"/>
          <w:szCs w:val="26"/>
        </w:rPr>
      </w:pPr>
      <w:r>
        <w:rPr>
          <w:b/>
          <w:sz w:val="26"/>
          <w:szCs w:val="26"/>
        </w:rPr>
        <w:lastRenderedPageBreak/>
        <w:t>10. References</w:t>
      </w:r>
    </w:p>
    <w:p w14:paraId="326D4662" w14:textId="3F9134A5" w:rsidR="005A249A" w:rsidRDefault="008B1D51">
      <w:pPr>
        <w:numPr>
          <w:ilvl w:val="0"/>
          <w:numId w:val="6"/>
        </w:numPr>
        <w:spacing w:before="240" w:after="0"/>
        <w:rPr>
          <w:sz w:val="26"/>
          <w:szCs w:val="26"/>
        </w:rPr>
      </w:pPr>
      <w:r>
        <w:rPr>
          <w:sz w:val="26"/>
          <w:szCs w:val="26"/>
        </w:rPr>
        <w:t>S</w:t>
      </w:r>
      <w:r w:rsidR="00000000">
        <w:rPr>
          <w:sz w:val="26"/>
          <w:szCs w:val="26"/>
        </w:rPr>
        <w:t>cikit-learn documentation</w:t>
      </w:r>
      <w:r w:rsidR="00000000">
        <w:rPr>
          <w:sz w:val="26"/>
          <w:szCs w:val="26"/>
        </w:rPr>
        <w:br/>
      </w:r>
    </w:p>
    <w:p w14:paraId="2531FD10" w14:textId="7C737B8C" w:rsidR="005A249A" w:rsidRDefault="008B1D51">
      <w:pPr>
        <w:numPr>
          <w:ilvl w:val="0"/>
          <w:numId w:val="6"/>
        </w:numPr>
        <w:spacing w:after="0"/>
        <w:rPr>
          <w:sz w:val="26"/>
          <w:szCs w:val="26"/>
        </w:rPr>
      </w:pPr>
      <w:r>
        <w:rPr>
          <w:sz w:val="26"/>
          <w:szCs w:val="26"/>
        </w:rPr>
        <w:t>P</w:t>
      </w:r>
      <w:r w:rsidR="00000000">
        <w:rPr>
          <w:sz w:val="26"/>
          <w:szCs w:val="26"/>
        </w:rPr>
        <w:t>andas documentation</w:t>
      </w:r>
      <w:r w:rsidR="00000000">
        <w:rPr>
          <w:sz w:val="26"/>
          <w:szCs w:val="26"/>
        </w:rPr>
        <w:br/>
      </w:r>
    </w:p>
    <w:p w14:paraId="09C61207" w14:textId="354EA0FA" w:rsidR="005A249A" w:rsidRDefault="00000000">
      <w:pPr>
        <w:numPr>
          <w:ilvl w:val="0"/>
          <w:numId w:val="6"/>
        </w:numPr>
        <w:spacing w:after="0"/>
        <w:rPr>
          <w:sz w:val="26"/>
          <w:szCs w:val="26"/>
        </w:rPr>
      </w:pPr>
      <w:r>
        <w:rPr>
          <w:sz w:val="26"/>
          <w:szCs w:val="26"/>
        </w:rPr>
        <w:t>Seaborn</w:t>
      </w:r>
      <w:r w:rsidR="008B1D51">
        <w:rPr>
          <w:sz w:val="26"/>
          <w:szCs w:val="26"/>
        </w:rPr>
        <w:t xml:space="preserve"> and Plotly</w:t>
      </w:r>
      <w:r>
        <w:rPr>
          <w:sz w:val="26"/>
          <w:szCs w:val="26"/>
        </w:rPr>
        <w:t xml:space="preserve"> visualization library</w:t>
      </w:r>
      <w:r>
        <w:rPr>
          <w:sz w:val="26"/>
          <w:szCs w:val="26"/>
        </w:rPr>
        <w:br/>
      </w:r>
    </w:p>
    <w:p w14:paraId="4698D0D2" w14:textId="77777777" w:rsidR="008B1D51" w:rsidRDefault="008B1D51">
      <w:pPr>
        <w:numPr>
          <w:ilvl w:val="0"/>
          <w:numId w:val="6"/>
        </w:numPr>
        <w:spacing w:after="240"/>
        <w:rPr>
          <w:sz w:val="26"/>
          <w:szCs w:val="26"/>
        </w:rPr>
      </w:pPr>
      <w:r w:rsidRPr="008B1D51">
        <w:rPr>
          <w:sz w:val="26"/>
          <w:szCs w:val="26"/>
        </w:rPr>
        <w:t>Kaggle dataset on Indian Air Quality</w:t>
      </w:r>
    </w:p>
    <w:p w14:paraId="0EAE4766" w14:textId="4C069D3C" w:rsidR="005A249A" w:rsidRPr="008B1D51" w:rsidRDefault="008B1D51">
      <w:pPr>
        <w:numPr>
          <w:ilvl w:val="0"/>
          <w:numId w:val="6"/>
        </w:numPr>
        <w:spacing w:after="240"/>
        <w:rPr>
          <w:sz w:val="26"/>
          <w:szCs w:val="26"/>
        </w:rPr>
      </w:pPr>
      <w:r w:rsidRPr="008B1D51">
        <w:rPr>
          <w:sz w:val="26"/>
          <w:szCs w:val="26"/>
        </w:rPr>
        <w:t>Articles on AQI standards and pollution analysis in India</w:t>
      </w:r>
      <w:r w:rsidR="00000000" w:rsidRPr="008B1D51">
        <w:rPr>
          <w:sz w:val="26"/>
          <w:szCs w:val="26"/>
        </w:rPr>
        <w:br/>
      </w:r>
    </w:p>
    <w:p w14:paraId="4EF5D804" w14:textId="77777777" w:rsidR="005A249A" w:rsidRDefault="00000000">
      <w:r>
        <w:pict w14:anchorId="6BF83404">
          <v:rect id="_x0000_i1036" style="width:0;height:1.5pt" o:hralign="center" o:hrstd="t" o:hr="t" fillcolor="#a0a0a0" stroked="f"/>
        </w:pict>
      </w:r>
    </w:p>
    <w:p w14:paraId="486CE1A0" w14:textId="409D7B3A" w:rsidR="005A249A" w:rsidRDefault="005A249A"/>
    <w:p w14:paraId="14189E9B" w14:textId="748D3F60" w:rsidR="005A249A" w:rsidRDefault="005A249A"/>
    <w:p w14:paraId="0F894DDE" w14:textId="45F7FFD1" w:rsidR="005A249A" w:rsidRDefault="009B4BA5">
      <w:r w:rsidRPr="009B4BA5">
        <w:drawing>
          <wp:inline distT="0" distB="0" distL="0" distR="0" wp14:anchorId="561DD6B5" wp14:editId="425C048A">
            <wp:extent cx="5943600" cy="2645410"/>
            <wp:effectExtent l="0" t="0" r="0" b="2540"/>
            <wp:docPr id="102765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53741" name=""/>
                    <pic:cNvPicPr/>
                  </pic:nvPicPr>
                  <pic:blipFill>
                    <a:blip r:embed="rId8"/>
                    <a:stretch>
                      <a:fillRect/>
                    </a:stretch>
                  </pic:blipFill>
                  <pic:spPr>
                    <a:xfrm>
                      <a:off x="0" y="0"/>
                      <a:ext cx="5943600" cy="2645410"/>
                    </a:xfrm>
                    <a:prstGeom prst="rect">
                      <a:avLst/>
                    </a:prstGeom>
                  </pic:spPr>
                </pic:pic>
              </a:graphicData>
            </a:graphic>
          </wp:inline>
        </w:drawing>
      </w:r>
    </w:p>
    <w:p w14:paraId="77AE3954" w14:textId="72B2652C" w:rsidR="009B4BA5" w:rsidRDefault="009B4BA5">
      <w:r w:rsidRPr="009B4BA5">
        <w:lastRenderedPageBreak/>
        <w:drawing>
          <wp:inline distT="0" distB="0" distL="0" distR="0" wp14:anchorId="40E02E70" wp14:editId="76965D02">
            <wp:extent cx="5943600" cy="5500370"/>
            <wp:effectExtent l="0" t="0" r="0" b="5080"/>
            <wp:docPr id="58273934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9347" name="Picture 1" descr="A screenshot of a graph&#10;&#10;AI-generated content may be incorrect."/>
                    <pic:cNvPicPr/>
                  </pic:nvPicPr>
                  <pic:blipFill>
                    <a:blip r:embed="rId9"/>
                    <a:stretch>
                      <a:fillRect/>
                    </a:stretch>
                  </pic:blipFill>
                  <pic:spPr>
                    <a:xfrm>
                      <a:off x="0" y="0"/>
                      <a:ext cx="5943600" cy="5500370"/>
                    </a:xfrm>
                    <a:prstGeom prst="rect">
                      <a:avLst/>
                    </a:prstGeom>
                  </pic:spPr>
                </pic:pic>
              </a:graphicData>
            </a:graphic>
          </wp:inline>
        </w:drawing>
      </w:r>
    </w:p>
    <w:p w14:paraId="67E8B585" w14:textId="3050EDF1" w:rsidR="009B4BA5" w:rsidRDefault="009B4BA5">
      <w:r w:rsidRPr="009B4BA5">
        <w:lastRenderedPageBreak/>
        <w:drawing>
          <wp:inline distT="0" distB="0" distL="0" distR="0" wp14:anchorId="2BC4FC03" wp14:editId="3F04C12D">
            <wp:extent cx="5353797" cy="6277851"/>
            <wp:effectExtent l="0" t="0" r="0" b="8890"/>
            <wp:docPr id="79592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21681" name=""/>
                    <pic:cNvPicPr/>
                  </pic:nvPicPr>
                  <pic:blipFill>
                    <a:blip r:embed="rId10"/>
                    <a:stretch>
                      <a:fillRect/>
                    </a:stretch>
                  </pic:blipFill>
                  <pic:spPr>
                    <a:xfrm>
                      <a:off x="0" y="0"/>
                      <a:ext cx="5353797" cy="6277851"/>
                    </a:xfrm>
                    <a:prstGeom prst="rect">
                      <a:avLst/>
                    </a:prstGeom>
                  </pic:spPr>
                </pic:pic>
              </a:graphicData>
            </a:graphic>
          </wp:inline>
        </w:drawing>
      </w:r>
    </w:p>
    <w:sectPr w:rsidR="009B4B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532DA7"/>
    <w:multiLevelType w:val="hybridMultilevel"/>
    <w:tmpl w:val="3E8AC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C73EDF"/>
    <w:multiLevelType w:val="hybridMultilevel"/>
    <w:tmpl w:val="65B2BA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5297">
    <w:abstractNumId w:val="2"/>
  </w:num>
  <w:num w:numId="2" w16cid:durableId="666514126">
    <w:abstractNumId w:val="5"/>
  </w:num>
  <w:num w:numId="3" w16cid:durableId="96289018">
    <w:abstractNumId w:val="1"/>
  </w:num>
  <w:num w:numId="4" w16cid:durableId="260796823">
    <w:abstractNumId w:val="3"/>
  </w:num>
  <w:num w:numId="5" w16cid:durableId="238758251">
    <w:abstractNumId w:val="4"/>
  </w:num>
  <w:num w:numId="6" w16cid:durableId="1309282796">
    <w:abstractNumId w:val="0"/>
  </w:num>
  <w:num w:numId="7" w16cid:durableId="618495260">
    <w:abstractNumId w:val="6"/>
  </w:num>
  <w:num w:numId="8" w16cid:durableId="561715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2D4C5C"/>
    <w:rsid w:val="00493681"/>
    <w:rsid w:val="00513B59"/>
    <w:rsid w:val="00546B7D"/>
    <w:rsid w:val="00571800"/>
    <w:rsid w:val="005A249A"/>
    <w:rsid w:val="008B1D51"/>
    <w:rsid w:val="009B4BA5"/>
    <w:rsid w:val="00B50F25"/>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D4C5C"/>
    <w:pPr>
      <w:spacing w:before="100" w:beforeAutospacing="1" w:after="100" w:afterAutospacing="1" w:line="240" w:lineRule="auto"/>
    </w:pPr>
    <w:rPr>
      <w:rFonts w:ascii="Times New Roman" w:hAnsi="Times New Roman"/>
      <w:sz w:val="24"/>
      <w:szCs w:val="24"/>
      <w:lang w:val="en-IN"/>
    </w:rPr>
  </w:style>
  <w:style w:type="character" w:styleId="Strong">
    <w:name w:val="Strong"/>
    <w:basedOn w:val="DefaultParagraphFont"/>
    <w:uiPriority w:val="22"/>
    <w:qFormat/>
    <w:rsid w:val="00B50F25"/>
    <w:rPr>
      <w:b/>
      <w:bCs/>
    </w:rPr>
  </w:style>
  <w:style w:type="paragraph" w:styleId="ListParagraph">
    <w:name w:val="List Paragraph"/>
    <w:basedOn w:val="Normal"/>
    <w:uiPriority w:val="34"/>
    <w:qFormat/>
    <w:rsid w:val="00B5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37949">
      <w:bodyDiv w:val="1"/>
      <w:marLeft w:val="0"/>
      <w:marRight w:val="0"/>
      <w:marTop w:val="0"/>
      <w:marBottom w:val="0"/>
      <w:divBdr>
        <w:top w:val="none" w:sz="0" w:space="0" w:color="auto"/>
        <w:left w:val="none" w:sz="0" w:space="0" w:color="auto"/>
        <w:bottom w:val="none" w:sz="0" w:space="0" w:color="auto"/>
        <w:right w:val="none" w:sz="0" w:space="0" w:color="auto"/>
      </w:divBdr>
    </w:div>
    <w:div w:id="559513476">
      <w:bodyDiv w:val="1"/>
      <w:marLeft w:val="0"/>
      <w:marRight w:val="0"/>
      <w:marTop w:val="0"/>
      <w:marBottom w:val="0"/>
      <w:divBdr>
        <w:top w:val="none" w:sz="0" w:space="0" w:color="auto"/>
        <w:left w:val="none" w:sz="0" w:space="0" w:color="auto"/>
        <w:bottom w:val="none" w:sz="0" w:space="0" w:color="auto"/>
        <w:right w:val="none" w:sz="0" w:space="0" w:color="auto"/>
      </w:divBdr>
    </w:div>
    <w:div w:id="988899746">
      <w:bodyDiv w:val="1"/>
      <w:marLeft w:val="0"/>
      <w:marRight w:val="0"/>
      <w:marTop w:val="0"/>
      <w:marBottom w:val="0"/>
      <w:divBdr>
        <w:top w:val="none" w:sz="0" w:space="0" w:color="auto"/>
        <w:left w:val="none" w:sz="0" w:space="0" w:color="auto"/>
        <w:bottom w:val="none" w:sz="0" w:space="0" w:color="auto"/>
        <w:right w:val="none" w:sz="0" w:space="0" w:color="auto"/>
      </w:divBdr>
    </w:div>
    <w:div w:id="1174343423">
      <w:bodyDiv w:val="1"/>
      <w:marLeft w:val="0"/>
      <w:marRight w:val="0"/>
      <w:marTop w:val="0"/>
      <w:marBottom w:val="0"/>
      <w:divBdr>
        <w:top w:val="none" w:sz="0" w:space="0" w:color="auto"/>
        <w:left w:val="none" w:sz="0" w:space="0" w:color="auto"/>
        <w:bottom w:val="none" w:sz="0" w:space="0" w:color="auto"/>
        <w:right w:val="none" w:sz="0" w:space="0" w:color="auto"/>
      </w:divBdr>
    </w:div>
    <w:div w:id="1286811631">
      <w:bodyDiv w:val="1"/>
      <w:marLeft w:val="0"/>
      <w:marRight w:val="0"/>
      <w:marTop w:val="0"/>
      <w:marBottom w:val="0"/>
      <w:divBdr>
        <w:top w:val="none" w:sz="0" w:space="0" w:color="auto"/>
        <w:left w:val="none" w:sz="0" w:space="0" w:color="auto"/>
        <w:bottom w:val="none" w:sz="0" w:space="0" w:color="auto"/>
        <w:right w:val="none" w:sz="0" w:space="0" w:color="auto"/>
      </w:divBdr>
    </w:div>
    <w:div w:id="155801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Shashank Raj</cp:lastModifiedBy>
  <cp:revision>4</cp:revision>
  <dcterms:created xsi:type="dcterms:W3CDTF">2025-05-27T06:34:00Z</dcterms:created>
  <dcterms:modified xsi:type="dcterms:W3CDTF">2025-05-27T06:37:00Z</dcterms:modified>
</cp:coreProperties>
</file>