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Adenosine Receptor QSAR Model: The Complete Source Code Textbook</w:t>
      </w:r>
    </w:p>
    <w:p>
      <w:pPr>
        <w:pStyle w:val="Heading2"/>
        <w:bidi w:val="0"/>
        <w:ind w:hanging="0" w:start="0"/>
        <w:jc w:val="start"/>
        <w:rPr/>
      </w:pPr>
      <w:r>
        <w:rPr/>
        <w:t>Preface: Educational Philosophy of Code Fragmentation</w:t>
      </w:r>
    </w:p>
    <w:p>
      <w:pPr>
        <w:pStyle w:val="BodyText"/>
        <w:bidi w:val="0"/>
        <w:jc w:val="start"/>
        <w:rPr/>
      </w:pPr>
      <w:r>
        <w:rPr/>
        <w:t>This textbook is designed to fulfill a clear academic objective: to fragment, analyze, and reconstruct every code file in the Adenosine Selectivity Model project.</w:t>
      </w:r>
    </w:p>
    <w:p>
      <w:pPr>
        <w:pStyle w:val="BodyText"/>
        <w:bidi w:val="0"/>
        <w:jc w:val="start"/>
        <w:rPr/>
      </w:pPr>
      <w:r>
        <w:rPr/>
        <w:t>In early-stage computer-aided drug discovery (CADD), machine learning pipelines are often treated as black boxes. By examining every code module individually, we understand: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 the code is.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 role it serves.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the mathematical or chemical logic works.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exact programming syntax.</w:t>
      </w:r>
    </w:p>
    <w:p>
      <w:pPr>
        <w:pStyle w:val="BodyText"/>
        <w:bidi w:val="0"/>
        <w:jc w:val="start"/>
        <w:rPr/>
      </w:pPr>
      <w:r>
        <w:rPr/>
        <w:t>Through this structural approach, you can defend your codebase, understand its computational biology foundations, and master Python's cheminformatics stack.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CHAPTER 1: The Core Scientific Problem &amp; QSAR Architecture</w:t>
      </w:r>
    </w:p>
    <w:p>
      <w:pPr>
        <w:pStyle w:val="Heading3"/>
        <w:bidi w:val="0"/>
        <w:ind w:hanging="0" w:start="0"/>
        <w:jc w:val="start"/>
        <w:rPr/>
      </w:pPr>
      <w:r>
        <w:rPr/>
        <w:t>The Biological Problem</w:t>
      </w:r>
    </w:p>
    <w:p>
      <w:pPr>
        <w:pStyle w:val="BodyText"/>
        <w:bidi w:val="0"/>
        <w:jc w:val="start"/>
        <w:rPr/>
      </w:pPr>
      <w:r>
        <w:rPr/>
        <w:t xml:space="preserve">The human body contains four subtypes of the Adenosine Receptor: </w:t>
      </w:r>
      <w:r>
        <w:rPr>
          <w:b/>
        </w:rPr>
        <w:t>A1, A2A, A2B, and A3</w:t>
      </w:r>
      <w:r>
        <w:rPr/>
        <w:t>. These are G-protein coupled receptors (GPCRs) with highly conserved binding pockets.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drug designed to bind to one receptor (e.g., A2A for Parkinson's disease) might off-target bind to another (e.g., A1), causing undesirable side effects like bradycardia.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Modern drug discovery requires </w:t>
      </w:r>
      <w:r>
        <w:rPr>
          <w:b/>
        </w:rPr>
        <w:t>selectivity</w:t>
      </w:r>
      <w:r>
        <w:rPr/>
        <w:t>: maximizing binding affinity at the target receptor while minimizing it at the others.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The QSAR Solution</w:t>
      </w:r>
    </w:p>
    <w:p>
      <w:pPr>
        <w:pStyle w:val="BodyText"/>
        <w:bidi w:val="0"/>
        <w:jc w:val="start"/>
        <w:rPr/>
      </w:pPr>
      <w:r>
        <w:rPr/>
        <w:t xml:space="preserve">Quantitative Structure-Activity Relationship (QSAR) models mathematically map chemical features to biological activity values. Activity is measured in </w:t>
      </w:r>
      <w:r>
        <w:rPr>
          <w:rFonts w:ascii="Liberation Mono" w:hAnsi="Liberation Mono"/>
        </w:rPr>
        <w:t>pChEMBL</w:t>
      </w:r>
      <w:r>
        <w:rPr/>
        <w:t xml:space="preserve"> units: $$pChEMBL = -\log_{10}(\text{Molar Concentration of Activity})$$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$pChEMBL \ge 6.0$ ($1\mu\text{M}$ or lower concentration) is the standard threshold for active hit compounds.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goal of this platform is to input any chemical structure, convert it to molecular descriptors, and output calibrated conformal predictions alongside pairwise selectivity profiles for all four GPCR subtypes.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CHAPTER 2: Root Directory Entrypoints &amp; Scripts</w:t>
      </w:r>
    </w:p>
    <w:p>
      <w:pPr>
        <w:pStyle w:val="BodyText"/>
        <w:bidi w:val="0"/>
        <w:jc w:val="start"/>
        <w:rPr/>
      </w:pPr>
      <w:r>
        <w:rPr/>
        <w:t>This chapter details the files located in the root of the workspace. These orchestrate testing, run evaluations, and wrap the user interface.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[Project Root]</w:t>
        <w:br/>
        <w:t>├── streamlit_app.py</w:t>
        <w:br/>
        <w:t>├── prepare_new_test_set.py</w:t>
        <w:br/>
        <w:t>├── analyze_novel_results.py</w:t>
        <w:br/>
        <w:t>└── results.py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2.1 </w:t>
      </w:r>
      <w:r>
        <w:rPr>
          <w:rFonts w:ascii="Liberation Mono" w:hAnsi="Liberation Mono"/>
        </w:rPr>
        <w:t>streamlit_app.py</w:t>
      </w:r>
      <w:r>
        <w:rPr/>
        <w:t xml:space="preserve"> (Root)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Serve as the initial execution entrypoint for Streamlit.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Code Fragment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sys</w:t>
        <w:br/>
        <w:t>from pathlib import Path</w:t>
        <w:br/>
        <w:br/>
        <w:t>ROOT = Path(__file__).resolve().parent</w:t>
        <w:br/>
        <w:t>if str(ROOT) not in sys.path:</w:t>
        <w:br/>
        <w:t xml:space="preserve">    sys.path.insert(0, str(ROOT))</w:t>
        <w:br/>
        <w:br/>
        <w:t>from src.streamlit_app import run_app</w:t>
        <w:br/>
        <w:br/>
        <w:t>run_app()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Logic</w:t>
      </w:r>
      <w:r>
        <w:rPr/>
        <w:t xml:space="preserve">: Streamlit runs scripts relative to where it is launched. This file inserts the project root into the Python system path </w:t>
      </w:r>
      <w:r>
        <w:rPr>
          <w:rFonts w:ascii="Liberation Mono" w:hAnsi="Liberation Mono"/>
        </w:rPr>
        <w:t>sys.path</w:t>
      </w:r>
      <w:r>
        <w:rPr/>
        <w:t xml:space="preserve"> so that nested imports like </w:t>
      </w:r>
      <w:r>
        <w:rPr>
          <w:rFonts w:ascii="Liberation Mono" w:hAnsi="Liberation Mono"/>
        </w:rPr>
        <w:t>from src.predictor import ...</w:t>
      </w:r>
      <w:r>
        <w:rPr/>
        <w:t xml:space="preserve"> resolve successfully, then runs the app from the </w:t>
      </w:r>
      <w:r>
        <w:rPr>
          <w:rFonts w:ascii="Liberation Mono" w:hAnsi="Liberation Mono"/>
        </w:rPr>
        <w:t>src</w:t>
      </w:r>
      <w:r>
        <w:rPr/>
        <w:t xml:space="preserve"> folder.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2.2 </w:t>
      </w:r>
      <w:r>
        <w:rPr>
          <w:rFonts w:ascii="Liberation Mono" w:hAnsi="Liberation Mono"/>
        </w:rPr>
        <w:t>prepare_new_test_set.py</w:t>
      </w:r>
      <w:r>
        <w:rPr/>
        <w:t xml:space="preserve"> (Root)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Prepare an external, blind validation test set from raw Excel data, filtering out any chemical structure that has been seen during model training.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Key Code Fragment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seen_smiles = set()</w:t>
        <w:br/>
        <w:t>for smi in train_df['smiles'].dropna():</w:t>
        <w:br/>
        <w:t xml:space="preserve">    canon = canonicalize(smi)</w:t>
        <w:br/>
        <w:t xml:space="preserve">    if canon:</w:t>
        <w:br/>
        <w:t xml:space="preserve">        seen_smiles.add(canon)</w:t>
        <w:br/>
        <w:br/>
        <w:t>novel_molecules = {}</w:t>
        <w:br/>
        <w:t>for subtype, filepath in files.items():</w:t>
        <w:br/>
        <w:t xml:space="preserve">    df = pd.read_excel(filepath)</w:t>
        <w:br/>
        <w:t xml:space="preserve">    for idx, row in df.iterrows():</w:t>
        <w:br/>
        <w:t xml:space="preserve">        smi = row.get('SMILES')</w:t>
        <w:br/>
        <w:t xml:space="preserve">        p_val = row.get('p-value (-log)')</w:t>
        <w:br/>
        <w:t xml:space="preserve">        </w:t>
        <w:br/>
        <w:t xml:space="preserve">        canon = canonicalize(smi)</w:t>
        <w:br/>
        <w:t xml:space="preserve">        if canon in seen_smiles:</w:t>
        <w:br/>
        <w:t xml:space="preserve">            continue  # Data leakage prevention checkpoint</w:t>
        <w:br/>
        <w:t xml:space="preserve">            </w:t>
        <w:br/>
        <w:t xml:space="preserve">        if canon not in novel_molecules:</w:t>
        <w:br/>
        <w:t xml:space="preserve">            novel_molecules[canon] = {'canonical_smiles': canon, 'original_smiles': smi}</w:t>
        <w:br/>
        <w:t xml:space="preserve">        </w:t>
        <w:br/>
        <w:t xml:space="preserve">        current_val = novel_molecules[canon].get(subtype, 0)</w:t>
        <w:br/>
        <w:t xml:space="preserve">        novel_molecules[canon][subtype] = max(current_val, float(p_val))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Scientific Logic</w:t>
      </w:r>
      <w:r>
        <w:rPr/>
        <w:t>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Leakage Prevention</w:t>
      </w:r>
      <w:r>
        <w:rPr/>
        <w:t>: To validate machine learning, the test set must be strictly novel. The script loads all training compounds, canonicalizes their structures using RDKit, and places them in a hash set.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Multi-target Merging</w:t>
      </w:r>
      <w:r>
        <w:rPr/>
        <w:t>: Excel files for each subtype are loaded. If a molecule exists in multiple subtype lists, it is merged into a single multi-target vector using its canonical SMILES as the dictionary key.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2.3 </w:t>
      </w:r>
      <w:r>
        <w:rPr>
          <w:rFonts w:ascii="Liberation Mono" w:hAnsi="Liberation Mono"/>
        </w:rPr>
        <w:t>analyze_novel_results.py</w:t>
      </w:r>
      <w:r>
        <w:rPr/>
        <w:t xml:space="preserve"> (Root)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Run performance analysis on the novel external test set, calculating RMSE, MAE, and selectivity accuracy ratios.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Key Code Fragment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counts = truth_df[subtypes].notna().sum(axis=1)</w:t>
        <w:br/>
        <w:t>multi_target_idx = counts[counts &gt;= 2].index</w:t>
        <w:br/>
        <w:t>multi_target = merged.loc[merged.index.isin(multi_target_idx)].copy()</w:t>
        <w:br/>
        <w:br/>
        <w:t>correct_selectivity_top1 = 0</w:t>
        <w:br/>
        <w:t>for idx, row in multi_target.iterrows():</w:t>
        <w:br/>
        <w:t xml:space="preserve">    true_vals = {st: row[f"{st}_true"] for st in subtypes if pd.notna(row[f"{st}_true"])}</w:t>
        <w:br/>
        <w:t xml:space="preserve">    true_best = max(true_vals, key=true_vals.get)</w:t>
        <w:br/>
        <w:t xml:space="preserve">    </w:t>
        <w:br/>
        <w:t xml:space="preserve">    pred_vals = {st: row[f"{st}_pred"] for st in true_vals.keys()}</w:t>
        <w:br/>
        <w:t xml:space="preserve">    pred_best = max(pred_vals, key=pred_vals.get)</w:t>
        <w:br/>
        <w:t xml:space="preserve">    </w:t>
        <w:br/>
        <w:t xml:space="preserve">    if true_best == pred_best:</w:t>
        <w:br/>
        <w:t xml:space="preserve">        correct_selectivity_top1 += 1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Logic</w:t>
      </w:r>
      <w:r>
        <w:rPr/>
        <w:t>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Absolute Error</w:t>
      </w:r>
      <w:r>
        <w:rPr/>
        <w:t>: Calculates the Mean Absolute Error (MAE) and Root Mean Squared Error (RMSE) for each subtype.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Recall@1 Selectivity</w:t>
      </w:r>
      <w:r>
        <w:rPr/>
        <w:t>: Selects compounds tested experimentally against two or more subtypes. It compares the experimental highest-affinity target (</w:t>
      </w:r>
      <w:r>
        <w:rPr>
          <w:rFonts w:ascii="Liberation Mono" w:hAnsi="Liberation Mono"/>
        </w:rPr>
        <w:t>true_best</w:t>
      </w:r>
      <w:r>
        <w:rPr/>
        <w:t>) against the predicted highest-affinity target (</w:t>
      </w:r>
      <w:r>
        <w:rPr>
          <w:rFonts w:ascii="Liberation Mono" w:hAnsi="Liberation Mono"/>
        </w:rPr>
        <w:t>pred_best</w:t>
      </w:r>
      <w:r>
        <w:rPr/>
        <w:t>). If they match, it records a correct selectivity identification.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2.4 </w:t>
      </w:r>
      <w:r>
        <w:rPr>
          <w:rFonts w:ascii="Liberation Mono" w:hAnsi="Liberation Mono"/>
        </w:rPr>
        <w:t>results.py</w:t>
      </w:r>
      <w:r>
        <w:rPr/>
        <w:t xml:space="preserve"> (Root)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Execute fast predictions on training database examples and arbitrary novel structures, generating output files to populate the Streamlit dashboard reports.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Code Fragment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run_mode(mode: str, out_dir: str, hit_threshold: float = 6.0):</w:t>
        <w:br/>
        <w:t xml:space="preserve">    df, lookup = load_and_clean("data/raw/AR_all_unique_parents_with_smiles.csv", mode=mode)</w:t>
        <w:br/>
        <w:t xml:space="preserve">    scaler = _load_scaler(mode=mode)</w:t>
        <w:br/>
        <w:t xml:space="preserve">    </w:t>
        <w:br/>
        <w:t xml:space="preserve">    db_smiles = df["canonical_smiles"].dropna().unique().tolist()[:5]</w:t>
        <w:br/>
        <w:t xml:space="preserve">    db_results = [</w:t>
        <w:br/>
        <w:t xml:space="preserve">        {"smiles": s, "result": local_predict_for_report(s, models, lookup, scaler, hit_threshold)} </w:t>
        <w:br/>
        <w:t xml:space="preserve">        for s in db_smiles</w:t>
        <w:br/>
        <w:t xml:space="preserve">    ]</w:t>
        <w:br/>
        <w:t xml:space="preserve">    # Save examples to output folder</w:t>
        <w:br/>
        <w:t xml:space="preserve">    _write_json(f"{out_dir}/predictor_db_std_examples.json", db_results)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Syntax</w:t>
      </w:r>
      <w:r>
        <w:rPr/>
        <w:t xml:space="preserve">: Integrates </w:t>
      </w:r>
      <w:r>
        <w:rPr>
          <w:rFonts w:ascii="Liberation Mono" w:hAnsi="Liberation Mono"/>
        </w:rPr>
        <w:t>load_and_clean</w:t>
      </w:r>
      <w:r>
        <w:rPr/>
        <w:t xml:space="preserve">, </w:t>
      </w:r>
      <w:r>
        <w:rPr>
          <w:rFonts w:ascii="Liberation Mono" w:hAnsi="Liberation Mono"/>
        </w:rPr>
        <w:t>_load_scaler</w:t>
      </w:r>
      <w:r>
        <w:rPr/>
        <w:t>, and model prediction parameters, writing structured runs to JSON logs.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CHAPTER 3: The Data Engineering Pipeline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src/</w:t>
        <w:br/>
        <w:t>├── data_loader.py</w:t>
        <w:br/>
        <w:t>└── scaffold_split.py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3.1 </w:t>
      </w:r>
      <w:r>
        <w:rPr>
          <w:rFonts w:ascii="Liberation Mono" w:hAnsi="Liberation Mono"/>
        </w:rPr>
        <w:t>src/data_loader.py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Standardize target labels, filter records using high-quality scientific rules, and perform median-based deduplication of conflicting bioassays.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Key Code Fragment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df = df[</w:t>
        <w:br/>
        <w:t xml:space="preserve">    (df["standard_relation"] == "=") &amp;</w:t>
        <w:br/>
        <w:t xml:space="preserve">    (df["confidence_score"] &gt;= 6) &amp;</w:t>
        <w:br/>
        <w:t xml:space="preserve">    (df["assay_type"].isin({"B", "F"})) &amp;</w:t>
        <w:br/>
        <w:t xml:space="preserve">    (df["standard_type"].isin({"KI", "KD", "IC50", "EC50"})) &amp;</w:t>
        <w:br/>
        <w:t xml:space="preserve">    (df["pchembl_value"].notna())</w:t>
        <w:br/>
        <w:t>].copy()</w:t>
        <w:br/>
        <w:br/>
        <w:t># Deduplication priority logic</w:t>
        <w:br/>
        <w:t>for (smi, subtype), group in grouped:</w:t>
        <w:br/>
        <w:t xml:space="preserve">    if len(group) == 1:</w:t>
        <w:br/>
        <w:t xml:space="preserve">        deduped_rows.append(group.iloc[0])</w:t>
        <w:br/>
        <w:t xml:space="preserve">        continue</w:t>
        <w:br/>
        <w:t xml:space="preserve">    </w:t>
        <w:br/>
        <w:t xml:space="preserve">    binding_group = group[group["standard_type"].isin({"KI", "KD"})]</w:t>
        <w:br/>
        <w:t xml:space="preserve">    target_group = binding_group if not binding_group.empty else group</w:t>
        <w:br/>
        <w:t xml:space="preserve">    median_pchembl = target_group["pchembl_value"].median()</w:t>
        <w:br/>
        <w:t xml:space="preserve">    </w:t>
        <w:br/>
        <w:t xml:space="preserve">    rep_row = target_group.iloc[0].copy()</w:t>
        <w:br/>
        <w:t xml:space="preserve">    rep_row["pchembl_value"] = median_pchembl</w:t>
        <w:br/>
        <w:t xml:space="preserve">    deduped_rows.append(rep_row)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Scientific &amp; Computational Logic</w:t>
      </w:r>
      <w:r>
        <w:rPr/>
        <w:t>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Quality Filtering</w:t>
      </w:r>
      <w:r>
        <w:rPr/>
        <w:t>: Removes bounding relations ($&gt;$ or $&lt;$ values) that prevent precise regression. Filters for direct binding (B) or functional (F) assays with experimental confidence scores $\ge 6$.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Deduplication Priority</w:t>
      </w:r>
      <w:r>
        <w:rPr/>
        <w:t>: If a molecule has multiple assays, direct binding equilibria metrics ($K_i$ and $K_d$) are prioritized over functional measurements ($IC_{50}$ or $EC_{50}$). The median value is computed to collapse assay noise.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Database Lookup Cache</w:t>
      </w:r>
      <w:r>
        <w:rPr/>
        <w:t xml:space="preserve">: Saves a </w:t>
      </w:r>
      <w:r>
        <w:rPr>
          <w:rFonts w:ascii="Liberation Mono" w:hAnsi="Liberation Mono"/>
        </w:rPr>
        <w:t>db_lookup.json</w:t>
      </w:r>
      <w:r>
        <w:rPr/>
        <w:t xml:space="preserve"> file. When predicting, if a molecule is already present in this database, the true laboratory value is returned rather than running ML inference.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3.2 </w:t>
      </w:r>
      <w:r>
        <w:rPr>
          <w:rFonts w:ascii="Liberation Mono" w:hAnsi="Liberation Mono"/>
        </w:rPr>
        <w:t>src/scaffold_split.py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Split compounds into training and testing sets based on their molecular scaffolds to guarantee rigorous out-of-distribution evaluation.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Key Code Fragment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rdkit.Chem.Scaffolds import MurckoScaffold</w:t>
        <w:br/>
        <w:br/>
        <w:t>def _murcko_scaffold_smiles(smiles: str) -&gt; str:</w:t>
        <w:br/>
        <w:t xml:space="preserve">    try:</w:t>
        <w:br/>
        <w:t xml:space="preserve">        scaf_smiles = MurckoScaffold.MurckoScaffoldSmiles(smiles=smiles, includeChirality=False)</w:t>
        <w:br/>
        <w:t xml:space="preserve">        if not scaf_smiles:</w:t>
        <w:br/>
        <w:t xml:space="preserve">            mol = Chem.MolFromSmiles(smiles)</w:t>
        <w:br/>
        <w:t xml:space="preserve">            if mol is not None:</w:t>
        <w:br/>
        <w:t xml:space="preserve">                Chem.RemoveStereochemistry(mol)</w:t>
        <w:br/>
        <w:t xml:space="preserve">                return Chem.MolToSmiles(mol, canonical=True)</w:t>
        <w:br/>
        <w:t xml:space="preserve">            return "__INVALID__"</w:t>
        <w:br/>
        <w:t xml:space="preserve">        return scaf_smiles</w:t>
        <w:br/>
        <w:t xml:space="preserve">    except Exception:</w:t>
        <w:br/>
        <w:t xml:space="preserve">        return "__INVALID__"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Scientific Logic</w:t>
      </w:r>
      <w:r>
        <w:rPr/>
        <w:t>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Scaffold Separation</w:t>
      </w:r>
      <w:r>
        <w:rPr/>
        <w:t>: Random splitting leads to highly similar molecules (e.g., analogs with minor sidegroup changes) occupying both sets, causing artificial inflation of test performance.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Skeleton Extraction</w:t>
      </w:r>
      <w:r>
        <w:rPr/>
        <w:t>: This function strips away side-chains, returning the core carbon ring structure (Bemis-Murcko Scaffold). Compounds sharing the same skeleton are assigned together to either the training or test set, testing true generalizability.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CHAPTER 4: The Chemical Utility &amp; Featurization Engine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src/</w:t>
        <w:br/>
        <w:t>├── chem_utils.py</w:t>
        <w:br/>
        <w:t>├── features.py</w:t>
        <w:br/>
        <w:t>└── feature_caching.py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4.1 </w:t>
      </w:r>
      <w:r>
        <w:rPr>
          <w:rFonts w:ascii="Liberation Mono" w:hAnsi="Liberation Mono"/>
        </w:rPr>
        <w:t>src/chem_utils.py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Compute molecular descriptors, draw 2D vector depictions, generate optimized 3D conformers, compute atomic charges, and filter chemical anomalies.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Key Code Fragment (3D Conformer &amp; Charge Calculations)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generate_3d_conformer(smiles: str) -&gt; tuple[Optional[str], float, float]:</w:t>
        <w:br/>
        <w:t xml:space="preserve">    mol = mol_from_smiles(smiles)</w:t>
        <w:br/>
        <w:t xml:space="preserve">    try:</w:t>
        <w:br/>
        <w:t xml:space="preserve">        mol_3d = Chem.AddHs(mol)</w:t>
        <w:br/>
        <w:t xml:space="preserve">        embed_status = AllChem.EmbedMolecule(mol_3d, AllChem.ETKDGv3())</w:t>
        <w:br/>
        <w:t xml:space="preserve">        if embed_status != 0:</w:t>
        <w:br/>
        <w:t xml:space="preserve">            embed_status = AllChem.EmbedMolecule(mol_3d) # standard fallback</w:t>
        <w:br/>
        <w:t xml:space="preserve">            </w:t>
        <w:br/>
        <w:t xml:space="preserve">        if embed_status == 0:</w:t>
        <w:br/>
        <w:t xml:space="preserve">            AllChem.MMFFOptimizeMolecule(mol_3d)</w:t>
        <w:br/>
        <w:t xml:space="preserve">            </w:t>
        <w:br/>
        <w:t xml:space="preserve">        AllChem.ComputeGasteigerCharges(mol_3d)</w:t>
        <w:br/>
        <w:t xml:space="preserve">        charges = [float(a.GetProp("_GasteigerCharge")) for a in mol_3d.GetAtoms() </w:t>
        <w:br/>
        <w:t xml:space="preserve">                   if a.HasProp("_GasteigerCharge")]</w:t>
        <w:br/>
        <w:t xml:space="preserve">        return Chem.MolToMolBlock(mol_3d), min(charges), max(charges)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Cheminformatics Theory</w:t>
      </w:r>
      <w:r>
        <w:rPr/>
        <w:t>: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ETKDGv3</w:t>
      </w:r>
      <w:r>
        <w:rPr/>
        <w:t>: Uses the Experimental-Torsion Knowledge-Distance Geometry algorithm to construct a realistic 3D spatial conformation.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MMFF94 Force Field</w:t>
      </w:r>
      <w:r>
        <w:rPr/>
        <w:t>: Refines structural geometry by performing energy minimization.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Gasteiger Charges</w:t>
      </w:r>
      <w:r>
        <w:rPr/>
        <w:t>: Calculates electronegativity equalization to yield atomic partial charges.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PAINS Filter</w:t>
      </w:r>
      <w:r>
        <w:rPr/>
        <w:t>: Scans structures against the Pan Assay Interference Compounds database to alert users to false-positive assay compounds.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4.2 </w:t>
      </w:r>
      <w:r>
        <w:rPr>
          <w:rFonts w:ascii="Liberation Mono" w:hAnsi="Liberation Mono"/>
        </w:rPr>
        <w:t>src/features.py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Translate chemical strings into standard numeric matrices, implementing low-variance and correlation filters on Continuous Descriptors.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Key Code Fragment (Feature Filtering Engine)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class FeatureFilter:</w:t>
        <w:br/>
        <w:t xml:space="preserve">    def fit(self, X: np.ndarray, feature_names=None):</w:t>
        <w:br/>
        <w:t xml:space="preserve">        # 1. Drop features exceeding 5% NaN values</w:t>
        <w:br/>
        <w:t xml:space="preserve">        nan_fraction = np.isnan(X).mean(axis=0)</w:t>
        <w:br/>
        <w:t xml:space="preserve">        keep_nan_mask = nan_fraction &lt;= self.nan_threshold</w:t>
        <w:br/>
        <w:t xml:space="preserve">        </w:t>
        <w:br/>
        <w:t xml:space="preserve">        # 2. Drop constant features (variance &lt; 0.01)</w:t>
        <w:br/>
        <w:t xml:space="preserve">        variances = np.var(X_filled, axis=0)</w:t>
        <w:br/>
        <w:t xml:space="preserve">        keep_var_mask = (variances &gt;= self.var_threshold) &amp; keep_nan_mask</w:t>
        <w:br/>
        <w:t xml:space="preserve">        </w:t>
        <w:br/>
        <w:t xml:space="preserve">        # 3. Handle high colinearity (Pearson correlation &gt; 0.90)</w:t>
        <w:br/>
        <w:t xml:space="preserve">        df_corr = pd.DataFrame(X_filtered).corr().abs()</w:t>
        <w:br/>
        <w:t xml:space="preserve">        to_drop = set()</w:t>
        <w:br/>
        <w:t xml:space="preserve">        for i in range(n_features):</w:t>
        <w:br/>
        <w:t xml:space="preserve">            for j in range(i + 1, n_features):</w:t>
        <w:br/>
        <w:t xml:space="preserve">                if df_corr.iloc[i, j] &gt; self.corr_threshold:</w:t>
        <w:br/>
        <w:t xml:space="preserve">                    if vars_filtered[i] &gt;= vars_filtered[j]:</w:t>
        <w:br/>
        <w:t xml:space="preserve">                        to_drop.add(j)</w:t>
        <w:br/>
        <w:t xml:space="preserve">                    else:</w:t>
        <w:br/>
        <w:t xml:space="preserve">                        to_drop.add(i)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Methodology</w:t>
      </w:r>
      <w:r>
        <w:rPr/>
        <w:t>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Concatenates </w:t>
      </w:r>
      <w:r>
        <w:rPr>
          <w:b/>
        </w:rPr>
        <w:t>Morgan Fingerprints</w:t>
      </w:r>
      <w:r>
        <w:rPr/>
        <w:t xml:space="preserve"> (2048-bit structural indicators) and </w:t>
      </w:r>
      <w:r>
        <w:rPr>
          <w:b/>
        </w:rPr>
        <w:t>MACCS Keys</w:t>
      </w:r>
      <w:r>
        <w:rPr/>
        <w:t xml:space="preserve"> (166-bit dictionary keys).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Calculates full RDKit properties (~210 continuous descriptors).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Fits a fitted, serializable </w:t>
      </w:r>
      <w:r>
        <w:rPr>
          <w:rFonts w:ascii="Liberation Mono" w:hAnsi="Liberation Mono"/>
        </w:rPr>
        <w:t>FeatureFilter</w:t>
      </w:r>
      <w:r>
        <w:rPr/>
        <w:t xml:space="preserve"> pipeline strictly on the training set to prevent data leakage. Descriptors are filtered for zero variance and dropped if they show a correlation coefficient $&gt;0.90$, before scaling with a </w:t>
      </w:r>
      <w:r>
        <w:rPr>
          <w:rFonts w:ascii="Liberation Mono" w:hAnsi="Liberation Mono"/>
        </w:rPr>
        <w:t>StandardScaler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4.3 </w:t>
      </w:r>
      <w:r>
        <w:rPr>
          <w:rFonts w:ascii="Liberation Mono" w:hAnsi="Liberation Mono"/>
        </w:rPr>
        <w:t>src/feature_caching.py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Save computed vectors to cache files on disk to speed up hyperparameter tuning runs.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Logic</w:t>
      </w:r>
      <w:r>
        <w:rPr/>
        <w:t>: Evaluates whether cached models exist. If not, runs feature generation steps, preventing repeated evaluations of identical SMILES strings.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CHAPTER 5: Conformal Predictions &amp; Machine Learning Core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src/</w:t>
        <w:br/>
        <w:t>├── conformal.py</w:t>
        <w:br/>
        <w:t>├── ml_base.py</w:t>
        <w:br/>
        <w:t>├── nested_cv.py</w:t>
        <w:br/>
        <w:t>└── retrain_production.py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5.1 </w:t>
      </w:r>
      <w:r>
        <w:rPr>
          <w:rFonts w:ascii="Liberation Mono" w:hAnsi="Liberation Mono"/>
        </w:rPr>
        <w:t>src/conformal.py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Wrap predictions with MAPIE conformal wrappers to produce mathematically guaranteed 90% confidence intervals.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Code Fragment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mapie.regression import CrossConformalRegressor</w:t>
        <w:br/>
        <w:br/>
        <w:t>def train_conformal_model(base_model, X_train, y_train, cv=5):</w:t>
        <w:br/>
        <w:t xml:space="preserve">    mapie = CrossConformalRegressor(</w:t>
        <w:br/>
        <w:t xml:space="preserve">        estimator=base_model, </w:t>
        <w:br/>
        <w:t xml:space="preserve">        cv=cv, </w:t>
        <w:br/>
        <w:t xml:space="preserve">        confidence_level=0.90, </w:t>
        <w:br/>
        <w:t xml:space="preserve">        method="plus", </w:t>
        <w:br/>
        <w:t xml:space="preserve">        n_jobs=1</w:t>
        <w:br/>
        <w:t xml:space="preserve">    )</w:t>
        <w:br/>
        <w:t xml:space="preserve">    mapie.fit_conformalize(X_train, y_train)</w:t>
        <w:br/>
        <w:t xml:space="preserve">    return mapie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Mathematical Logic</w:t>
      </w:r>
      <w:r>
        <w:rPr/>
        <w:t>: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Classical regressors provide a point prediction, which can be untrustworthy for novel compounds.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Conformal predictions use a Jackknife+ algorithm (</w:t>
      </w:r>
      <w:r>
        <w:rPr>
          <w:rFonts w:ascii="Liberation Mono" w:hAnsi="Liberation Mono"/>
        </w:rPr>
        <w:t>method="plus"</w:t>
      </w:r>
      <w:r>
        <w:rPr/>
        <w:t>), fitting 5 cross-validation folds. It aggregates the out-of-fold residuals to construct prediction intervals: $$[P_{lower}, P_{upper}]$$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These intervals guarantee that the true experimental value will fall within the bounds exactly 90% of the time, providing a mathematically calibrated measure of model confidence.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5.2 </w:t>
      </w:r>
      <w:r>
        <w:rPr>
          <w:rFonts w:ascii="Liberation Mono" w:hAnsi="Liberation Mono"/>
        </w:rPr>
        <w:t>src/ml_base.py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Establish core data preparation templates, train baseline regressors, and plot evaluation residuals.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Code Fragment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preprocess_data(df, use_fingerprints=True, use_properties=True, n_bits=2048):</w:t>
        <w:br/>
        <w:t xml:space="preserve">    train_df, test_df = scaffold_split(temp_df, test_size=0.2, random_state=42)</w:t>
        <w:br/>
        <w:t xml:space="preserve">    X_train, X_test, pipeline = build_feature_matrix(train_df, test_df, smiles_col='smiles')</w:t>
        <w:br/>
        <w:t xml:space="preserve">    return X_train_df, X_test_df, y_train, y_test, pipeline, feature_names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Logic</w:t>
      </w:r>
      <w:r>
        <w:rPr/>
        <w:t>: Integrates preprocessing scripts, trains mock baseline structures, and saves residual density distribution plots.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5.3 </w:t>
      </w:r>
      <w:r>
        <w:rPr>
          <w:rFonts w:ascii="Liberation Mono" w:hAnsi="Liberation Mono"/>
        </w:rPr>
        <w:t>src/src/nested_cv.py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Run deterministic chunk-and-merge Nested Cross-Validation with Optuna hyperparameter optimization.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Key Code Fragment (Optuna Optimization Loop)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run_fold(subtype: str, fold: int, trials: int = 20):</w:t>
        <w:br/>
        <w:t xml:space="preserve">    outer_folds = get_outer_folds(df_st, n_splits=5, random_state=42)</w:t>
        <w:br/>
        <w:t xml:space="preserve">    train_df = df_st.iloc[train_idx].reset_index(drop=True)</w:t>
        <w:br/>
        <w:t xml:space="preserve">    test_df = df_st.iloc[test_idx].reset_index(drop=True)</w:t>
        <w:br/>
        <w:t xml:space="preserve">    </w:t>
        <w:br/>
        <w:t xml:space="preserve">    inner_folds = get_inner_folds(train_df, n_splits=3, random_state=100 + fold)</w:t>
        <w:br/>
        <w:t xml:space="preserve">    </w:t>
        <w:br/>
        <w:t xml:space="preserve">    def objective(trial):</w:t>
        <w:br/>
        <w:t xml:space="preserve">        params = {</w:t>
        <w:br/>
        <w:t xml:space="preserve">            "n_estimators": trial.suggest_int("n_estimators", 100, 1000),</w:t>
        <w:br/>
        <w:t xml:space="preserve">            "max_depth": trial.suggest_int("max_depth", 3, 8),</w:t>
        <w:br/>
        <w:t xml:space="preserve">            "learning_rate": trial.suggest_float("learning_rate", 0.01, 0.2, log=True),</w:t>
        <w:br/>
        <w:t xml:space="preserve">            "subsample": trial.suggest_float("subsample", 0.6, 1.0)</w:t>
        <w:br/>
        <w:t xml:space="preserve">        }</w:t>
        <w:br/>
        <w:t xml:space="preserve">        # Evaluates 3-fold inner loop</w:t>
        <w:br/>
        <w:t xml:space="preserve">        return np.mean(inner_maes)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Workflow Logic</w:t>
      </w:r>
      <w:r>
        <w:rPr/>
        <w:t>: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Outer Loop (5-fold)</w:t>
      </w:r>
      <w:r>
        <w:rPr/>
        <w:t>: Splits the data into 5 outer folds based on molecular scaffolds. For each fold, one chunk is reserved for testing, and the other four are passed to the inner loop.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Inner Loop (3-fold)</w:t>
      </w:r>
      <w:r>
        <w:rPr/>
        <w:t>: Performs 3-fold CV scaffold splits. Optuna runs trials to find the parameters that minimize MAE.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Production Hyperparameters</w:t>
      </w:r>
      <w:r>
        <w:rPr/>
        <w:t xml:space="preserve">: Once all folds complete, running </w:t>
      </w:r>
      <w:r>
        <w:rPr>
          <w:rFonts w:ascii="Liberation Mono" w:hAnsi="Liberation Mono"/>
        </w:rPr>
        <w:t>--merge</w:t>
      </w:r>
      <w:r>
        <w:rPr/>
        <w:t xml:space="preserve"> computes the median hyperparameters across the folds and outputs performance summaries. This approach is memory-safe and suitable for standard hardware.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5.4 </w:t>
      </w:r>
      <w:r>
        <w:rPr>
          <w:rFonts w:ascii="Liberation Mono" w:hAnsi="Liberation Mono"/>
        </w:rPr>
        <w:t>src/retrain_production.py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Retrain production models on the complete dataset using the optimal hyperparameters found during nested cross-validation.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Code Fragment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for st in SUBTYPES:</w:t>
        <w:br/>
        <w:t xml:space="preserve">    params = best_params_per_subtype[st].copy()</w:t>
        <w:br/>
        <w:t xml:space="preserve">    params.update({"tree_method": "hist", "n_jobs": -1, "random_state": 42})</w:t>
        <w:br/>
        <w:t xml:space="preserve">    </w:t>
        <w:br/>
        <w:t xml:space="preserve">    base_xgb = xgb.XGBRegressor(**params)</w:t>
        <w:br/>
        <w:t xml:space="preserve">    conformal_model = train_conformal_model(base_xgb, X_tr, y_tr, cv=5)</w:t>
        <w:br/>
        <w:t xml:space="preserve">    </w:t>
        <w:br/>
        <w:t xml:space="preserve">    model_name = f"xgboost_precise_{st.lower()}_model.pkl"</w:t>
        <w:br/>
        <w:t xml:space="preserve">    with open(Path("models/precise") / model_name, "wb") as f:</w:t>
        <w:br/>
        <w:t xml:space="preserve">        pickle.dump(conformal_model, f)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Logic</w:t>
      </w:r>
      <w:r>
        <w:rPr/>
        <w:t xml:space="preserve">: Trains a final conformal-wrapped model for each subtype. It saves these estimators under the </w:t>
      </w:r>
      <w:r>
        <w:rPr>
          <w:rFonts w:ascii="Liberation Mono" w:hAnsi="Liberation Mono"/>
        </w:rPr>
        <w:t>models/precise/</w:t>
      </w:r>
      <w:r>
        <w:rPr/>
        <w:t xml:space="preserve"> directory to serve Streamlit queries.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CHAPTER 6: Selectivity &amp; Direct Difference Modeling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src/</w:t>
        <w:br/>
        <w:t>├── selectivity_models.py</w:t>
        <w:br/>
        <w:t>└── phase6_reporting.py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6.1 </w:t>
      </w:r>
      <w:r>
        <w:rPr>
          <w:rFonts w:ascii="Liberation Mono" w:hAnsi="Liberation Mono"/>
        </w:rPr>
        <w:t>src/selectivity_models.py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Train pairwise delta activity regression models to predict selectivity differences directly.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Key Code Fragment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for subA, subB in pairs:</w:t>
        <w:br/>
        <w:t xml:space="preserve">    paired_data = []</w:t>
        <w:br/>
        <w:t xml:space="preserve">    for smiles, values in lookup.items():</w:t>
        <w:br/>
        <w:t xml:space="preserve">        if subA in values and subB in values:</w:t>
        <w:br/>
        <w:t xml:space="preserve">            paired_data.append({</w:t>
        <w:br/>
        <w:t xml:space="preserve">                "smiles": smiles,</w:t>
        <w:br/>
        <w:t xml:space="preserve">                "delta_pchembl": values[subA] - values[subB]</w:t>
        <w:br/>
        <w:t xml:space="preserve">            })</w:t>
        <w:br/>
        <w:t xml:space="preserve">    </w:t>
        <w:br/>
        <w:t xml:space="preserve">    df_pair = pd.DataFrame(paired_data)</w:t>
        <w:br/>
        <w:t xml:space="preserve">    train_df, test_df = scaffold_split(df_pair, test_size=0.2, random_state=42, smiles_col="smiles")</w:t>
        <w:br/>
        <w:t xml:space="preserve">    # Train delta model</w:t>
        <w:br/>
        <w:t xml:space="preserve">    model = xgb.XGBRegressor(n_estimators=300, learning_rate=0.05, max_depth=5, tree_method="hist")</w:t>
        <w:br/>
        <w:t xml:space="preserve">    model.fit(X_train, y_train)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Scientific Significance</w:t>
      </w:r>
      <w:r>
        <w:rPr/>
        <w:t>: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Standard approaches calculate selectivity by subtracting the predictions of two separate models: $$\Delta\text{Activity} = f_A(x) - f_B(x)$$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This approach can accumulate errors from both models.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By training a dedicated model directly on the experimental activity differences ($\Delta pChEMBL$) of compounds tested against both targets, experimental biases are canceled out. This improves the accuracy of virtual selectivity screens.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6.2 </w:t>
      </w:r>
      <w:r>
        <w:rPr>
          <w:rFonts w:ascii="Liberation Mono" w:hAnsi="Liberation Mono"/>
        </w:rPr>
        <w:t>src/phase6_reporting.py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Evaluate direct delta models and export validation matrices, out-of-distribution summaries, and confidence intervals.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Logic</w:t>
      </w:r>
      <w:r>
        <w:rPr/>
        <w:t xml:space="preserve">: Runs evaluations using </w:t>
      </w:r>
      <w:r>
        <w:rPr>
          <w:rFonts w:ascii="Liberation Mono" w:hAnsi="Liberation Mono"/>
        </w:rPr>
        <w:t>_calibration_quartiles</w:t>
      </w:r>
      <w:r>
        <w:rPr/>
        <w:t xml:space="preserve"> to verify that predictions meet academic validation standards.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CHAPTER 7: Validation, Explanations, &amp; Robustness Checks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src/</w:t>
        <w:br/>
        <w:t>├── y_randomization.py</w:t>
        <w:br/>
        <w:t>├── shap_analysis.py</w:t>
        <w:br/>
        <w:t>└── evaluator.py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7.1 </w:t>
      </w:r>
      <w:r>
        <w:rPr>
          <w:rFonts w:ascii="Liberation Mono" w:hAnsi="Liberation Mono"/>
        </w:rPr>
        <w:t>src/y_randomization.py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Perform Y-randomization validation to verify the model learns true structural relationships rather than dataset bias.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Key Code Fragment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for i in range(n_iterations):</w:t>
        <w:br/>
        <w:t xml:space="preserve">    # Permute the y values to break the SMILES-activity relationship</w:t>
        <w:br/>
        <w:t xml:space="preserve">    y_train_shuffled = np.random.RandomState(42 + i).permutation(y_train)</w:t>
        <w:br/>
        <w:t xml:space="preserve">    </w:t>
        <w:br/>
        <w:t xml:space="preserve">    shuffled_model = xgb.XGBRegressor(n_estimators=500, learning_rate=0.05, max_depth=6)</w:t>
        <w:br/>
        <w:t xml:space="preserve">    shuffled_model.fit(X_train, y_train_shuffled)</w:t>
        <w:br/>
        <w:t xml:space="preserve">    </w:t>
        <w:br/>
        <w:t xml:space="preserve">    shuffled_preds = shuffled_model.predict(X_test)</w:t>
        <w:br/>
        <w:t xml:space="preserve">    shuffled_r2 = float(r2_score(y_test, shuffled_preds))</w:t>
        <w:br/>
        <w:t xml:space="preserve">    shuffled_r2s.append(shuffled_r2)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Scientific Logic</w:t>
      </w:r>
      <w:r>
        <w:rPr/>
        <w:t>: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The script shuffles the $pChEMBL$ labels, breaking the relationship between chemical structures and biological activity, then retrains the model.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If the model achieves a high $R^2$ on the test set using shuffled labels, the model is learning patterns from noise or dataset artifacts (bias).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 successful validation is achieved when the shuffled models yield near-zero or negative $R^2$ scores, proving the production model relies on genuine chemical relationships.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7.2 </w:t>
      </w:r>
      <w:r>
        <w:rPr>
          <w:rFonts w:ascii="Liberation Mono" w:hAnsi="Liberation Mono"/>
        </w:rPr>
        <w:t>src/shap_analysis.py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Run SHAP tree explainability analysis to calculate global feature importances and run chemical sanity checks.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Key Code Fragment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shap</w:t>
        <w:br/>
        <w:br/>
        <w:t>if type(model).__name__ == "CrossConformalRegressor":</w:t>
        <w:br/>
        <w:t xml:space="preserve">    estimator = model._mapie_regressor.estimator_.estimators_[0]</w:t>
        <w:br/>
        <w:br/>
        <w:t>explainer = shap.TreeExplainer(estimator)</w:t>
        <w:br/>
        <w:t>shap_values = explainer(X_test)</w:t>
        <w:br/>
        <w:br/>
        <w:t># Chemical sanity validation</w:t>
        <w:br/>
        <w:t>expected_top = ["AromRings", "HBD", "HBA", "TPSA", "LogP", "MolWt"]</w:t>
        <w:br/>
        <w:t>matching_expected = [f for f in expected_top if any(f in item["feature"] for item in top_features)]</w:t>
        <w:br/>
        <w:br/>
        <w:t>sanity_status = "PASS" if len(matching_expected) &gt; 0 else "WARNING"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Logic</w:t>
      </w:r>
      <w:r>
        <w:rPr/>
        <w:t>: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Uses SHAP (SHapley Additive exPlanations) values based on game theory to calculate the contribution of each chemical feature.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Chemical Sanity Check</w:t>
      </w:r>
      <w:r>
        <w:rPr/>
        <w:t>: Ensures that key continuous descriptors (such as aromatic ring counts, hydrogen-bond donors/acceptors, and lipophilicity) rank among the top features, verifying that the model's predictions align with established pharmacological principles.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7.3 </w:t>
      </w:r>
      <w:r>
        <w:rPr>
          <w:rFonts w:ascii="Liberation Mono" w:hAnsi="Liberation Mono"/>
        </w:rPr>
        <w:t>src/evaluator.py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Generate test set statistics, evaluate absolute errors (MAE, RMSE, $R^2$), and check prediction interval calibration.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Code Fragment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_calibration_quartiles(y_true, y_pred, y_std):</w:t>
        <w:br/>
        <w:t xml:space="preserve">    order = np.argsort(y_std)</w:t>
        <w:br/>
        <w:t xml:space="preserve">    bins = np.array_split(order, 4)</w:t>
        <w:br/>
        <w:t xml:space="preserve">    out = []</w:t>
        <w:br/>
        <w:t xml:space="preserve">    for i, idx in enumerate(bins, start=1):</w:t>
        <w:br/>
        <w:t xml:space="preserve">        mae = float(np.mean(np.abs(y_true[idx] - y_pred[idx])))</w:t>
        <w:br/>
        <w:t xml:space="preserve">        out.append({</w:t>
        <w:br/>
        <w:t xml:space="preserve">            "bin": i,</w:t>
        <w:br/>
        <w:t xml:space="preserve">            "std_mean": float(np.mean(y_std[idx])),</w:t>
        <w:br/>
        <w:t xml:space="preserve">            "mae_mean": mae</w:t>
        <w:br/>
        <w:t xml:space="preserve">        })</w:t>
        <w:br/>
        <w:t xml:space="preserve">    return out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Logic</w:t>
      </w:r>
      <w:r>
        <w:rPr/>
        <w:t>: Group test predictions into quartiles based on their conformal uncertainty values. A well-calibrated model will show a monotonic increase in MAE as the predicted uncertainty increases, indicating that the conformal bounds are reliable.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CHAPTER 8: Visualizations &amp; Descriptive Analytics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src/</w:t>
        <w:br/>
        <w:t>├── visualizations.py</w:t>
        <w:br/>
        <w:t>├── visualization_tuning.py</w:t>
        <w:br/>
        <w:t>├── analysis.py</w:t>
        <w:br/>
        <w:t>└── main.py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8.1 </w:t>
      </w:r>
      <w:r>
        <w:rPr>
          <w:rFonts w:ascii="Liberation Mono" w:hAnsi="Liberation Mono"/>
        </w:rPr>
        <w:t>src/visualizations.py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Create diagnostic plots, including boxplots, scatterplots, and correlation heatmaps.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Code Fragment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plot_correlation_heatmap(df):</w:t>
        <w:br/>
        <w:t xml:space="preserve">    numeric_df = df.select_dtypes(include=['number'])</w:t>
        <w:br/>
        <w:t xml:space="preserve">    corr = numeric_df.corr()</w:t>
        <w:br/>
        <w:t xml:space="preserve">    sns.heatmap(corr, annot=True, fmt=".2f", cmap='coolwarm', center=0, square=True)</w:t>
        <w:br/>
        <w:t xml:space="preserve">    plt.savefig("outputs/correlation_heatmap.png", dpi=300)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8.2 </w:t>
      </w:r>
      <w:r>
        <w:rPr>
          <w:rFonts w:ascii="Liberation Mono" w:hAnsi="Liberation Mono"/>
        </w:rPr>
        <w:t>src/visualization_tuning.py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Plot hyperparameter optimization curves, showing the performance plateau across different tree depths and estimators.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Logic</w:t>
      </w:r>
      <w:r>
        <w:rPr/>
        <w:t>: Generates curves showing training vs. cross-validation performance to identify overfitting thresholds.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8.3 </w:t>
      </w:r>
      <w:r>
        <w:rPr>
          <w:rFonts w:ascii="Liberation Mono" w:hAnsi="Liberation Mono"/>
        </w:rPr>
        <w:t>src/analysis.py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Compute descriptive statistics, including outlier detection using Interquartile Range (IQR) checks.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Logic</w:t>
      </w:r>
      <w:r>
        <w:rPr/>
        <w:t>: Calculates lower and upper bounds to identify assay anomalies: $$\text{Lower} = Q_1 - 1.5 \times \text{IQR}, \quad \text{Upper} = Q_3 + 1.5 \times \text{IQR}$$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8.4 </w:t>
      </w:r>
      <w:r>
        <w:rPr>
          <w:rFonts w:ascii="Liberation Mono" w:hAnsi="Liberation Mono"/>
        </w:rPr>
        <w:t>src/main.py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Serve as a pipeline execution script to generate feature importance summaries.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Logic</w:t>
      </w:r>
      <w:r>
        <w:rPr/>
        <w:t>: Accesses booster importance maps to save feature gain files.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CHAPTER 9: Prediction Interface &amp; Streamlit Application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src/</w:t>
        <w:br/>
        <w:t>├── predictor.py</w:t>
        <w:br/>
        <w:t>└── streamlit_app.py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9.1 </w:t>
      </w:r>
      <w:r>
        <w:rPr>
          <w:rFonts w:ascii="Liberation Mono" w:hAnsi="Liberation Mono"/>
        </w:rPr>
        <w:t>src/predictor.py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Provide a single prediction interface that handles database lookups, conformal inference, and direct selectivity calculations.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Key Code Fragment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predict(smiles: str, threshold: float = 6.0, mode: str = "precise") -&gt; Dict[str, Any]:</w:t>
        <w:br/>
        <w:t xml:space="preserve">    canon = canonicalize(smiles)</w:t>
        <w:br/>
        <w:t xml:space="preserve">    lookup = _load_db_lookup()</w:t>
        <w:br/>
        <w:t xml:space="preserve">    </w:t>
        <w:br/>
        <w:t xml:space="preserve">    # 1. Database Fast-Pass Check</w:t>
        <w:br/>
        <w:t xml:space="preserve">    if canon in lookup:</w:t>
        <w:br/>
        <w:t xml:space="preserve">        exp = lookup[canon]</w:t>
        <w:br/>
        <w:t xml:space="preserve">        for st in SUBTYPES:</w:t>
        <w:br/>
        <w:t xml:space="preserve">            val = exp.get(st)</w:t>
        <w:br/>
        <w:t xml:space="preserve">            preds[st] = float(val) if pd.notna(val) else 0.0</w:t>
        <w:br/>
        <w:t xml:space="preserve">            unc[st] = 0.0</w:t>
        <w:br/>
        <w:t xml:space="preserve">            intervals[st] = {"lower": preds[st], "upper": preds[st], "width": 0.0}</w:t>
        <w:br/>
        <w:t xml:space="preserve">        source = "database"</w:t>
        <w:br/>
        <w:t xml:space="preserve">    else:</w:t>
        <w:br/>
        <w:t xml:space="preserve">        # 2. Conformal Inference</w:t>
        <w:br/>
        <w:t xml:space="preserve">        x = build_features(canon, scaler)</w:t>
        <w:br/>
        <w:t xml:space="preserve">        for st in SUBTYPES:</w:t>
        <w:br/>
        <w:t xml:space="preserve">            m, s, low, high = _ensemble_predict(models[st], x)</w:t>
        <w:br/>
        <w:t xml:space="preserve">            preds[st], unc[st] = m, s</w:t>
        <w:br/>
        <w:t xml:space="preserve">            intervals[st] = {"lower": round(low, 3), "upper": round(high, 3), "width": round(high - low, 3)}</w:t>
        <w:br/>
        <w:t xml:space="preserve">        source = "model"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Inference Logic</w:t>
      </w:r>
      <w:r>
        <w:rPr/>
        <w:t>: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Database Fast-Pass</w:t>
      </w:r>
      <w:r>
        <w:rPr/>
        <w:t>: Queries the canonical SMILES against the processed database. If matched, it returns the experimental values directly, ensuring 100% accuracy for previously assayed compounds.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Model Inference</w:t>
      </w:r>
      <w:r>
        <w:rPr/>
        <w:t>: If the compound is novel, the script generates features, runs conformal predictions for all four subtypes, and computes direct pairwise selectivity ratios.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9.2 </w:t>
      </w:r>
      <w:r>
        <w:rPr>
          <w:rFonts w:ascii="Liberation Mono" w:hAnsi="Liberation Mono"/>
        </w:rPr>
        <w:t>src/streamlit_app.py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Orchestrate the primary Web Dashboard, integrating 2D vector depictions, interactive 3D WebGL viewers, explainability tabs, and batch processing interfaces.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Key Code Fragment (3D WebGL Viewer Integration)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render_3d_viewer(mol_block: str) -&gt; str:</w:t>
        <w:br/>
        <w:t xml:space="preserve">    escaped_mol = json.dumps(mol_block)</w:t>
        <w:br/>
        <w:t xml:space="preserve">    html_content = f"""</w:t>
        <w:br/>
        <w:t xml:space="preserve">    &lt;!DOCTYPE html&gt;</w:t>
        <w:br/>
        <w:t xml:space="preserve">    &lt;html&gt;</w:t>
        <w:br/>
        <w:t xml:space="preserve">    &lt;head&gt;</w:t>
        <w:br/>
        <w:t xml:space="preserve">        &lt;script src="https://code.jquery.com/jquery-3.6.0.min.js"&gt;&lt;/script&gt;</w:t>
        <w:br/>
        <w:t xml:space="preserve">        &lt;script src="https://3dmol.org/build/3Dmol-min.js"&gt;&lt;/script&gt;</w:t>
        <w:br/>
        <w:t xml:space="preserve">    &lt;/head&gt;</w:t>
        <w:br/>
        <w:t xml:space="preserve">    &lt;body&gt;</w:t>
        <w:br/>
        <w:t xml:space="preserve">        &lt;div id="container-3dmol" style="width:100%; height:350px; background-color:#f8f9fa;"&gt;&lt;/div&gt;</w:t>
        <w:br/>
        <w:t xml:space="preserve">        &lt;script&gt;</w:t>
        <w:br/>
        <w:t xml:space="preserve">            $(document).ready(function() {{</w:t>
        <w:br/>
        <w:t xml:space="preserve">                let element = $('#container-3dmol');</w:t>
        <w:br/>
        <w:t xml:space="preserve">                let viewer = $3Dmol.createViewer(element, {{ backgroundColor: '#f8f9fa' }});</w:t>
        <w:br/>
        <w:t xml:space="preserve">                viewer.addModel({escaped_mol}, "sdf");</w:t>
        <w:br/>
        <w:t xml:space="preserve">                viewer.setStyle({{}}, {{stick: {{radius: 0.2, colorscheme: 'Jmol'}}, sphere: {{radius: 0.4, scale: 0.3}}}});</w:t>
        <w:br/>
        <w:t xml:space="preserve">                viewer.zoomTo();</w:t>
        <w:br/>
        <w:t xml:space="preserve">                viewer.render();</w:t>
        <w:br/>
        <w:t xml:space="preserve">            }});</w:t>
        <w:br/>
        <w:t xml:space="preserve">        &lt;/script&gt;</w:t>
        <w:br/>
        <w:t xml:space="preserve">    &lt;/body&gt;</w:t>
        <w:br/>
        <w:t xml:space="preserve">    &lt;/html&gt;</w:t>
        <w:br/>
        <w:t xml:space="preserve">    """</w:t>
        <w:br/>
        <w:t xml:space="preserve">    return html_content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Dashboard Features</w:t>
      </w:r>
      <w:r>
        <w:rPr/>
        <w:t>:</w:t>
      </w:r>
    </w:p>
    <w:p>
      <w:pPr>
        <w:pStyle w:val="BodyText"/>
        <w:numPr>
          <w:ilvl w:val="1"/>
          <w:numId w:val="4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Displays performance metrics alongside conformal prediction insights.</w:t>
      </w:r>
    </w:p>
    <w:p>
      <w:pPr>
        <w:pStyle w:val="BodyText"/>
        <w:numPr>
          <w:ilvl w:val="1"/>
          <w:numId w:val="4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Splits prediction views into two columns: a 2D vector structure and a 3D WebGL rotating stick conformer using </w:t>
      </w:r>
      <w:r>
        <w:rPr>
          <w:rFonts w:ascii="Liberation Mono" w:hAnsi="Liberation Mono"/>
        </w:rPr>
        <w:t>3Dmol.js</w:t>
      </w:r>
      <w:r>
        <w:rPr/>
        <w:t>.</w:t>
      </w:r>
    </w:p>
    <w:p>
      <w:pPr>
        <w:pStyle w:val="BodyText"/>
        <w:numPr>
          <w:ilvl w:val="1"/>
          <w:numId w:val="4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Displays live Attributions using SHAP explainer bar plots.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CHAPTER 10: Streamlit App UI Subcomponents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src/app/</w:t>
        <w:br/>
        <w:t>└── components/</w:t>
        <w:br/>
        <w:t xml:space="preserve">    ├── batch_predict.py</w:t>
        <w:br/>
        <w:t xml:space="preserve">    ├── model_reports.py</w:t>
        <w:br/>
        <w:t xml:space="preserve">    ├── pains_checker.py</w:t>
        <w:br/>
        <w:t xml:space="preserve">    ├── drug_likeness.py</w:t>
        <w:br/>
        <w:t xml:space="preserve">    ├── applicability_domain.py</w:t>
        <w:br/>
        <w:t xml:space="preserve">    └── structure_viz.py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10.1 </w:t>
      </w:r>
      <w:r>
        <w:rPr>
          <w:rFonts w:ascii="Liberation Mono" w:hAnsi="Liberation Mono"/>
        </w:rPr>
        <w:t>src/app/components/batch_predict.py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Manage bulk screening runs, mapping columns, computing metrics, and calculating applicability domains for uploaded spreadsheets.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Key Code Fragment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 Calculate Applicability Domain / Reliability for batch predictions</w:t>
        <w:br/>
        <w:t>if train_fps:</w:t>
        <w:br/>
        <w:t xml:space="preserve">    query_fps = [AllChem.GetMorganFingerprintAsBitVect(Chem.MolFromSmiles(s), 2, nBits=2048) </w:t>
        <w:br/>
        <w:t xml:space="preserve">                 for s in to_predict]</w:t>
        <w:br/>
        <w:t xml:space="preserve">    reliability_scores = []</w:t>
        <w:br/>
        <w:t xml:space="preserve">    for q_fp in query_fps:</w:t>
        <w:br/>
        <w:t xml:space="preserve">        sims = DataStructs.BulkTanimotoSimilarity(q_fp, train_fps)</w:t>
        <w:br/>
        <w:t xml:space="preserve">        reliability_scores.append(max(sims))</w:t>
        <w:br/>
        <w:t xml:space="preserve">    res_df.loc[novel_mask, 'reliability'] = reliability_scores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Logic</w:t>
      </w:r>
      <w:r>
        <w:rPr/>
        <w:t>: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Guides batch processing through three distinct steps: SMILES validation, featurization, and model inference.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Computes the Tanimoto similarity between the query fingerprints and the training set, warning users if a compound is out-of-distribution (low similarity).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10.2 </w:t>
      </w:r>
      <w:r>
        <w:rPr>
          <w:rFonts w:ascii="Liberation Mono" w:hAnsi="Liberation Mono"/>
        </w:rPr>
        <w:t>src/app/components/model_reports.py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Format cross-validation metrics, scaffold summaries, and example predictions for display in the dashboard.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Logic</w:t>
      </w:r>
      <w:r>
        <w:rPr/>
        <w:t>: Parses output files to present clean statistics tables in the Streamlit UI.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10.3 </w:t>
      </w:r>
      <w:r>
        <w:rPr>
          <w:rFonts w:ascii="Liberation Mono" w:hAnsi="Liberation Mono"/>
        </w:rPr>
        <w:t>src/app/components/pains_checker.py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Serve as the UI wrapper for RDKit's PAINS assay interference checks.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10.4 </w:t>
      </w:r>
      <w:r>
        <w:rPr>
          <w:rFonts w:ascii="Liberation Mono" w:hAnsi="Liberation Mono"/>
        </w:rPr>
        <w:t>src/app/components/drug_likeness.py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Serve as the UI wrapper for Lipinski and QED calculations.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10.5 </w:t>
      </w:r>
      <w:r>
        <w:rPr>
          <w:rFonts w:ascii="Liberation Mono" w:hAnsi="Liberation Mono"/>
        </w:rPr>
        <w:t>src/app/components/applicability_domain.py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Serve as the UI wrapper for Tanimoto similarity checks.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10.6 </w:t>
      </w:r>
      <w:r>
        <w:rPr>
          <w:rFonts w:ascii="Liberation Mono" w:hAnsi="Liberation Mono"/>
        </w:rPr>
        <w:t>src/app/components/structure_viz.py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Serve as the UI wrapper for molecular drawing and 3D conformer generation.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CHAPTER 11: Dataset Diagnostics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src/</w:t>
        <w:br/>
        <w:t>└── diagnostics/</w:t>
        <w:br/>
        <w:t xml:space="preserve">    └── a1_diagnosis.py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11.1 </w:t>
      </w:r>
      <w:r>
        <w:rPr>
          <w:rFonts w:ascii="Liberation Mono" w:hAnsi="Liberation Mono"/>
        </w:rPr>
        <w:t>src/diagnostics/a1_diagnosis.py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Analyze data distributions, calculate scaffold diversity, and identify activity cliffs.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Key Code Fragment (Activity Cliff Identification)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 Detect Activity Cliffs using RDKit's BulkTanimotoSimilarity</w:t>
        <w:br/>
        <w:t>activity_cliffs = []</w:t>
        <w:br/>
        <w:t>for i in range(n_total):</w:t>
        <w:br/>
        <w:t xml:space="preserve">    qfp = fps[i]</w:t>
        <w:br/>
        <w:t xml:space="preserve">    tfps = fps[i+1:]</w:t>
        <w:br/>
        <w:t xml:space="preserve">    sims = DataStructs.BulkTanimotoSimilarity(qfp, tfps)</w:t>
        <w:br/>
        <w:t xml:space="preserve">    for idx, sim in enumerate(sims):</w:t>
        <w:br/>
        <w:t xml:space="preserve">        j = i + 1 + idx</w:t>
        <w:br/>
        <w:t xml:space="preserve">        if sim &gt;= 0.80:</w:t>
        <w:br/>
        <w:t xml:space="preserve">            diff = abs(pchembl_vals[i] - pchembl_vals[j])</w:t>
        <w:br/>
        <w:t xml:space="preserve">            if diff &gt;= 1.50:</w:t>
        <w:br/>
        <w:t xml:space="preserve">                activity_cliffs.append({</w:t>
        <w:br/>
        <w:t xml:space="preserve">                    "compound_1_smiles": df_sub.loc[i, "canonical_smiles"],</w:t>
        <w:br/>
        <w:t xml:space="preserve">                    "compound_1_pchembl": float(pchembl_vals[i]),</w:t>
        <w:br/>
        <w:t xml:space="preserve">                    "compound_2_smiles": df_sub.loc[j, "canonical_smiles"],</w:t>
        <w:br/>
        <w:t xml:space="preserve">                    "compound_2_pchembl": float(pchembl_vals[j]),</w:t>
        <w:br/>
        <w:t xml:space="preserve">                    "tanimoto_similarity": float(sim),</w:t>
        <w:br/>
        <w:t xml:space="preserve">                    "pchembl_difference": float(diff)</w:t>
        <w:br/>
        <w:t xml:space="preserve">                })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Scientific Logic</w:t>
      </w:r>
      <w:r>
        <w:rPr/>
        <w:t>:</w:t>
      </w:r>
    </w:p>
    <w:p>
      <w:pPr>
        <w:pStyle w:val="BodyText"/>
        <w:numPr>
          <w:ilvl w:val="1"/>
          <w:numId w:val="5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Activity Cliff</w:t>
      </w:r>
      <w:r>
        <w:rPr/>
        <w:t>: Occurs when two compounds are highly similar structurally (Tanimoto similarity $\ge 0.80$) but show a large difference in biological activity ($\ge 1.50$ log units).</w:t>
      </w:r>
    </w:p>
    <w:p>
      <w:pPr>
        <w:pStyle w:val="BodyText"/>
        <w:numPr>
          <w:ilvl w:val="1"/>
          <w:numId w:val="5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This identifies structural hotspots where minor modifications significantly alter target selectivity. These data points are highly informative for lead optimization.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CHAPTER 12: Pipeline Orchestration Master-Script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src/</w:t>
        <w:br/>
        <w:t>└── run_pipeline.py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12.1 </w:t>
      </w:r>
      <w:r>
        <w:rPr>
          <w:rFonts w:ascii="Liberation Mono" w:hAnsi="Liberation Mono"/>
        </w:rPr>
        <w:t>src/run_pipeline.py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</w:t>
      </w:r>
      <w:r>
        <w:rPr/>
        <w:t>: Coordinate the execution of training, validation, explainability, diagnostics, and dashboard generation.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Code Fragment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main():</w:t>
        <w:br/>
        <w:t xml:space="preserve">    run_step(["-m", "src.retrain_production"], "Production Model Training &amp; Conformal Prediction (MAPIE)")</w:t>
        <w:br/>
        <w:t xml:space="preserve">    run_step(["-m", "src.selectivity_models"], "Pairwise Affinity Difference Selectivity Models")</w:t>
        <w:br/>
        <w:t xml:space="preserve">    run_step(["-m", "src.y_randomization", "--subtype", "A2A", "--iterations", "15"], "Y-Randomization Robustness Check (A2A)")</w:t>
        <w:br/>
        <w:t xml:space="preserve">    run_step(["-m", "src.shap_analysis", "--subtype", "A2A"], "SHAP Tree Explainability &amp; Chemical Sanity (A2A)")</w:t>
        <w:br/>
        <w:t xml:space="preserve">    run_step(["-m", "src.diagnostics.a1_diagnosis"], "A1 Receptor Dataset Bottleneck Diagnostics")</w:t>
        <w:br/>
        <w:t xml:space="preserve">    run_step(["-m", "src.evaluator"], "Conformal Model Metrics Evaluator (Precise Mode)")</w:t>
        <w:br/>
        <w:t xml:space="preserve">    run_step(["results.py"], "Streamlit Example Predictions Generator")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Pipeline Flow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graph TD</w:t>
        <w:br/>
        <w:t xml:space="preserve">    A[data_loader: Clean Data] --&gt; B[retrain_production: Conformal Models]</w:t>
        <w:br/>
        <w:t xml:space="preserve">    B --&gt; C[selectivity_models: Pairwise Difference]</w:t>
        <w:br/>
        <w:t xml:space="preserve">    B --&gt; D[y_randomization: Robustness Check]</w:t>
        <w:br/>
        <w:t xml:space="preserve">    B --&gt; E[shap_analysis: TreeSHAP]</w:t>
        <w:br/>
        <w:t xml:space="preserve">    A --&gt; F[a1_diagnosis: Dataset Quality]</w:t>
        <w:br/>
        <w:t xml:space="preserve">    B --&gt; G[evaluator: Metrics]</w:t>
        <w:br/>
        <w:t xml:space="preserve">    G --&gt; H[results: Examples JSON]</w:t>
        <w:br/>
        <w:t xml:space="preserve">    H --&gt; I[streamlit_app: Interactive Dashboard]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CHAPTER 13: Technical Defense Strategy</w:t>
      </w:r>
    </w:p>
    <w:p>
      <w:pPr>
        <w:pStyle w:val="BodyText"/>
        <w:bidi w:val="0"/>
        <w:jc w:val="start"/>
        <w:rPr/>
      </w:pPr>
      <w:r>
        <w:rPr/>
        <w:t>If an academic reviewer or professor evaluates this system, use the following points to explain your design decisions: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scaffold_split.py</w:t>
      </w:r>
      <w:r>
        <w:rPr/>
        <w:t>: Explain that random splits lead to target leakage. Splitting by scaffold ensures that the model is tested on unique chemical skeletons, validating its out-of-distribution generalizability.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conformal.py</w:t>
      </w:r>
      <w:r>
        <w:rPr/>
        <w:t>: Highlight that point predictions do not indicate prediction confidence. Integrating MapieRegressor conformal intervals provides mathematically guaranteed bounds based on historical residuals, confirming the reliability of early-stage virtual screening.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selectivity_models.py</w:t>
      </w:r>
      <w:r>
        <w:rPr/>
        <w:t>: Note that predicting selectivity via separate models accumulates individual errors. Dedicated delta models trained on the activity differences of co-assayed compounds cancel assay biases and improve selectivity screening accuracy.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y_randomization.py</w:t>
      </w:r>
      <w:r>
        <w:rPr/>
        <w:t>: Mention that machine learning can learn dataset noise. Demonstrating that performance drops to zero when target values are shuffled confirms that the model relies on structural chemistry relationships.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