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StudentGrades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Method to calculate the average of grades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double calculateAverage(ArrayList&lt;Integer&gt; grades)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for (int grade : grades)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sum += grade;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sum / (double) grades.size();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Method to find the highest grade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int findHighestGrade(ArrayList&lt;Integer&gt; grades)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highest = grades.get(0);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 (int grade : grades)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 (grade &gt; highest)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highest = grade;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highest;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Method to find the lowest grade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int findLowestGrade(ArrayList&lt;Integer&gt; grades)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 lowest = grades.get(0);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(int grade : grades)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(grade &lt; lowest)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lowest = grade;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lowest;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ArrayList&lt;Integer&gt; grades = new ArrayList&lt;&gt;();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System.out.println("Enter the number of students: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 numStudents = scanner.nextInt();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Input grades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(int i = 0; i &lt; numStudents; i++)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System.out.print("Enter the grade for student " + (i + 1) + ":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int grade = scanner.nextInt();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grades.add(grade);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Calculating average, highest and lowest grade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double average = calculateAverage(grades);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int highest = findHighestGrade(grades);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lowest = findLowestGrade(grades);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// Displaying the results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System.out.println("Average Grade: " + average);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System.out.println("Highest Grade: " + highest);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System.out.println("Lowest Grade: " + lowest);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