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95D" w:rsidRPr="003144D7" w:rsidRDefault="003144D7">
      <w:pPr>
        <w:pStyle w:val="Heading1"/>
        <w:rPr>
          <w:sz w:val="48"/>
          <w:szCs w:val="48"/>
        </w:rPr>
      </w:pPr>
      <w:r>
        <w:t xml:space="preserve">              </w:t>
      </w:r>
      <w:r w:rsidR="004F52DC" w:rsidRPr="003144D7">
        <w:rPr>
          <w:sz w:val="48"/>
          <w:szCs w:val="48"/>
        </w:rPr>
        <w:t>Power BI Report Documentation</w:t>
      </w:r>
    </w:p>
    <w:p w:rsidR="003144D7" w:rsidRDefault="003144D7" w:rsidP="003144D7">
      <w:pPr>
        <w:pStyle w:val="Heading3"/>
      </w:pPr>
      <w:r>
        <w:t xml:space="preserve">   </w:t>
      </w:r>
      <w:r>
        <w:t>Review the Tableau Report:</w:t>
      </w:r>
    </w:p>
    <w:p w:rsidR="003144D7" w:rsidRDefault="003144D7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Opened </w:t>
      </w:r>
      <w:proofErr w:type="gramStart"/>
      <w:r>
        <w:t>the .</w:t>
      </w:r>
      <w:proofErr w:type="spellStart"/>
      <w:r>
        <w:t>twbx</w:t>
      </w:r>
      <w:proofErr w:type="spellEnd"/>
      <w:proofErr w:type="gramEnd"/>
      <w:r>
        <w:t xml:space="preserve"> file in Tableau Desktop.</w:t>
      </w:r>
    </w:p>
    <w:p w:rsidR="003144D7" w:rsidRDefault="003144D7" w:rsidP="003144D7">
      <w:pPr>
        <w:pStyle w:val="ListBullet"/>
        <w:numPr>
          <w:ilvl w:val="0"/>
          <w:numId w:val="0"/>
        </w:numPr>
      </w:pPr>
      <w:r>
        <w:t>• Navigated through the Global KPIs Dashboard to understand the layout, charts, and filters.</w:t>
      </w:r>
    </w:p>
    <w:p w:rsidR="003144D7" w:rsidRDefault="003144D7" w:rsidP="003144D7">
      <w:pPr>
        <w:pStyle w:val="Heading3"/>
      </w:pPr>
      <w:r>
        <w:t>Identify Data Sources:</w:t>
      </w:r>
    </w:p>
    <w:p w:rsidR="003144D7" w:rsidRDefault="003144D7" w:rsidP="003144D7">
      <w:pPr>
        <w:pStyle w:val="ListBullet"/>
        <w:numPr>
          <w:ilvl w:val="0"/>
          <w:numId w:val="0"/>
        </w:numPr>
        <w:ind w:left="360" w:hanging="360"/>
      </w:pPr>
      <w:r>
        <w:t>• Checked the Data Sources section in Tableau to see which tables and connections were being used.</w:t>
      </w:r>
    </w:p>
    <w:p w:rsidR="003144D7" w:rsidRDefault="003144D7" w:rsidP="003144D7">
      <w:pPr>
        <w:pStyle w:val="ListBullet"/>
        <w:numPr>
          <w:ilvl w:val="0"/>
          <w:numId w:val="0"/>
        </w:numPr>
      </w:pPr>
      <w:r>
        <w:t>• Took note of the joins, relationships, and calculations created in Tableau.</w:t>
      </w:r>
    </w:p>
    <w:p w:rsidR="003144D7" w:rsidRDefault="003144D7" w:rsidP="003144D7">
      <w:pPr>
        <w:pStyle w:val="Heading3"/>
      </w:pPr>
      <w:r>
        <w:t xml:space="preserve">Export Data from </w:t>
      </w:r>
      <w:proofErr w:type="gramStart"/>
      <w:r>
        <w:t>Table</w:t>
      </w:r>
      <w:r>
        <w:t xml:space="preserve">au </w:t>
      </w:r>
      <w:r>
        <w:t>:</w:t>
      </w:r>
      <w:proofErr w:type="gramEnd"/>
    </w:p>
    <w:p w:rsidR="003144D7" w:rsidRDefault="003144D7" w:rsidP="003144D7">
      <w:pPr>
        <w:pStyle w:val="ListBullet"/>
        <w:numPr>
          <w:ilvl w:val="0"/>
          <w:numId w:val="0"/>
        </w:numPr>
        <w:ind w:left="360" w:hanging="360"/>
      </w:pPr>
      <w:r>
        <w:t>• Exported data extracts to CSV</w:t>
      </w:r>
      <w:r>
        <w:t>.</w:t>
      </w:r>
    </w:p>
    <w:p w:rsidR="003144D7" w:rsidRDefault="003144D7" w:rsidP="003144D7">
      <w:pPr>
        <w:pStyle w:val="Heading3"/>
      </w:pPr>
      <w:r>
        <w:t>Connect Data in Power BI:</w:t>
      </w:r>
    </w:p>
    <w:p w:rsidR="003144D7" w:rsidRDefault="003144D7" w:rsidP="003144D7">
      <w:pPr>
        <w:pStyle w:val="ListBullet"/>
        <w:numPr>
          <w:ilvl w:val="0"/>
          <w:numId w:val="0"/>
        </w:numPr>
        <w:ind w:left="360" w:hanging="360"/>
      </w:pPr>
      <w:r>
        <w:t>• Used Get Data in Power BI t</w:t>
      </w:r>
      <w:r>
        <w:t xml:space="preserve">o connect to Csv </w:t>
      </w:r>
      <w:proofErr w:type="gramStart"/>
      <w:r>
        <w:t>file</w:t>
      </w:r>
      <w:proofErr w:type="gramEnd"/>
      <w:r>
        <w:t xml:space="preserve"> Extracted from Tableau</w:t>
      </w:r>
    </w:p>
    <w:p w:rsidR="003144D7" w:rsidRDefault="003144D7" w:rsidP="003144D7">
      <w:pPr>
        <w:pStyle w:val="Heading3"/>
      </w:pPr>
      <w:r>
        <w:t>Understand Metrics and Calculations:</w:t>
      </w:r>
    </w:p>
    <w:p w:rsidR="003144D7" w:rsidRDefault="003144D7" w:rsidP="003144D7">
      <w:pPr>
        <w:pStyle w:val="ListBullet"/>
        <w:numPr>
          <w:ilvl w:val="0"/>
          <w:numId w:val="0"/>
        </w:numPr>
        <w:ind w:left="360" w:hanging="360"/>
      </w:pPr>
      <w:r>
        <w:t>• Analyzed calculated fields and logic in Tableau (found in the “Analysis” or “Data” pane).</w:t>
      </w:r>
    </w:p>
    <w:p w:rsidR="003144D7" w:rsidRDefault="003144D7" w:rsidP="003144D7">
      <w:pPr>
        <w:pStyle w:val="ListBullet"/>
        <w:numPr>
          <w:ilvl w:val="0"/>
          <w:numId w:val="0"/>
        </w:numPr>
      </w:pPr>
      <w:r>
        <w:t>• Converted Tableau formulas to equivalent DAX measures in Power BI.</w:t>
      </w:r>
    </w:p>
    <w:p w:rsidR="003144D7" w:rsidRDefault="003144D7" w:rsidP="003144D7">
      <w:pPr>
        <w:pStyle w:val="Heading3"/>
      </w:pPr>
      <w:r>
        <w:t>Recreate Visualizations:</w:t>
      </w:r>
    </w:p>
    <w:p w:rsidR="003144D7" w:rsidRDefault="003144D7" w:rsidP="003144D7">
      <w:pPr>
        <w:pStyle w:val="ListBullet"/>
        <w:numPr>
          <w:ilvl w:val="0"/>
          <w:numId w:val="0"/>
        </w:numPr>
        <w:ind w:left="360" w:hanging="360"/>
      </w:pPr>
      <w:r>
        <w:t>• Used Power BI visuals (e.g., bar charts, KPIs, cards, tables) to mirror Tableau's dashboard layout.</w:t>
      </w:r>
    </w:p>
    <w:p w:rsidR="003144D7" w:rsidRDefault="003144D7" w:rsidP="003144D7">
      <w:pPr>
        <w:pStyle w:val="ListBullet"/>
        <w:numPr>
          <w:ilvl w:val="0"/>
          <w:numId w:val="0"/>
        </w:numPr>
      </w:pPr>
      <w:r>
        <w:t>• Applied appropriate formatting, colors, and themes to match Tableau’s presentation.</w:t>
      </w:r>
    </w:p>
    <w:p w:rsidR="003144D7" w:rsidRDefault="003144D7" w:rsidP="003144D7">
      <w:pPr>
        <w:pStyle w:val="Heading3"/>
      </w:pPr>
      <w:r>
        <w:t>Add Filters/Slicers:</w:t>
      </w:r>
    </w:p>
    <w:p w:rsidR="003144D7" w:rsidRDefault="003144D7" w:rsidP="003144D7">
      <w:pPr>
        <w:pStyle w:val="ListBullet"/>
        <w:numPr>
          <w:ilvl w:val="0"/>
          <w:numId w:val="0"/>
        </w:numPr>
        <w:ind w:left="360" w:hanging="360"/>
      </w:pPr>
      <w:r>
        <w:t>• Implemented Slicers and Filter panes in Power BI to allow interactive filtering like Tableau's quick filters and dashboard filters.</w:t>
      </w:r>
    </w:p>
    <w:p w:rsidR="003144D7" w:rsidRDefault="003144D7" w:rsidP="003144D7">
      <w:pPr>
        <w:pStyle w:val="Heading3"/>
      </w:pPr>
      <w:r>
        <w:t>Validation:</w:t>
      </w:r>
    </w:p>
    <w:p w:rsidR="003144D7" w:rsidRDefault="003144D7" w:rsidP="003144D7">
      <w:pPr>
        <w:pStyle w:val="ListBullet"/>
        <w:numPr>
          <w:ilvl w:val="0"/>
          <w:numId w:val="0"/>
        </w:numPr>
        <w:ind w:left="360" w:hanging="360"/>
      </w:pPr>
      <w:r>
        <w:t>• Compared numbers and visuals in Power BI against the Tableau dashboard to ensure accuracy.</w:t>
      </w:r>
    </w:p>
    <w:p w:rsidR="003144D7" w:rsidRDefault="003144D7" w:rsidP="003144D7">
      <w:pPr>
        <w:pStyle w:val="ListBullet"/>
        <w:numPr>
          <w:ilvl w:val="0"/>
          <w:numId w:val="0"/>
        </w:numPr>
      </w:pPr>
      <w:r>
        <w:t>• Validated key KPIs like revenue, volume, and on-time delivery across both platforms.</w:t>
      </w:r>
    </w:p>
    <w:p w:rsidR="00A6189B" w:rsidRDefault="00A6189B">
      <w:pPr>
        <w:pStyle w:val="Heading2"/>
      </w:pPr>
    </w:p>
    <w:p w:rsidR="00F6195D" w:rsidRDefault="004F52DC">
      <w:pPr>
        <w:pStyle w:val="Heading2"/>
      </w:pPr>
      <w:bookmarkStart w:id="0" w:name="_GoBack"/>
      <w:bookmarkEnd w:id="0"/>
      <w:r>
        <w:t>1</w:t>
      </w:r>
      <w:r w:rsidR="00A6189B">
        <w:t xml:space="preserve">. Weekly </w:t>
      </w:r>
      <w:r>
        <w:t xml:space="preserve">Trend </w:t>
      </w:r>
      <w:proofErr w:type="gramStart"/>
      <w:r>
        <w:t>Wit</w:t>
      </w:r>
      <w:r>
        <w:t>h</w:t>
      </w:r>
      <w:proofErr w:type="gramEnd"/>
      <w:r>
        <w:t xml:space="preserve"> Order Volume</w:t>
      </w:r>
    </w:p>
    <w:p w:rsidR="00F6195D" w:rsidRDefault="004F52DC">
      <w:r>
        <w:t>Chart Type: Bar Chart</w:t>
      </w:r>
    </w:p>
    <w:p w:rsidR="00F6195D" w:rsidRDefault="004F52DC">
      <w:r w:rsidRPr="00A6189B">
        <w:rPr>
          <w:highlight w:val="yellow"/>
        </w:rPr>
        <w:t>Filters/Slicers: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MetricSelector</w:t>
      </w:r>
      <w:proofErr w:type="spellEnd"/>
      <w:r>
        <w:t xml:space="preserve"> slicer (Values: SOFT, OTR, OTC)</w:t>
      </w:r>
    </w:p>
    <w:p w:rsidR="00F6195D" w:rsidRDefault="004F52DC">
      <w:r w:rsidRPr="00A6189B">
        <w:rPr>
          <w:highlight w:val="yellow"/>
        </w:rPr>
        <w:t>Columns Used: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Fiscal_Week_Label</w:t>
      </w:r>
      <w:proofErr w:type="spellEnd"/>
      <w:r>
        <w:t xml:space="preserve"> (X-axis, from Orders table)</w:t>
      </w:r>
    </w:p>
    <w:p w:rsidR="00F6195D" w:rsidRDefault="004F52DC">
      <w:r w:rsidRPr="00A6189B">
        <w:rPr>
          <w:highlight w:val="yellow"/>
        </w:rPr>
        <w:t>Measures Used: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OnTimeCount</w:t>
      </w:r>
      <w:proofErr w:type="spellEnd"/>
    </w:p>
    <w:p w:rsidR="00F6195D" w:rsidRDefault="004F52DC">
      <w:pPr>
        <w:pStyle w:val="Heading2"/>
      </w:pPr>
      <w:r>
        <w:t>2. Top 20 Products by Net Amount USD</w:t>
      </w:r>
    </w:p>
    <w:p w:rsidR="00F6195D" w:rsidRDefault="004F52DC">
      <w:r>
        <w:t xml:space="preserve">Chart Type: Matrix/Table </w:t>
      </w:r>
      <w:r>
        <w:t>with Bar Visuals</w:t>
      </w:r>
    </w:p>
    <w:p w:rsidR="00F6195D" w:rsidRDefault="004F52DC">
      <w:r w:rsidRPr="00A6189B">
        <w:rPr>
          <w:highlight w:val="yellow"/>
        </w:rPr>
        <w:t>Filters/Slicers: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TimeRangeSelector</w:t>
      </w:r>
      <w:proofErr w:type="spellEnd"/>
      <w:r>
        <w:t xml:space="preserve"> slicer (Values: Last 13 Weeks, Month to Date, Quarter to Date, Week to Date)</w:t>
      </w:r>
    </w:p>
    <w:p w:rsidR="00F6195D" w:rsidRDefault="004F52DC" w:rsidP="003144D7">
      <w:pPr>
        <w:pStyle w:val="ListBullet"/>
        <w:numPr>
          <w:ilvl w:val="0"/>
          <w:numId w:val="0"/>
        </w:numPr>
      </w:pPr>
      <w:r>
        <w:t>• Toggle/Buttons for metric selection between:</w:t>
      </w:r>
    </w:p>
    <w:p w:rsidR="00F6195D" w:rsidRDefault="004F52DC" w:rsidP="003144D7">
      <w:pPr>
        <w:pStyle w:val="ListBullet"/>
        <w:numPr>
          <w:ilvl w:val="0"/>
          <w:numId w:val="0"/>
        </w:numPr>
      </w:pPr>
      <w:r>
        <w:t>• Net Amount USD</w:t>
      </w:r>
    </w:p>
    <w:p w:rsidR="00F6195D" w:rsidRDefault="004F52DC" w:rsidP="003144D7">
      <w:pPr>
        <w:pStyle w:val="ListBullet"/>
        <w:numPr>
          <w:ilvl w:val="0"/>
          <w:numId w:val="0"/>
        </w:numPr>
      </w:pPr>
      <w:r>
        <w:t>• Number of Misses</w:t>
      </w:r>
    </w:p>
    <w:p w:rsidR="00F6195D" w:rsidRDefault="004F52DC">
      <w:r w:rsidRPr="00A6189B">
        <w:rPr>
          <w:highlight w:val="yellow"/>
        </w:rPr>
        <w:t>Columns Used: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Material_Number</w:t>
      </w:r>
      <w:proofErr w:type="spellEnd"/>
    </w:p>
    <w:p w:rsidR="00F6195D" w:rsidRDefault="004F52DC" w:rsidP="003144D7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Material_Desc</w:t>
      </w:r>
      <w:proofErr w:type="spellEnd"/>
      <w:r>
        <w:t xml:space="preserve"> (Concatenated as Material name/label)</w:t>
      </w:r>
    </w:p>
    <w:p w:rsidR="00F6195D" w:rsidRDefault="004F52DC" w:rsidP="003144D7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Order_Volume</w:t>
      </w:r>
      <w:proofErr w:type="spellEnd"/>
      <w:r>
        <w:t xml:space="preserve"> (from Orders table)</w:t>
      </w:r>
    </w:p>
    <w:p w:rsidR="00F6195D" w:rsidRDefault="004F52DC">
      <w:r w:rsidRPr="00A6189B">
        <w:rPr>
          <w:highlight w:val="yellow"/>
        </w:rPr>
        <w:t>Measures Used: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NetAmountUSD</w:t>
      </w:r>
      <w:proofErr w:type="spellEnd"/>
    </w:p>
    <w:p w:rsidR="00F6195D" w:rsidRDefault="004F52DC">
      <w:pPr>
        <w:pStyle w:val="Heading2"/>
      </w:pPr>
      <w:r>
        <w:t>3. Customer Type – On-Time % by Time Range</w:t>
      </w:r>
    </w:p>
    <w:p w:rsidR="00F6195D" w:rsidRDefault="004F52DC">
      <w:r>
        <w:t>Chart Type: Matrix Table with Bar and % Indicators</w:t>
      </w:r>
    </w:p>
    <w:p w:rsidR="00F6195D" w:rsidRDefault="004F52DC">
      <w:r w:rsidRPr="00A6189B">
        <w:rPr>
          <w:highlight w:val="yellow"/>
        </w:rPr>
        <w:t>Filters/Slicers: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>• Implicit filters using DAX</w:t>
      </w:r>
      <w:r>
        <w:t>-calculated flags:</w:t>
      </w:r>
    </w:p>
    <w:p w:rsidR="00F6195D" w:rsidRDefault="004F52DC" w:rsidP="003144D7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isWTD</w:t>
      </w:r>
      <w:proofErr w:type="spellEnd"/>
    </w:p>
    <w:p w:rsidR="00F6195D" w:rsidRDefault="004F52DC" w:rsidP="003144D7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IsMTD</w:t>
      </w:r>
      <w:proofErr w:type="spellEnd"/>
    </w:p>
    <w:p w:rsidR="00F6195D" w:rsidRDefault="004F52DC" w:rsidP="003144D7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isQTD</w:t>
      </w:r>
      <w:proofErr w:type="spellEnd"/>
    </w:p>
    <w:p w:rsidR="00F6195D" w:rsidRDefault="004F52DC">
      <w:r w:rsidRPr="00A6189B">
        <w:rPr>
          <w:highlight w:val="yellow"/>
        </w:rPr>
        <w:lastRenderedPageBreak/>
        <w:t>Columns Used: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Ship_to_Customer_type</w:t>
      </w:r>
      <w:proofErr w:type="spellEnd"/>
      <w:r>
        <w:t xml:space="preserve"> (from Orders table)</w:t>
      </w:r>
    </w:p>
    <w:p w:rsidR="00F6195D" w:rsidRDefault="004F52DC">
      <w:r w:rsidRPr="00A6189B">
        <w:rPr>
          <w:highlight w:val="yellow"/>
        </w:rPr>
        <w:t>Measures Used: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QTD_Order_Volume</w:t>
      </w:r>
      <w:proofErr w:type="spellEnd"/>
    </w:p>
    <w:p w:rsidR="00F6195D" w:rsidRDefault="004F52DC" w:rsidP="003144D7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WTD_OnTime_Percentage</w:t>
      </w:r>
      <w:proofErr w:type="spellEnd"/>
    </w:p>
    <w:p w:rsidR="00F6195D" w:rsidRDefault="004F52DC" w:rsidP="003144D7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QTD_OnTime_Percentage</w:t>
      </w:r>
      <w:proofErr w:type="spellEnd"/>
    </w:p>
    <w:p w:rsidR="00F6195D" w:rsidRDefault="004F52DC" w:rsidP="003144D7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MTD_OnTime_Percentage</w:t>
      </w:r>
      <w:proofErr w:type="spellEnd"/>
    </w:p>
    <w:p w:rsidR="00F6195D" w:rsidRDefault="004F52DC">
      <w:pPr>
        <w:pStyle w:val="Heading2"/>
      </w:pPr>
      <w:r>
        <w:t>4. Plant-Wise On-Time Delivery % by Metric (New C</w:t>
      </w:r>
      <w:r>
        <w:t>hart)</w:t>
      </w:r>
    </w:p>
    <w:p w:rsidR="00F6195D" w:rsidRDefault="004F52DC">
      <w:r>
        <w:t>Chart Type: Clustered Column Chart</w:t>
      </w:r>
    </w:p>
    <w:p w:rsidR="00F6195D" w:rsidRDefault="004F52DC">
      <w:r w:rsidRPr="00A6189B">
        <w:rPr>
          <w:highlight w:val="yellow"/>
        </w:rPr>
        <w:t>Filters/Slicers: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MetricSelector</w:t>
      </w:r>
      <w:proofErr w:type="spellEnd"/>
      <w:r>
        <w:t xml:space="preserve"> slicer (Values: SOFT, OTR, OTC)</w:t>
      </w:r>
    </w:p>
    <w:p w:rsidR="00F6195D" w:rsidRDefault="004F52DC">
      <w:r w:rsidRPr="00A6189B">
        <w:rPr>
          <w:highlight w:val="yellow"/>
        </w:rPr>
        <w:t>Columns Used: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 w:rsidR="00A6189B">
        <w:t>Revenue_Plant_Code</w:t>
      </w:r>
      <w:proofErr w:type="spellEnd"/>
      <w:r w:rsidR="00A6189B">
        <w:t xml:space="preserve">  </w:t>
      </w:r>
    </w:p>
    <w:p w:rsidR="00F6195D" w:rsidRDefault="004F52DC">
      <w:r w:rsidRPr="00A6189B">
        <w:rPr>
          <w:highlight w:val="yellow"/>
        </w:rPr>
        <w:t>Measures Used:</w:t>
      </w:r>
    </w:p>
    <w:p w:rsidR="00F6195D" w:rsidRDefault="004F52DC" w:rsidP="003144D7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Consumables_OnTime_Percentage</w:t>
      </w:r>
      <w:proofErr w:type="spellEnd"/>
    </w:p>
    <w:p w:rsidR="00A6189B" w:rsidRDefault="00A6189B" w:rsidP="00A6189B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QTD_Order_Volume</w:t>
      </w:r>
      <w:proofErr w:type="spellEnd"/>
    </w:p>
    <w:p w:rsidR="00A6189B" w:rsidRDefault="00A6189B" w:rsidP="00A6189B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r>
        <w:t>Qtd2</w:t>
      </w:r>
    </w:p>
    <w:p w:rsidR="00A6189B" w:rsidRDefault="00A6189B" w:rsidP="00A6189B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r>
        <w:t>W</w:t>
      </w:r>
      <w:r>
        <w:t>td2</w:t>
      </w:r>
    </w:p>
    <w:p w:rsidR="00A6189B" w:rsidRDefault="00A6189B" w:rsidP="00A6189B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r>
        <w:t>M</w:t>
      </w:r>
      <w:r>
        <w:t>td2</w:t>
      </w:r>
    </w:p>
    <w:p w:rsidR="00A6189B" w:rsidRDefault="00A6189B" w:rsidP="00A6189B">
      <w:pPr>
        <w:pStyle w:val="ListBullet"/>
        <w:numPr>
          <w:ilvl w:val="0"/>
          <w:numId w:val="0"/>
        </w:numPr>
        <w:ind w:left="360" w:hanging="360"/>
      </w:pPr>
    </w:p>
    <w:p w:rsidR="00A6189B" w:rsidRDefault="00A6189B" w:rsidP="00A6189B">
      <w:pPr>
        <w:pStyle w:val="ListBullet"/>
        <w:numPr>
          <w:ilvl w:val="0"/>
          <w:numId w:val="0"/>
        </w:numPr>
        <w:ind w:left="360" w:hanging="360"/>
      </w:pPr>
    </w:p>
    <w:p w:rsidR="00A6189B" w:rsidRDefault="00A6189B" w:rsidP="00A6189B">
      <w:pPr>
        <w:pStyle w:val="ListBullet"/>
        <w:numPr>
          <w:ilvl w:val="0"/>
          <w:numId w:val="0"/>
        </w:numPr>
      </w:pPr>
    </w:p>
    <w:p w:rsidR="00A6189B" w:rsidRDefault="00A6189B" w:rsidP="003144D7">
      <w:pPr>
        <w:pStyle w:val="ListBullet"/>
        <w:numPr>
          <w:ilvl w:val="0"/>
          <w:numId w:val="0"/>
        </w:numPr>
        <w:ind w:left="360" w:hanging="360"/>
      </w:pPr>
    </w:p>
    <w:sectPr w:rsidR="00A618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2D834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14E2"/>
    <w:rsid w:val="0029639D"/>
    <w:rsid w:val="003144D7"/>
    <w:rsid w:val="00326F90"/>
    <w:rsid w:val="004F52DC"/>
    <w:rsid w:val="00A6189B"/>
    <w:rsid w:val="00AA1D8D"/>
    <w:rsid w:val="00B47730"/>
    <w:rsid w:val="00CB0664"/>
    <w:rsid w:val="00E94586"/>
    <w:rsid w:val="00F61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77BD9"/>
  <w14:defaultImageDpi w14:val="300"/>
  <w15:docId w15:val="{51323737-687D-45F2-9909-6B087CB6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217AE2-F6CB-4A1F-9AD2-303C821FE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2025-05-21T13:25:00Z</dcterms:created>
  <dcterms:modified xsi:type="dcterms:W3CDTF">2025-05-21T15:52:00Z</dcterms:modified>
  <cp:category/>
</cp:coreProperties>
</file>