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C32" w:rsidRPr="00770417" w:rsidRDefault="00F45C32" w:rsidP="00250856">
      <w:pPr>
        <w:widowControl w:val="0"/>
        <w:autoSpaceDE w:val="0"/>
        <w:autoSpaceDN w:val="0"/>
        <w:adjustRightInd w:val="0"/>
        <w:spacing w:after="0" w:line="240" w:lineRule="auto"/>
        <w:jc w:val="center"/>
        <w:rPr>
          <w:rFonts w:ascii="Times New Roman" w:hAnsi="Times New Roman"/>
          <w:bCs/>
          <w:sz w:val="24"/>
          <w:szCs w:val="24"/>
        </w:rPr>
      </w:pPr>
      <w:r w:rsidRPr="00770417">
        <w:rPr>
          <w:rFonts w:ascii="Times New Roman" w:hAnsi="Times New Roman"/>
          <w:bCs/>
          <w:sz w:val="24"/>
          <w:szCs w:val="24"/>
        </w:rPr>
        <w:t>Одобрено Министерством здравоохранения Республики Узбекистан</w:t>
      </w:r>
    </w:p>
    <w:p w:rsidR="00F45C32" w:rsidRPr="00770417" w:rsidRDefault="00F45C32" w:rsidP="00250856">
      <w:pPr>
        <w:widowControl w:val="0"/>
        <w:autoSpaceDE w:val="0"/>
        <w:autoSpaceDN w:val="0"/>
        <w:adjustRightInd w:val="0"/>
        <w:spacing w:after="0" w:line="240" w:lineRule="auto"/>
        <w:jc w:val="center"/>
        <w:rPr>
          <w:rFonts w:ascii="Times New Roman" w:hAnsi="Times New Roman"/>
          <w:b/>
          <w:bCs/>
          <w:sz w:val="24"/>
          <w:szCs w:val="24"/>
        </w:rPr>
      </w:pPr>
      <w:r w:rsidRPr="00770417">
        <w:rPr>
          <w:rFonts w:ascii="Times New Roman" w:hAnsi="Times New Roman"/>
          <w:bCs/>
          <w:sz w:val="24"/>
          <w:szCs w:val="24"/>
        </w:rPr>
        <w:t>Регистрационный номер ____________________</w:t>
      </w:r>
    </w:p>
    <w:p w:rsidR="00F45C32" w:rsidRPr="00770417" w:rsidRDefault="00F45C32" w:rsidP="00250856">
      <w:pPr>
        <w:widowControl w:val="0"/>
        <w:autoSpaceDE w:val="0"/>
        <w:autoSpaceDN w:val="0"/>
        <w:adjustRightInd w:val="0"/>
        <w:spacing w:after="0" w:line="240" w:lineRule="auto"/>
        <w:jc w:val="center"/>
        <w:rPr>
          <w:rFonts w:ascii="Times New Roman" w:hAnsi="Times New Roman"/>
          <w:b/>
          <w:bCs/>
          <w:sz w:val="24"/>
          <w:szCs w:val="24"/>
        </w:rPr>
      </w:pPr>
    </w:p>
    <w:p w:rsidR="00F45C32" w:rsidRPr="00770417" w:rsidRDefault="00F45C32" w:rsidP="00250856">
      <w:pPr>
        <w:pStyle w:val="a3"/>
        <w:jc w:val="center"/>
        <w:rPr>
          <w:rFonts w:ascii="Times New Roman" w:hAnsi="Times New Roman"/>
          <w:b/>
        </w:rPr>
      </w:pPr>
      <w:r w:rsidRPr="00770417">
        <w:rPr>
          <w:rFonts w:ascii="Times New Roman" w:hAnsi="Times New Roman"/>
          <w:b/>
          <w:bCs/>
          <w:kern w:val="36"/>
        </w:rPr>
        <w:t xml:space="preserve">Инструкция по применению </w:t>
      </w:r>
    </w:p>
    <w:p w:rsidR="00F45C32" w:rsidRPr="00770417" w:rsidRDefault="00F45C32" w:rsidP="00250856">
      <w:pPr>
        <w:pStyle w:val="a3"/>
        <w:jc w:val="center"/>
        <w:rPr>
          <w:rFonts w:ascii="Times New Roman" w:hAnsi="Times New Roman"/>
          <w:b/>
        </w:rPr>
      </w:pPr>
      <w:r w:rsidRPr="00770417">
        <w:rPr>
          <w:rFonts w:ascii="Times New Roman" w:hAnsi="Times New Roman"/>
          <w:b/>
        </w:rPr>
        <w:t>Биологически активной добавки «</w:t>
      </w:r>
      <w:r w:rsidR="00701CAC">
        <w:rPr>
          <w:rFonts w:ascii="Times New Roman" w:hAnsi="Times New Roman"/>
          <w:b/>
          <w:color w:val="222222"/>
          <w:shd w:val="clear" w:color="auto" w:fill="FFFFFF"/>
          <w:lang w:val="uz-Cyrl-UZ"/>
        </w:rPr>
        <w:t>ХИЛОРЕМ</w:t>
      </w:r>
      <w:r w:rsidRPr="00770417">
        <w:rPr>
          <w:rFonts w:ascii="Times New Roman" w:hAnsi="Times New Roman"/>
          <w:b/>
        </w:rPr>
        <w:t>»</w:t>
      </w:r>
    </w:p>
    <w:p w:rsidR="00F45C32" w:rsidRPr="00770417" w:rsidRDefault="00F45C32" w:rsidP="00250856">
      <w:pPr>
        <w:pStyle w:val="a3"/>
        <w:rPr>
          <w:rFonts w:ascii="Times New Roman" w:hAnsi="Times New Roman"/>
          <w:b/>
        </w:rPr>
      </w:pPr>
      <w:r w:rsidRPr="00770417">
        <w:rPr>
          <w:rFonts w:ascii="Times New Roman" w:hAnsi="Times New Roman"/>
          <w:b/>
        </w:rPr>
        <w:tab/>
      </w:r>
    </w:p>
    <w:p w:rsidR="00F45C32" w:rsidRPr="00770417" w:rsidRDefault="00F45C32" w:rsidP="00250856">
      <w:pPr>
        <w:pStyle w:val="a3"/>
        <w:rPr>
          <w:rFonts w:ascii="Times New Roman" w:hAnsi="Times New Roman"/>
          <w:b/>
        </w:rPr>
      </w:pPr>
      <w:r w:rsidRPr="00770417">
        <w:rPr>
          <w:rFonts w:ascii="Times New Roman" w:hAnsi="Times New Roman"/>
          <w:b/>
        </w:rPr>
        <w:tab/>
        <w:t xml:space="preserve">Форма выпуска: </w:t>
      </w:r>
      <w:r w:rsidRPr="00770417">
        <w:rPr>
          <w:rFonts w:ascii="Times New Roman" w:hAnsi="Times New Roman"/>
        </w:rPr>
        <w:t>сироп</w:t>
      </w:r>
      <w:r w:rsidR="00C15FB8" w:rsidRPr="00770417">
        <w:rPr>
          <w:rFonts w:ascii="Times New Roman" w:hAnsi="Times New Roman"/>
        </w:rPr>
        <w:t xml:space="preserve"> во флаконах по 150 мл</w:t>
      </w:r>
      <w:r w:rsidRPr="00770417">
        <w:rPr>
          <w:rFonts w:ascii="Times New Roman" w:hAnsi="Times New Roman"/>
        </w:rPr>
        <w:t>.</w:t>
      </w:r>
    </w:p>
    <w:p w:rsidR="00F45C32" w:rsidRPr="005208BF" w:rsidRDefault="00F45C32" w:rsidP="008C434B">
      <w:pPr>
        <w:pStyle w:val="a3"/>
        <w:jc w:val="both"/>
        <w:rPr>
          <w:rFonts w:ascii="Times New Roman" w:hAnsi="Times New Roman"/>
          <w:shd w:val="clear" w:color="auto" w:fill="FFFFFF"/>
          <w:lang w:val="uz-Cyrl-UZ"/>
        </w:rPr>
      </w:pPr>
      <w:r w:rsidRPr="00770417">
        <w:rPr>
          <w:rFonts w:ascii="Times New Roman" w:hAnsi="Times New Roman"/>
          <w:b/>
        </w:rPr>
        <w:tab/>
        <w:t xml:space="preserve">Состав на </w:t>
      </w:r>
      <w:r w:rsidR="00C15FB8" w:rsidRPr="00770417">
        <w:rPr>
          <w:rFonts w:ascii="Times New Roman" w:hAnsi="Times New Roman"/>
          <w:b/>
        </w:rPr>
        <w:t>каждые</w:t>
      </w:r>
      <w:r w:rsidRPr="00770417">
        <w:rPr>
          <w:rFonts w:ascii="Times New Roman" w:hAnsi="Times New Roman"/>
          <w:b/>
        </w:rPr>
        <w:t xml:space="preserve"> 10 мл сиропа:</w:t>
      </w:r>
      <w:r w:rsidR="00701CAC">
        <w:rPr>
          <w:rFonts w:ascii="Times New Roman" w:hAnsi="Times New Roman"/>
          <w:shd w:val="clear" w:color="auto" w:fill="FFFFFF"/>
          <w:lang w:val="uz-Cyrl-UZ"/>
        </w:rPr>
        <w:t xml:space="preserve"> </w:t>
      </w:r>
      <w:r w:rsidR="008F20AE">
        <w:rPr>
          <w:rFonts w:ascii="Times New Roman" w:hAnsi="Times New Roman"/>
          <w:shd w:val="clear" w:color="auto" w:fill="FFFFFF"/>
          <w:lang w:val="uz-Cyrl-UZ"/>
        </w:rPr>
        <w:t>Витамина С – 25 мг</w:t>
      </w:r>
      <w:r w:rsidR="002A617C">
        <w:rPr>
          <w:rFonts w:ascii="Times New Roman" w:hAnsi="Times New Roman"/>
          <w:lang w:val="uz-Cyrl-UZ"/>
        </w:rPr>
        <w:t xml:space="preserve">, </w:t>
      </w:r>
      <w:r w:rsidR="008F20AE">
        <w:rPr>
          <w:rFonts w:ascii="Times New Roman" w:hAnsi="Times New Roman"/>
          <w:lang w:val="uz-Cyrl-UZ"/>
        </w:rPr>
        <w:t xml:space="preserve">экстракт </w:t>
      </w:r>
      <w:r w:rsidR="002A497D">
        <w:rPr>
          <w:rFonts w:ascii="Times New Roman" w:hAnsi="Times New Roman"/>
          <w:lang w:val="uz-Cyrl-UZ"/>
        </w:rPr>
        <w:t xml:space="preserve">листьев эхинацеи </w:t>
      </w:r>
      <w:r w:rsidR="00E40B5D">
        <w:rPr>
          <w:rFonts w:ascii="Times New Roman" w:hAnsi="Times New Roman"/>
          <w:i/>
          <w:lang w:val="uz-Cyrl-UZ" w:eastAsia="en-US"/>
        </w:rPr>
        <w:t xml:space="preserve">(herbae echinacaea) </w:t>
      </w:r>
      <w:r w:rsidR="002A497D">
        <w:rPr>
          <w:rFonts w:ascii="Times New Roman" w:hAnsi="Times New Roman"/>
          <w:lang w:val="uz-Cyrl-UZ"/>
        </w:rPr>
        <w:t xml:space="preserve">– 2 г, экстракт корцидепса </w:t>
      </w:r>
      <w:r w:rsidR="00E40B5D">
        <w:rPr>
          <w:rFonts w:ascii="Times New Roman" w:hAnsi="Times New Roman"/>
          <w:i/>
          <w:lang w:val="uz-Cyrl-UZ" w:eastAsia="en-US"/>
        </w:rPr>
        <w:t xml:space="preserve">(Cordyceps) </w:t>
      </w:r>
      <w:r w:rsidR="002A497D">
        <w:rPr>
          <w:rFonts w:ascii="Times New Roman" w:hAnsi="Times New Roman"/>
          <w:lang w:val="uz-Cyrl-UZ"/>
        </w:rPr>
        <w:t xml:space="preserve">– 0,5 г, экстракт травы мяты перечной </w:t>
      </w:r>
      <w:r w:rsidR="00E40B5D">
        <w:rPr>
          <w:rFonts w:ascii="Times New Roman" w:hAnsi="Times New Roman"/>
          <w:i/>
          <w:lang w:val="uz-Cyrl-UZ" w:eastAsia="en-US"/>
        </w:rPr>
        <w:t xml:space="preserve">(menthae piperithae) </w:t>
      </w:r>
      <w:r w:rsidR="002A497D">
        <w:rPr>
          <w:rFonts w:ascii="Times New Roman" w:hAnsi="Times New Roman"/>
          <w:lang w:val="uz-Cyrl-UZ"/>
        </w:rPr>
        <w:t xml:space="preserve">– 0,5 г, экстракт плодов шиповника </w:t>
      </w:r>
      <w:r w:rsidR="00E40B5D">
        <w:rPr>
          <w:rFonts w:ascii="Times New Roman" w:hAnsi="Times New Roman"/>
          <w:bCs/>
          <w:i/>
          <w:iCs/>
          <w:lang w:eastAsia="en-US"/>
        </w:rPr>
        <w:t>(</w:t>
      </w:r>
      <w:r w:rsidR="00E40B5D">
        <w:rPr>
          <w:rFonts w:ascii="Times New Roman" w:hAnsi="Times New Roman"/>
          <w:bCs/>
          <w:i/>
          <w:iCs/>
          <w:lang w:val="en-US" w:eastAsia="en-US"/>
        </w:rPr>
        <w:t>f</w:t>
      </w:r>
      <w:proofErr w:type="spellStart"/>
      <w:r w:rsidR="00E40B5D">
        <w:rPr>
          <w:rFonts w:ascii="Times New Roman" w:hAnsi="Times New Roman"/>
          <w:bCs/>
          <w:i/>
          <w:iCs/>
          <w:lang w:eastAsia="en-US"/>
        </w:rPr>
        <w:t>ructus</w:t>
      </w:r>
      <w:proofErr w:type="spellEnd"/>
      <w:r w:rsidR="00E40B5D">
        <w:rPr>
          <w:rFonts w:ascii="Times New Roman" w:hAnsi="Times New Roman"/>
          <w:bCs/>
          <w:i/>
          <w:iCs/>
          <w:lang w:eastAsia="en-US"/>
        </w:rPr>
        <w:t xml:space="preserve"> </w:t>
      </w:r>
      <w:proofErr w:type="spellStart"/>
      <w:r w:rsidR="00E40B5D">
        <w:rPr>
          <w:rFonts w:ascii="Times New Roman" w:hAnsi="Times New Roman"/>
          <w:bCs/>
          <w:i/>
          <w:iCs/>
          <w:lang w:eastAsia="en-US"/>
        </w:rPr>
        <w:t>rosaе</w:t>
      </w:r>
      <w:proofErr w:type="spellEnd"/>
      <w:r w:rsidR="00E40B5D">
        <w:rPr>
          <w:rFonts w:ascii="Times New Roman" w:hAnsi="Times New Roman"/>
          <w:bCs/>
          <w:i/>
          <w:iCs/>
          <w:lang w:eastAsia="en-US"/>
        </w:rPr>
        <w:t xml:space="preserve">) </w:t>
      </w:r>
      <w:r w:rsidR="002A497D">
        <w:rPr>
          <w:rFonts w:ascii="Times New Roman" w:hAnsi="Times New Roman"/>
          <w:lang w:val="uz-Cyrl-UZ"/>
        </w:rPr>
        <w:t xml:space="preserve">– 1 г, </w:t>
      </w:r>
      <w:r w:rsidRPr="005208BF">
        <w:rPr>
          <w:rFonts w:ascii="Times New Roman" w:hAnsi="Times New Roman"/>
          <w:lang w:val="uz-Cyrl-UZ"/>
        </w:rPr>
        <w:t>вспомогательные вещества.</w:t>
      </w:r>
    </w:p>
    <w:p w:rsidR="00F45C32" w:rsidRPr="00770417" w:rsidRDefault="00F45C32" w:rsidP="00250856">
      <w:pPr>
        <w:spacing w:after="0" w:line="240" w:lineRule="auto"/>
        <w:ind w:firstLine="708"/>
        <w:jc w:val="both"/>
        <w:rPr>
          <w:rFonts w:ascii="Times New Roman" w:hAnsi="Times New Roman"/>
          <w:sz w:val="24"/>
          <w:szCs w:val="24"/>
        </w:rPr>
      </w:pPr>
      <w:r w:rsidRPr="00770417">
        <w:rPr>
          <w:rFonts w:ascii="Times New Roman" w:hAnsi="Times New Roman"/>
          <w:b/>
          <w:sz w:val="24"/>
          <w:szCs w:val="24"/>
        </w:rPr>
        <w:t xml:space="preserve">Свойства </w:t>
      </w:r>
      <w:proofErr w:type="spellStart"/>
      <w:r w:rsidRPr="00770417">
        <w:rPr>
          <w:rFonts w:ascii="Times New Roman" w:hAnsi="Times New Roman"/>
          <w:b/>
          <w:sz w:val="24"/>
          <w:szCs w:val="24"/>
        </w:rPr>
        <w:t>биактивных</w:t>
      </w:r>
      <w:proofErr w:type="spellEnd"/>
      <w:r w:rsidRPr="00770417">
        <w:rPr>
          <w:rFonts w:ascii="Times New Roman" w:hAnsi="Times New Roman"/>
          <w:b/>
          <w:sz w:val="24"/>
          <w:szCs w:val="24"/>
        </w:rPr>
        <w:t xml:space="preserve"> компонентов «</w:t>
      </w:r>
      <w:r w:rsidR="00701CAC">
        <w:rPr>
          <w:rFonts w:ascii="Times New Roman" w:hAnsi="Times New Roman"/>
          <w:b/>
          <w:sz w:val="24"/>
          <w:szCs w:val="24"/>
          <w:lang w:val="uz-Cyrl-UZ"/>
        </w:rPr>
        <w:t>Хилорем</w:t>
      </w:r>
      <w:r w:rsidRPr="00770417">
        <w:rPr>
          <w:rFonts w:ascii="Times New Roman" w:hAnsi="Times New Roman"/>
          <w:b/>
          <w:sz w:val="24"/>
          <w:szCs w:val="24"/>
        </w:rPr>
        <w:t>».</w:t>
      </w:r>
      <w:r w:rsidRPr="00770417">
        <w:rPr>
          <w:rFonts w:ascii="Times New Roman" w:hAnsi="Times New Roman"/>
          <w:sz w:val="24"/>
          <w:szCs w:val="24"/>
        </w:rPr>
        <w:t xml:space="preserve"> </w:t>
      </w:r>
    </w:p>
    <w:p w:rsidR="002A497D" w:rsidRPr="002C101D" w:rsidRDefault="002A497D" w:rsidP="002A497D">
      <w:pPr>
        <w:pStyle w:val="a4"/>
        <w:spacing w:before="0" w:beforeAutospacing="0" w:after="0" w:afterAutospacing="0"/>
        <w:ind w:firstLine="708"/>
        <w:jc w:val="both"/>
        <w:rPr>
          <w:shd w:val="clear" w:color="auto" w:fill="FFFFFF"/>
        </w:rPr>
      </w:pPr>
      <w:r w:rsidRPr="002C101D">
        <w:rPr>
          <w:b/>
          <w:shd w:val="clear" w:color="auto" w:fill="FFFFFF"/>
        </w:rPr>
        <w:t>Витамин C (аскорбиновая кислота)</w:t>
      </w:r>
      <w:r w:rsidRPr="002C101D">
        <w:rPr>
          <w:shd w:val="clear" w:color="auto" w:fill="FFFFFF"/>
        </w:rPr>
        <w:t xml:space="preserve"> - важен для роста и восстановления клеток тканей, десен, кровеносных сосудов, костей и зубов, способствует усвоению организмом </w:t>
      </w:r>
      <w:hyperlink r:id="rId5" w:history="1">
        <w:r w:rsidRPr="002A497D">
          <w:rPr>
            <w:rStyle w:val="a6"/>
            <w:color w:val="auto"/>
            <w:u w:val="none"/>
            <w:shd w:val="clear" w:color="auto" w:fill="FFFFFF"/>
          </w:rPr>
          <w:t>железа</w:t>
        </w:r>
      </w:hyperlink>
      <w:r w:rsidRPr="002A497D">
        <w:rPr>
          <w:shd w:val="clear" w:color="auto" w:fill="FFFFFF"/>
        </w:rPr>
        <w:t>,</w:t>
      </w:r>
      <w:r w:rsidRPr="002C101D">
        <w:rPr>
          <w:shd w:val="clear" w:color="auto" w:fill="FFFFFF"/>
        </w:rPr>
        <w:t xml:space="preserve"> ускоряет выздоровление (калоризатор). Его польза и ценность очень велика для защиты от инфекций. Он действует как стимулятор запуска иммунных процессов.</w:t>
      </w:r>
    </w:p>
    <w:p w:rsidR="002A497D" w:rsidRDefault="002A497D" w:rsidP="002A497D">
      <w:pPr>
        <w:spacing w:after="0" w:line="240" w:lineRule="auto"/>
        <w:ind w:firstLine="708"/>
        <w:jc w:val="both"/>
        <w:rPr>
          <w:rFonts w:ascii="Times New Roman" w:hAnsi="Times New Roman"/>
          <w:sz w:val="24"/>
          <w:szCs w:val="24"/>
        </w:rPr>
      </w:pPr>
      <w:r>
        <w:rPr>
          <w:rFonts w:ascii="Times New Roman" w:hAnsi="Times New Roman"/>
          <w:b/>
          <w:sz w:val="24"/>
          <w:szCs w:val="24"/>
        </w:rPr>
        <w:t xml:space="preserve">Экстракт листьев </w:t>
      </w:r>
      <w:r w:rsidRPr="00CA1A43">
        <w:rPr>
          <w:rFonts w:ascii="Times New Roman" w:hAnsi="Times New Roman"/>
          <w:b/>
          <w:sz w:val="24"/>
          <w:szCs w:val="24"/>
        </w:rPr>
        <w:t>эхинаце</w:t>
      </w:r>
      <w:r>
        <w:rPr>
          <w:rFonts w:ascii="Times New Roman" w:hAnsi="Times New Roman"/>
          <w:b/>
          <w:sz w:val="24"/>
          <w:szCs w:val="24"/>
        </w:rPr>
        <w:t xml:space="preserve">и </w:t>
      </w:r>
      <w:proofErr w:type="gramStart"/>
      <w:r>
        <w:rPr>
          <w:rFonts w:ascii="Times New Roman" w:hAnsi="Times New Roman"/>
          <w:b/>
          <w:sz w:val="24"/>
          <w:szCs w:val="24"/>
        </w:rPr>
        <w:t xml:space="preserve">– </w:t>
      </w:r>
      <w:r>
        <w:rPr>
          <w:rFonts w:ascii="Times New Roman" w:hAnsi="Times New Roman"/>
          <w:b/>
          <w:sz w:val="24"/>
          <w:szCs w:val="24"/>
          <w:lang w:val="uz-Cyrl-UZ"/>
        </w:rPr>
        <w:t xml:space="preserve"> </w:t>
      </w:r>
      <w:r w:rsidRPr="00CA1A43">
        <w:rPr>
          <w:rFonts w:ascii="Times New Roman" w:hAnsi="Times New Roman"/>
          <w:sz w:val="24"/>
          <w:szCs w:val="24"/>
        </w:rPr>
        <w:t>проявляет</w:t>
      </w:r>
      <w:proofErr w:type="gramEnd"/>
      <w:r w:rsidRPr="00CA1A43">
        <w:rPr>
          <w:rFonts w:ascii="Times New Roman" w:hAnsi="Times New Roman"/>
          <w:sz w:val="24"/>
          <w:szCs w:val="24"/>
        </w:rPr>
        <w:t xml:space="preserve"> бактериостатические, </w:t>
      </w:r>
      <w:proofErr w:type="spellStart"/>
      <w:r w:rsidRPr="00CA1A43">
        <w:rPr>
          <w:rFonts w:ascii="Times New Roman" w:hAnsi="Times New Roman"/>
          <w:sz w:val="24"/>
          <w:szCs w:val="24"/>
        </w:rPr>
        <w:t>фунгицидные</w:t>
      </w:r>
      <w:proofErr w:type="spellEnd"/>
      <w:r w:rsidRPr="00CA1A43">
        <w:rPr>
          <w:rFonts w:ascii="Times New Roman" w:hAnsi="Times New Roman"/>
          <w:sz w:val="24"/>
          <w:szCs w:val="24"/>
        </w:rPr>
        <w:t>, противовирусные</w:t>
      </w:r>
      <w:r>
        <w:rPr>
          <w:rFonts w:ascii="Times New Roman" w:hAnsi="Times New Roman"/>
          <w:sz w:val="24"/>
          <w:szCs w:val="24"/>
        </w:rPr>
        <w:t>, противовоспалительные</w:t>
      </w:r>
      <w:r w:rsidRPr="00CA1A43">
        <w:rPr>
          <w:rFonts w:ascii="Times New Roman" w:hAnsi="Times New Roman"/>
          <w:sz w:val="24"/>
          <w:szCs w:val="24"/>
        </w:rPr>
        <w:t xml:space="preserve"> свойства. </w:t>
      </w:r>
      <w:r w:rsidRPr="00CA1A43">
        <w:rPr>
          <w:rStyle w:val="a8"/>
          <w:rFonts w:eastAsiaTheme="majorEastAsia"/>
          <w:i w:val="0"/>
          <w:szCs w:val="24"/>
        </w:rPr>
        <w:t xml:space="preserve">Является растительным, натуральным стимулятором иммунной системы, при этом, благотворно влияя на нервную и другие системы организма. Замечено противоаллергическое, а также, </w:t>
      </w:r>
      <w:proofErr w:type="spellStart"/>
      <w:r w:rsidRPr="00CA1A43">
        <w:rPr>
          <w:rStyle w:val="a8"/>
          <w:rFonts w:eastAsiaTheme="majorEastAsia"/>
          <w:i w:val="0"/>
          <w:szCs w:val="24"/>
        </w:rPr>
        <w:t>адаптогенное</w:t>
      </w:r>
      <w:proofErr w:type="spellEnd"/>
      <w:r w:rsidRPr="00CA1A43">
        <w:rPr>
          <w:rStyle w:val="a8"/>
          <w:rFonts w:eastAsiaTheme="majorEastAsia"/>
          <w:i w:val="0"/>
          <w:szCs w:val="24"/>
        </w:rPr>
        <w:t xml:space="preserve"> свойство растения</w:t>
      </w:r>
      <w:r w:rsidRPr="00CA1A43">
        <w:rPr>
          <w:rFonts w:ascii="Times New Roman" w:hAnsi="Times New Roman"/>
          <w:i/>
          <w:sz w:val="24"/>
          <w:szCs w:val="24"/>
        </w:rPr>
        <w:t>.</w:t>
      </w:r>
      <w:r>
        <w:rPr>
          <w:rFonts w:ascii="Times New Roman" w:hAnsi="Times New Roman"/>
          <w:i/>
          <w:sz w:val="24"/>
          <w:szCs w:val="24"/>
        </w:rPr>
        <w:t xml:space="preserve"> </w:t>
      </w:r>
      <w:r w:rsidRPr="00CA1A43">
        <w:rPr>
          <w:rStyle w:val="a7"/>
          <w:b w:val="0"/>
          <w:sz w:val="24"/>
          <w:szCs w:val="24"/>
        </w:rPr>
        <w:t>Для иммунитета</w:t>
      </w:r>
      <w:r w:rsidRPr="00CA1A43">
        <w:rPr>
          <w:rStyle w:val="apple-converted-space"/>
          <w:rFonts w:eastAsiaTheme="majorEastAsia"/>
          <w:b/>
          <w:bCs/>
          <w:sz w:val="24"/>
          <w:szCs w:val="24"/>
        </w:rPr>
        <w:t> </w:t>
      </w:r>
      <w:r w:rsidRPr="00CA1A43">
        <w:rPr>
          <w:rFonts w:ascii="Times New Roman" w:hAnsi="Times New Roman"/>
          <w:sz w:val="24"/>
          <w:szCs w:val="24"/>
        </w:rPr>
        <w:t>будет действовать одинаково эффективно как для детей, чей иммунитет еще полностью не сформирован, так и для взрослых людей, и даже, пожилых. В последнем случае это особенно важно, ведь организм находится на стадии старения, в связи с чем, защитные свойства слабы.</w:t>
      </w:r>
    </w:p>
    <w:p w:rsidR="002A497D" w:rsidRDefault="002A497D" w:rsidP="002A497D">
      <w:pPr>
        <w:pStyle w:val="a4"/>
        <w:spacing w:before="0" w:beforeAutospacing="0" w:after="0" w:afterAutospacing="0"/>
        <w:ind w:firstLine="708"/>
        <w:jc w:val="both"/>
        <w:rPr>
          <w:color w:val="111111"/>
          <w:lang w:val="uz-Cyrl-UZ"/>
        </w:rPr>
      </w:pPr>
      <w:r>
        <w:rPr>
          <w:b/>
          <w:lang w:val="uz-Cyrl-UZ"/>
        </w:rPr>
        <w:t xml:space="preserve">Экстракт </w:t>
      </w:r>
      <w:r w:rsidRPr="00FB7AB0">
        <w:rPr>
          <w:b/>
          <w:lang w:val="uz-Cyrl-UZ"/>
        </w:rPr>
        <w:t>кордицепс</w:t>
      </w:r>
      <w:r>
        <w:rPr>
          <w:b/>
          <w:lang w:val="uz-Cyrl-UZ"/>
        </w:rPr>
        <w:t>а</w:t>
      </w:r>
      <w:r w:rsidRPr="00FB7AB0">
        <w:rPr>
          <w:b/>
          <w:lang w:val="uz-Cyrl-UZ"/>
        </w:rPr>
        <w:t xml:space="preserve"> </w:t>
      </w:r>
      <w:r w:rsidRPr="00FB7AB0">
        <w:rPr>
          <w:shd w:val="clear" w:color="auto" w:fill="FFFFFF"/>
        </w:rPr>
        <w:t xml:space="preserve">используют для защиты печени, он смягчает легкие, питает костный мозг, за счет полисахаридов тормозит развитие раковых клеток, нормализует и усиливает иммунную защиту человека. Именно поэтому </w:t>
      </w:r>
      <w:proofErr w:type="spellStart"/>
      <w:r w:rsidRPr="00FB7AB0">
        <w:rPr>
          <w:shd w:val="clear" w:color="auto" w:fill="FFFFFF"/>
        </w:rPr>
        <w:t>Кордицепс</w:t>
      </w:r>
      <w:proofErr w:type="spellEnd"/>
      <w:r w:rsidRPr="00FB7AB0">
        <w:rPr>
          <w:shd w:val="clear" w:color="auto" w:fill="FFFFFF"/>
        </w:rPr>
        <w:t xml:space="preserve"> благотворно влияет практически на все физиологические процессы человеческого организма. </w:t>
      </w:r>
      <w:r w:rsidRPr="00FB7AB0">
        <w:rPr>
          <w:color w:val="111111"/>
        </w:rPr>
        <w:t>Он дает энергию,</w:t>
      </w:r>
      <w:r>
        <w:rPr>
          <w:color w:val="111111"/>
        </w:rPr>
        <w:t xml:space="preserve"> </w:t>
      </w:r>
      <w:r w:rsidRPr="00FB7AB0">
        <w:rPr>
          <w:color w:val="111111"/>
        </w:rPr>
        <w:t>улучшает аппетит и сон,</w:t>
      </w:r>
      <w:r>
        <w:rPr>
          <w:color w:val="111111"/>
        </w:rPr>
        <w:t xml:space="preserve"> </w:t>
      </w:r>
      <w:r w:rsidRPr="00FB7AB0">
        <w:rPr>
          <w:color w:val="111111"/>
        </w:rPr>
        <w:t>регулирует иммунитет,</w:t>
      </w:r>
      <w:r>
        <w:rPr>
          <w:color w:val="111111"/>
        </w:rPr>
        <w:t xml:space="preserve"> </w:t>
      </w:r>
      <w:r w:rsidRPr="00FB7AB0">
        <w:rPr>
          <w:color w:val="111111"/>
        </w:rPr>
        <w:t>стимулирует работу головного мозга,</w:t>
      </w:r>
      <w:r>
        <w:rPr>
          <w:color w:val="111111"/>
        </w:rPr>
        <w:t xml:space="preserve"> </w:t>
      </w:r>
      <w:r w:rsidRPr="00FB7AB0">
        <w:rPr>
          <w:color w:val="111111"/>
        </w:rPr>
        <w:t xml:space="preserve">отличный </w:t>
      </w:r>
      <w:proofErr w:type="spellStart"/>
      <w:r w:rsidRPr="00FB7AB0">
        <w:rPr>
          <w:color w:val="111111"/>
        </w:rPr>
        <w:t>антидепресант</w:t>
      </w:r>
      <w:proofErr w:type="spellEnd"/>
      <w:r w:rsidRPr="00FB7AB0">
        <w:rPr>
          <w:color w:val="111111"/>
        </w:rPr>
        <w:t>;</w:t>
      </w:r>
      <w:r>
        <w:rPr>
          <w:color w:val="111111"/>
        </w:rPr>
        <w:t xml:space="preserve"> </w:t>
      </w:r>
      <w:r w:rsidRPr="00FB7AB0">
        <w:rPr>
          <w:color w:val="111111"/>
        </w:rPr>
        <w:t>обладает антивирусными свойствами,</w:t>
      </w:r>
      <w:r>
        <w:rPr>
          <w:color w:val="111111"/>
        </w:rPr>
        <w:t xml:space="preserve"> </w:t>
      </w:r>
      <w:r w:rsidRPr="00FB7AB0">
        <w:rPr>
          <w:color w:val="111111"/>
        </w:rPr>
        <w:t>убивает патогенную микрофлору,</w:t>
      </w:r>
      <w:r>
        <w:rPr>
          <w:color w:val="111111"/>
        </w:rPr>
        <w:t xml:space="preserve"> </w:t>
      </w:r>
      <w:r w:rsidRPr="00FB7AB0">
        <w:rPr>
          <w:color w:val="111111"/>
        </w:rPr>
        <w:t>обладает противовоспалительным свойством,</w:t>
      </w:r>
      <w:r>
        <w:rPr>
          <w:color w:val="111111"/>
        </w:rPr>
        <w:t xml:space="preserve"> </w:t>
      </w:r>
      <w:r w:rsidRPr="00FB7AB0">
        <w:rPr>
          <w:color w:val="111111"/>
        </w:rPr>
        <w:t>очищает организм от токсинов, тяжелых металлов и других вредных веществ; увеличивает либидо.</w:t>
      </w:r>
    </w:p>
    <w:p w:rsidR="002A497D" w:rsidRPr="009F624A" w:rsidRDefault="002A497D" w:rsidP="002A497D">
      <w:pPr>
        <w:pStyle w:val="jsx-3332198469"/>
        <w:spacing w:before="0" w:beforeAutospacing="0" w:afterLines="20" w:after="48" w:afterAutospacing="0"/>
        <w:ind w:firstLine="708"/>
        <w:jc w:val="both"/>
        <w:rPr>
          <w:b/>
          <w:shd w:val="clear" w:color="auto" w:fill="FFFFFF"/>
        </w:rPr>
      </w:pPr>
      <w:r w:rsidRPr="009F624A">
        <w:rPr>
          <w:b/>
          <w:shd w:val="clear" w:color="auto" w:fill="FFFFFF"/>
        </w:rPr>
        <w:t xml:space="preserve">Мята перечная </w:t>
      </w:r>
      <w:r w:rsidRPr="009F624A">
        <w:t>– улучшает кровообращение, избавляет от головной боли и производит на организм успокаивающий эффект: поможет расслабиться, избавиться от раздражения и бессонницы. Он улучшает пищеварение, помогает унять тошноту. Основные свойства мяты: успокаивающее, обезболивающее, сосудорасширяющее,</w:t>
      </w:r>
      <w:r w:rsidRPr="009F624A">
        <w:rPr>
          <w:shd w:val="clear" w:color="auto" w:fill="F9F9F9"/>
        </w:rPr>
        <w:t xml:space="preserve"> </w:t>
      </w:r>
      <w:r w:rsidRPr="009F624A">
        <w:t>дезинфицирующее, желчегонное, антитоксические, тонизирующее.</w:t>
      </w:r>
    </w:p>
    <w:p w:rsidR="002A497D" w:rsidRPr="002C101D" w:rsidRDefault="002A497D" w:rsidP="002A497D">
      <w:pPr>
        <w:pStyle w:val="a4"/>
        <w:spacing w:before="0" w:beforeAutospacing="0" w:after="0" w:afterAutospacing="0"/>
        <w:ind w:firstLine="708"/>
        <w:jc w:val="both"/>
        <w:rPr>
          <w:color w:val="000000"/>
        </w:rPr>
      </w:pPr>
      <w:r w:rsidRPr="002C101D">
        <w:rPr>
          <w:b/>
        </w:rPr>
        <w:t>Плоды</w:t>
      </w:r>
      <w:r w:rsidRPr="002C101D">
        <w:t xml:space="preserve"> </w:t>
      </w:r>
      <w:r w:rsidRPr="002C101D">
        <w:rPr>
          <w:b/>
        </w:rPr>
        <w:t>шиповника</w:t>
      </w:r>
      <w:r w:rsidRPr="002C101D">
        <w:rPr>
          <w:color w:val="333333"/>
        </w:rPr>
        <w:t xml:space="preserve"> - </w:t>
      </w:r>
      <w:r w:rsidRPr="002C101D">
        <w:rPr>
          <w:color w:val="000000"/>
        </w:rPr>
        <w:t>имеют противоцинготным, антисклеротическое и противовоспалительное действие, активизируют ферментные системы и окислительно-восстановительные процессы в организме, положительно влияют на углеводный обмен, усиливают синтез гормонов и регенерацию тканей, повышают сопротивляемость организма к неблагоприятным факторам окружающей среды, повышают секрецию желчи, увеличивают диурез, уменьшают ломкость и проницаемость капилляров.</w:t>
      </w:r>
    </w:p>
    <w:p w:rsidR="00F45C32" w:rsidRPr="00770417" w:rsidRDefault="002111CE" w:rsidP="00891754">
      <w:pPr>
        <w:pStyle w:val="a3"/>
        <w:ind w:firstLine="708"/>
        <w:jc w:val="both"/>
        <w:rPr>
          <w:rFonts w:ascii="Times New Roman" w:hAnsi="Times New Roman"/>
        </w:rPr>
      </w:pPr>
      <w:r w:rsidRPr="00770417">
        <w:rPr>
          <w:rFonts w:ascii="Times New Roman" w:hAnsi="Times New Roman"/>
          <w:b/>
        </w:rPr>
        <w:t>Показания к применению.</w:t>
      </w:r>
      <w:r w:rsidRPr="00770417">
        <w:rPr>
          <w:rFonts w:ascii="Times New Roman" w:hAnsi="Times New Roman"/>
        </w:rPr>
        <w:t xml:space="preserve"> Биологически активная добавка «</w:t>
      </w:r>
      <w:r w:rsidR="00701CAC">
        <w:rPr>
          <w:rFonts w:ascii="Times New Roman" w:hAnsi="Times New Roman"/>
          <w:lang w:val="uz-Cyrl-UZ"/>
        </w:rPr>
        <w:t>Хилорем</w:t>
      </w:r>
      <w:r w:rsidR="008C434B" w:rsidRPr="00770417">
        <w:rPr>
          <w:rFonts w:ascii="Times New Roman" w:hAnsi="Times New Roman"/>
        </w:rPr>
        <w:t xml:space="preserve">» </w:t>
      </w:r>
      <w:r w:rsidRPr="00770417">
        <w:rPr>
          <w:rFonts w:ascii="Times New Roman" w:hAnsi="Times New Roman"/>
        </w:rPr>
        <w:t>может быть использован при нижеследующих состояниях.</w:t>
      </w:r>
    </w:p>
    <w:p w:rsidR="00EF5E07" w:rsidRPr="001D6115" w:rsidRDefault="008A1699" w:rsidP="00EF5E07">
      <w:pPr>
        <w:pStyle w:val="a5"/>
        <w:numPr>
          <w:ilvl w:val="0"/>
          <w:numId w:val="4"/>
        </w:numPr>
        <w:spacing w:after="0" w:line="240" w:lineRule="auto"/>
        <w:jc w:val="both"/>
        <w:rPr>
          <w:rFonts w:ascii="Times New Roman" w:hAnsi="Times New Roman"/>
          <w:bCs/>
          <w:sz w:val="24"/>
          <w:szCs w:val="24"/>
        </w:rPr>
      </w:pPr>
      <w:r>
        <w:rPr>
          <w:rFonts w:ascii="Times New Roman" w:hAnsi="Times New Roman"/>
          <w:bCs/>
          <w:sz w:val="24"/>
          <w:szCs w:val="24"/>
          <w:lang w:val="uz-Cyrl-UZ"/>
        </w:rPr>
        <w:t>част</w:t>
      </w:r>
      <w:r>
        <w:rPr>
          <w:rFonts w:ascii="Times New Roman" w:hAnsi="Times New Roman"/>
          <w:bCs/>
          <w:sz w:val="24"/>
          <w:szCs w:val="24"/>
        </w:rPr>
        <w:t>ы</w:t>
      </w:r>
      <w:r>
        <w:rPr>
          <w:rFonts w:ascii="Times New Roman" w:hAnsi="Times New Roman"/>
          <w:bCs/>
          <w:sz w:val="24"/>
          <w:szCs w:val="24"/>
          <w:lang w:val="uz-Cyrl-UZ"/>
        </w:rPr>
        <w:t>е инфекционные заболевания в осенне-зимне-весеннем периодах</w:t>
      </w:r>
      <w:r w:rsidR="00EF5E07">
        <w:rPr>
          <w:rFonts w:ascii="Times New Roman" w:hAnsi="Times New Roman"/>
          <w:bCs/>
          <w:sz w:val="24"/>
          <w:szCs w:val="24"/>
          <w:lang w:val="uz-Cyrl-UZ"/>
        </w:rPr>
        <w:t>;</w:t>
      </w:r>
    </w:p>
    <w:p w:rsidR="001D6115" w:rsidRPr="008A1699" w:rsidRDefault="001D6115" w:rsidP="00EF5E07">
      <w:pPr>
        <w:pStyle w:val="a5"/>
        <w:numPr>
          <w:ilvl w:val="0"/>
          <w:numId w:val="4"/>
        </w:numPr>
        <w:spacing w:after="0" w:line="240" w:lineRule="auto"/>
        <w:jc w:val="both"/>
        <w:rPr>
          <w:rFonts w:ascii="Times New Roman" w:hAnsi="Times New Roman"/>
          <w:bCs/>
          <w:sz w:val="24"/>
          <w:szCs w:val="24"/>
        </w:rPr>
      </w:pPr>
      <w:r>
        <w:rPr>
          <w:rFonts w:ascii="Times New Roman" w:hAnsi="Times New Roman"/>
          <w:bCs/>
          <w:sz w:val="24"/>
          <w:szCs w:val="24"/>
          <w:lang w:val="uz-Cyrl-UZ"/>
        </w:rPr>
        <w:t xml:space="preserve">ослабление </w:t>
      </w:r>
      <w:r w:rsidR="00F6273E">
        <w:rPr>
          <w:rFonts w:ascii="Times New Roman" w:hAnsi="Times New Roman"/>
          <w:bCs/>
          <w:sz w:val="24"/>
          <w:szCs w:val="24"/>
          <w:lang w:val="uz-Cyrl-UZ"/>
        </w:rPr>
        <w:t>иммунитета</w:t>
      </w:r>
      <w:r>
        <w:rPr>
          <w:rFonts w:ascii="Times New Roman" w:hAnsi="Times New Roman"/>
          <w:bCs/>
          <w:sz w:val="24"/>
          <w:szCs w:val="24"/>
          <w:lang w:val="uz-Cyrl-UZ"/>
        </w:rPr>
        <w:t xml:space="preserve"> </w:t>
      </w:r>
      <w:r w:rsidR="00F6273E">
        <w:rPr>
          <w:rFonts w:ascii="Times New Roman" w:hAnsi="Times New Roman"/>
          <w:bCs/>
          <w:sz w:val="24"/>
          <w:szCs w:val="24"/>
          <w:lang w:val="uz-Cyrl-UZ"/>
        </w:rPr>
        <w:t xml:space="preserve">и восстановление организма </w:t>
      </w:r>
      <w:r>
        <w:rPr>
          <w:rFonts w:ascii="Times New Roman" w:hAnsi="Times New Roman"/>
          <w:bCs/>
          <w:sz w:val="24"/>
          <w:szCs w:val="24"/>
          <w:lang w:val="uz-Cyrl-UZ"/>
        </w:rPr>
        <w:t>после применения антибиотиков;</w:t>
      </w:r>
    </w:p>
    <w:p w:rsidR="008A1699" w:rsidRDefault="008A1699" w:rsidP="00EF5E07">
      <w:pPr>
        <w:pStyle w:val="a5"/>
        <w:numPr>
          <w:ilvl w:val="0"/>
          <w:numId w:val="4"/>
        </w:numPr>
        <w:spacing w:after="0" w:line="240" w:lineRule="auto"/>
        <w:jc w:val="both"/>
        <w:rPr>
          <w:rFonts w:ascii="Times New Roman" w:hAnsi="Times New Roman"/>
          <w:bCs/>
          <w:sz w:val="24"/>
          <w:szCs w:val="24"/>
        </w:rPr>
      </w:pPr>
      <w:r>
        <w:rPr>
          <w:rFonts w:ascii="Times New Roman" w:hAnsi="Times New Roman"/>
          <w:bCs/>
          <w:sz w:val="24"/>
          <w:szCs w:val="24"/>
        </w:rPr>
        <w:t xml:space="preserve">частые простудные заболевания </w:t>
      </w:r>
      <w:r w:rsidR="001D6115">
        <w:rPr>
          <w:rFonts w:ascii="Times New Roman" w:hAnsi="Times New Roman"/>
          <w:bCs/>
          <w:sz w:val="24"/>
          <w:szCs w:val="24"/>
        </w:rPr>
        <w:t xml:space="preserve">и воспалительные процессы </w:t>
      </w:r>
      <w:r>
        <w:rPr>
          <w:rFonts w:ascii="Times New Roman" w:hAnsi="Times New Roman"/>
          <w:bCs/>
          <w:sz w:val="24"/>
          <w:szCs w:val="24"/>
        </w:rPr>
        <w:t>в верхних и нижних дыхательных путях;</w:t>
      </w:r>
    </w:p>
    <w:p w:rsidR="008A1699" w:rsidRPr="008B3A5E" w:rsidRDefault="008A1699" w:rsidP="008A1699">
      <w:pPr>
        <w:pStyle w:val="a5"/>
        <w:numPr>
          <w:ilvl w:val="0"/>
          <w:numId w:val="4"/>
        </w:numPr>
        <w:spacing w:after="0" w:line="240" w:lineRule="auto"/>
        <w:jc w:val="both"/>
        <w:rPr>
          <w:rFonts w:ascii="Times New Roman" w:hAnsi="Times New Roman"/>
          <w:sz w:val="24"/>
          <w:szCs w:val="24"/>
        </w:rPr>
      </w:pPr>
      <w:r w:rsidRPr="008B3A5E">
        <w:rPr>
          <w:rFonts w:ascii="Times New Roman" w:hAnsi="Times New Roman"/>
          <w:sz w:val="24"/>
          <w:szCs w:val="24"/>
        </w:rPr>
        <w:t>облегчение симптомов неосложненных вирусных и бактериальных заболеваний;</w:t>
      </w:r>
    </w:p>
    <w:p w:rsidR="008A1699" w:rsidRPr="008B3A5E" w:rsidRDefault="008A1699" w:rsidP="008A1699">
      <w:pPr>
        <w:pStyle w:val="a5"/>
        <w:numPr>
          <w:ilvl w:val="0"/>
          <w:numId w:val="4"/>
        </w:numPr>
        <w:spacing w:after="0" w:line="240" w:lineRule="auto"/>
        <w:jc w:val="both"/>
        <w:rPr>
          <w:rFonts w:ascii="Times New Roman" w:hAnsi="Times New Roman"/>
          <w:sz w:val="24"/>
          <w:szCs w:val="24"/>
        </w:rPr>
      </w:pPr>
      <w:r w:rsidRPr="008B3A5E">
        <w:rPr>
          <w:rFonts w:ascii="Times New Roman" w:hAnsi="Times New Roman"/>
          <w:sz w:val="24"/>
          <w:szCs w:val="24"/>
        </w:rPr>
        <w:t>профилактика и лечение инфекций при иммунодефицитных состояниях</w:t>
      </w:r>
      <w:r>
        <w:rPr>
          <w:rFonts w:ascii="Times New Roman" w:hAnsi="Times New Roman"/>
          <w:sz w:val="24"/>
          <w:szCs w:val="24"/>
        </w:rPr>
        <w:t>;</w:t>
      </w:r>
    </w:p>
    <w:p w:rsidR="008A1699" w:rsidRDefault="008A1699" w:rsidP="00EF5E07">
      <w:pPr>
        <w:pStyle w:val="a5"/>
        <w:numPr>
          <w:ilvl w:val="0"/>
          <w:numId w:val="4"/>
        </w:numPr>
        <w:spacing w:after="0" w:line="240" w:lineRule="auto"/>
        <w:jc w:val="both"/>
        <w:rPr>
          <w:rFonts w:ascii="Times New Roman" w:hAnsi="Times New Roman"/>
          <w:bCs/>
          <w:sz w:val="24"/>
          <w:szCs w:val="24"/>
        </w:rPr>
      </w:pPr>
      <w:r>
        <w:rPr>
          <w:rFonts w:ascii="Times New Roman" w:hAnsi="Times New Roman"/>
          <w:bCs/>
          <w:sz w:val="24"/>
          <w:szCs w:val="24"/>
        </w:rPr>
        <w:lastRenderedPageBreak/>
        <w:t>ослабление организма и снижение сопротивляемости к инфекционным и простудным заболеваниям в пожилом возрасте;</w:t>
      </w:r>
    </w:p>
    <w:p w:rsidR="008A1699" w:rsidRDefault="001D6115" w:rsidP="00EF5E07">
      <w:pPr>
        <w:pStyle w:val="a5"/>
        <w:numPr>
          <w:ilvl w:val="0"/>
          <w:numId w:val="4"/>
        </w:numPr>
        <w:spacing w:after="0" w:line="240" w:lineRule="auto"/>
        <w:jc w:val="both"/>
        <w:rPr>
          <w:rFonts w:ascii="Times New Roman" w:hAnsi="Times New Roman"/>
          <w:bCs/>
          <w:sz w:val="24"/>
          <w:szCs w:val="24"/>
        </w:rPr>
      </w:pPr>
      <w:r>
        <w:rPr>
          <w:rFonts w:ascii="Times New Roman" w:hAnsi="Times New Roman"/>
          <w:bCs/>
          <w:sz w:val="24"/>
          <w:szCs w:val="24"/>
        </w:rPr>
        <w:t>нарушение</w:t>
      </w:r>
      <w:r w:rsidR="008A1699">
        <w:rPr>
          <w:rFonts w:ascii="Times New Roman" w:hAnsi="Times New Roman"/>
          <w:bCs/>
          <w:sz w:val="24"/>
          <w:szCs w:val="24"/>
        </w:rPr>
        <w:t xml:space="preserve"> аппетита</w:t>
      </w:r>
      <w:r>
        <w:rPr>
          <w:rFonts w:ascii="Times New Roman" w:hAnsi="Times New Roman"/>
          <w:bCs/>
          <w:sz w:val="24"/>
          <w:szCs w:val="24"/>
        </w:rPr>
        <w:t>; недостаточное, несбалансированное и нездоровое питание;</w:t>
      </w:r>
    </w:p>
    <w:p w:rsidR="001D6115" w:rsidRPr="001D6115" w:rsidRDefault="001D6115" w:rsidP="001D6115">
      <w:pPr>
        <w:pStyle w:val="a5"/>
        <w:numPr>
          <w:ilvl w:val="0"/>
          <w:numId w:val="4"/>
        </w:numPr>
        <w:spacing w:after="0" w:line="240" w:lineRule="auto"/>
        <w:jc w:val="both"/>
        <w:rPr>
          <w:rFonts w:ascii="Times New Roman" w:hAnsi="Times New Roman"/>
          <w:bCs/>
          <w:sz w:val="24"/>
          <w:szCs w:val="24"/>
        </w:rPr>
      </w:pPr>
      <w:r w:rsidRPr="00564F3A">
        <w:rPr>
          <w:rFonts w:ascii="Times New Roman" w:hAnsi="Times New Roman"/>
          <w:bCs/>
          <w:sz w:val="24"/>
          <w:szCs w:val="24"/>
        </w:rPr>
        <w:t>частые ОРВИ и ОРЗ с тяжелым и продолжительным течени</w:t>
      </w:r>
      <w:r>
        <w:rPr>
          <w:rFonts w:ascii="Times New Roman" w:hAnsi="Times New Roman"/>
          <w:bCs/>
          <w:sz w:val="24"/>
          <w:szCs w:val="24"/>
        </w:rPr>
        <w:t>е</w:t>
      </w:r>
      <w:r w:rsidRPr="00564F3A">
        <w:rPr>
          <w:rFonts w:ascii="Times New Roman" w:hAnsi="Times New Roman"/>
          <w:bCs/>
          <w:sz w:val="24"/>
          <w:szCs w:val="24"/>
        </w:rPr>
        <w:t>м, после которых организм трудно и долго восстанавливается</w:t>
      </w:r>
      <w:r>
        <w:rPr>
          <w:rFonts w:ascii="Times New Roman" w:hAnsi="Times New Roman"/>
          <w:bCs/>
          <w:sz w:val="24"/>
          <w:szCs w:val="24"/>
        </w:rPr>
        <w:t>.</w:t>
      </w:r>
    </w:p>
    <w:p w:rsidR="00327206" w:rsidRPr="0012325E" w:rsidRDefault="00327206" w:rsidP="00327206">
      <w:pPr>
        <w:widowControl w:val="0"/>
        <w:shd w:val="clear" w:color="auto" w:fill="FFFFFF"/>
        <w:autoSpaceDE w:val="0"/>
        <w:autoSpaceDN w:val="0"/>
        <w:adjustRightInd w:val="0"/>
        <w:spacing w:after="0" w:line="240" w:lineRule="auto"/>
        <w:ind w:firstLine="708"/>
        <w:jc w:val="both"/>
        <w:rPr>
          <w:rFonts w:ascii="Times New Roman" w:hAnsi="Times New Roman"/>
          <w:color w:val="000000"/>
          <w:sz w:val="24"/>
          <w:szCs w:val="24"/>
        </w:rPr>
      </w:pPr>
      <w:r w:rsidRPr="0012325E">
        <w:rPr>
          <w:rFonts w:ascii="Times New Roman" w:hAnsi="Times New Roman"/>
          <w:b/>
          <w:sz w:val="24"/>
          <w:szCs w:val="24"/>
        </w:rPr>
        <w:t>Способ применения и рекомендуемые дозы приема</w:t>
      </w:r>
      <w:proofErr w:type="gramStart"/>
      <w:r w:rsidRPr="0012325E">
        <w:rPr>
          <w:rFonts w:ascii="Times New Roman" w:hAnsi="Times New Roman"/>
          <w:b/>
          <w:sz w:val="24"/>
          <w:szCs w:val="24"/>
        </w:rPr>
        <w:t xml:space="preserve">: </w:t>
      </w:r>
      <w:r w:rsidRPr="0012325E">
        <w:rPr>
          <w:rFonts w:ascii="Times New Roman" w:hAnsi="Times New Roman"/>
          <w:sz w:val="24"/>
          <w:szCs w:val="24"/>
        </w:rPr>
        <w:t>Для</w:t>
      </w:r>
      <w:proofErr w:type="gramEnd"/>
      <w:r w:rsidRPr="0012325E">
        <w:rPr>
          <w:rFonts w:ascii="Times New Roman" w:hAnsi="Times New Roman"/>
          <w:b/>
          <w:sz w:val="24"/>
          <w:szCs w:val="24"/>
        </w:rPr>
        <w:t xml:space="preserve"> </w:t>
      </w:r>
      <w:r w:rsidRPr="0012325E">
        <w:rPr>
          <w:rFonts w:ascii="Times New Roman" w:hAnsi="Times New Roman"/>
          <w:sz w:val="24"/>
          <w:szCs w:val="24"/>
        </w:rPr>
        <w:t>приема</w:t>
      </w:r>
      <w:r w:rsidRPr="0012325E">
        <w:rPr>
          <w:rFonts w:ascii="Times New Roman" w:hAnsi="Times New Roman"/>
          <w:b/>
          <w:sz w:val="24"/>
          <w:szCs w:val="24"/>
        </w:rPr>
        <w:t xml:space="preserve"> </w:t>
      </w:r>
      <w:r w:rsidRPr="0012325E">
        <w:rPr>
          <w:rFonts w:ascii="Times New Roman" w:hAnsi="Times New Roman"/>
          <w:sz w:val="24"/>
          <w:szCs w:val="24"/>
        </w:rPr>
        <w:t>внутрь.</w:t>
      </w:r>
      <w:r>
        <w:rPr>
          <w:rFonts w:ascii="Times New Roman" w:hAnsi="Times New Roman"/>
          <w:sz w:val="24"/>
          <w:szCs w:val="24"/>
        </w:rPr>
        <w:t xml:space="preserve"> Детям </w:t>
      </w:r>
      <w:r w:rsidR="00A96159">
        <w:rPr>
          <w:rFonts w:ascii="Times New Roman" w:hAnsi="Times New Roman"/>
          <w:sz w:val="24"/>
          <w:szCs w:val="24"/>
          <w:lang w:val="uz-Cyrl-UZ"/>
        </w:rPr>
        <w:t xml:space="preserve">от 1 до 3 лет по 1 мл, </w:t>
      </w:r>
      <w:r>
        <w:rPr>
          <w:rFonts w:ascii="Times New Roman" w:hAnsi="Times New Roman"/>
          <w:sz w:val="24"/>
          <w:szCs w:val="24"/>
        </w:rPr>
        <w:t>от 3 до 7 лет</w:t>
      </w:r>
      <w:r w:rsidRPr="00B23468">
        <w:rPr>
          <w:rFonts w:ascii="Times New Roman" w:hAnsi="Times New Roman"/>
          <w:sz w:val="24"/>
          <w:szCs w:val="24"/>
        </w:rPr>
        <w:t xml:space="preserve"> </w:t>
      </w:r>
      <w:r>
        <w:rPr>
          <w:rFonts w:ascii="Times New Roman" w:hAnsi="Times New Roman"/>
          <w:sz w:val="24"/>
          <w:szCs w:val="24"/>
        </w:rPr>
        <w:t xml:space="preserve">по 2,5 мл, от 8 до 12 лет по 5 мл, </w:t>
      </w:r>
      <w:r w:rsidRPr="0012325E">
        <w:rPr>
          <w:rFonts w:ascii="Times New Roman" w:hAnsi="Times New Roman"/>
          <w:bCs/>
          <w:sz w:val="24"/>
          <w:szCs w:val="24"/>
        </w:rPr>
        <w:t>взрослым и детям старше 12 лет принимать по 10 мл сиропа 2</w:t>
      </w:r>
      <w:r>
        <w:rPr>
          <w:rFonts w:ascii="Times New Roman" w:hAnsi="Times New Roman"/>
          <w:bCs/>
          <w:sz w:val="24"/>
          <w:szCs w:val="24"/>
        </w:rPr>
        <w:t>-3</w:t>
      </w:r>
      <w:r w:rsidRPr="0012325E">
        <w:rPr>
          <w:rFonts w:ascii="Times New Roman" w:hAnsi="Times New Roman"/>
          <w:bCs/>
          <w:sz w:val="24"/>
          <w:szCs w:val="24"/>
        </w:rPr>
        <w:t xml:space="preserve"> раза в день после еды. </w:t>
      </w:r>
    </w:p>
    <w:p w:rsidR="00A54B07" w:rsidRPr="00770417" w:rsidRDefault="00A54B07" w:rsidP="00250856">
      <w:pPr>
        <w:widowControl w:val="0"/>
        <w:autoSpaceDE w:val="0"/>
        <w:autoSpaceDN w:val="0"/>
        <w:adjustRightInd w:val="0"/>
        <w:spacing w:after="0" w:line="240" w:lineRule="auto"/>
        <w:ind w:firstLine="708"/>
        <w:jc w:val="both"/>
        <w:rPr>
          <w:rFonts w:ascii="Times New Roman" w:hAnsi="Times New Roman"/>
          <w:sz w:val="24"/>
          <w:szCs w:val="24"/>
        </w:rPr>
      </w:pPr>
      <w:r w:rsidRPr="00770417">
        <w:rPr>
          <w:rFonts w:ascii="Times New Roman" w:hAnsi="Times New Roman"/>
          <w:b/>
          <w:bCs/>
          <w:sz w:val="24"/>
          <w:szCs w:val="24"/>
        </w:rPr>
        <w:t>Противопоказания</w:t>
      </w:r>
      <w:r w:rsidRPr="00770417">
        <w:rPr>
          <w:rFonts w:ascii="Times New Roman" w:hAnsi="Times New Roman"/>
          <w:b/>
          <w:bCs/>
          <w:sz w:val="24"/>
          <w:szCs w:val="24"/>
          <w:lang w:val="uz-Cyrl-UZ"/>
        </w:rPr>
        <w:t>:</w:t>
      </w:r>
      <w:r w:rsidRPr="00770417">
        <w:rPr>
          <w:rFonts w:ascii="Times New Roman" w:hAnsi="Times New Roman"/>
          <w:sz w:val="24"/>
          <w:szCs w:val="24"/>
        </w:rPr>
        <w:t xml:space="preserve"> индивидуальная непереносимость компонентов.</w:t>
      </w:r>
    </w:p>
    <w:p w:rsidR="00A54B07" w:rsidRPr="00770417" w:rsidRDefault="00A54B07" w:rsidP="00250856">
      <w:pPr>
        <w:spacing w:after="0" w:line="240" w:lineRule="auto"/>
        <w:ind w:firstLine="708"/>
        <w:jc w:val="both"/>
        <w:rPr>
          <w:rFonts w:ascii="Times New Roman" w:hAnsi="Times New Roman"/>
          <w:sz w:val="24"/>
          <w:szCs w:val="24"/>
        </w:rPr>
      </w:pPr>
      <w:r w:rsidRPr="00770417">
        <w:rPr>
          <w:rFonts w:ascii="Times New Roman" w:hAnsi="Times New Roman"/>
          <w:b/>
          <w:bCs/>
          <w:sz w:val="24"/>
          <w:szCs w:val="24"/>
        </w:rPr>
        <w:t>Срок годности</w:t>
      </w:r>
      <w:r w:rsidRPr="00770417">
        <w:rPr>
          <w:rFonts w:ascii="Times New Roman" w:hAnsi="Times New Roman"/>
          <w:b/>
          <w:bCs/>
          <w:sz w:val="24"/>
          <w:szCs w:val="24"/>
          <w:lang w:val="uz-Cyrl-UZ"/>
        </w:rPr>
        <w:t xml:space="preserve"> </w:t>
      </w:r>
      <w:r w:rsidRPr="00770417">
        <w:rPr>
          <w:rFonts w:ascii="Times New Roman" w:hAnsi="Times New Roman"/>
          <w:b/>
          <w:bCs/>
          <w:sz w:val="24"/>
          <w:szCs w:val="24"/>
        </w:rPr>
        <w:t>и условия хранения</w:t>
      </w:r>
      <w:r w:rsidRPr="00770417">
        <w:rPr>
          <w:rFonts w:ascii="Times New Roman" w:hAnsi="Times New Roman"/>
          <w:b/>
          <w:bCs/>
          <w:sz w:val="24"/>
          <w:szCs w:val="24"/>
          <w:lang w:val="uz-Cyrl-UZ"/>
        </w:rPr>
        <w:t xml:space="preserve">: </w:t>
      </w:r>
      <w:r w:rsidRPr="00770417">
        <w:rPr>
          <w:rFonts w:ascii="Times New Roman" w:hAnsi="Times New Roman"/>
          <w:sz w:val="24"/>
          <w:szCs w:val="24"/>
        </w:rPr>
        <w:t xml:space="preserve">Срок годности 2 года. Хранить в защищенном от света месте при температуре не выше 25°С. </w:t>
      </w:r>
    </w:p>
    <w:p w:rsidR="00A54B07" w:rsidRPr="00770417" w:rsidRDefault="00A54B07" w:rsidP="00250856">
      <w:pPr>
        <w:spacing w:after="0" w:line="240" w:lineRule="auto"/>
        <w:ind w:firstLine="708"/>
        <w:jc w:val="both"/>
        <w:rPr>
          <w:rFonts w:ascii="Times New Roman" w:hAnsi="Times New Roman"/>
          <w:sz w:val="24"/>
          <w:szCs w:val="24"/>
          <w:lang w:val="uz-Cyrl-UZ"/>
        </w:rPr>
      </w:pPr>
      <w:r w:rsidRPr="00770417">
        <w:rPr>
          <w:rFonts w:ascii="Times New Roman" w:hAnsi="Times New Roman"/>
          <w:b/>
          <w:sz w:val="24"/>
          <w:szCs w:val="24"/>
          <w:lang w:val="uz-Cyrl-UZ"/>
        </w:rPr>
        <w:t>Особ</w:t>
      </w:r>
      <w:proofErr w:type="spellStart"/>
      <w:r w:rsidRPr="00770417">
        <w:rPr>
          <w:rFonts w:ascii="Times New Roman" w:hAnsi="Times New Roman"/>
          <w:b/>
          <w:sz w:val="24"/>
          <w:szCs w:val="24"/>
        </w:rPr>
        <w:t>ые</w:t>
      </w:r>
      <w:proofErr w:type="spellEnd"/>
      <w:r w:rsidRPr="00770417">
        <w:rPr>
          <w:rFonts w:ascii="Times New Roman" w:hAnsi="Times New Roman"/>
          <w:b/>
          <w:sz w:val="24"/>
          <w:szCs w:val="24"/>
        </w:rPr>
        <w:t xml:space="preserve"> указания. </w:t>
      </w:r>
      <w:r w:rsidRPr="00770417">
        <w:rPr>
          <w:rFonts w:ascii="Times New Roman" w:hAnsi="Times New Roman"/>
          <w:sz w:val="24"/>
          <w:szCs w:val="24"/>
        </w:rPr>
        <w:t xml:space="preserve">БАД – не является лекарственным средством! Отпускается без рецепта. </w:t>
      </w:r>
      <w:r w:rsidR="00A96159">
        <w:rPr>
          <w:rFonts w:ascii="Times New Roman" w:hAnsi="Times New Roman"/>
          <w:sz w:val="24"/>
          <w:szCs w:val="24"/>
          <w:lang w:val="uz-Cyrl-UZ"/>
        </w:rPr>
        <w:t xml:space="preserve">Применение у детей от 1 до 3 лет по назначению педиатра. </w:t>
      </w:r>
      <w:r w:rsidRPr="00770417">
        <w:rPr>
          <w:rFonts w:ascii="Times New Roman" w:hAnsi="Times New Roman"/>
          <w:sz w:val="24"/>
          <w:szCs w:val="24"/>
        </w:rPr>
        <w:t xml:space="preserve">Перед применением </w:t>
      </w:r>
      <w:r w:rsidRPr="00770417">
        <w:rPr>
          <w:rFonts w:ascii="Times New Roman" w:hAnsi="Times New Roman"/>
          <w:sz w:val="24"/>
          <w:szCs w:val="24"/>
          <w:lang w:val="uz-Cyrl-UZ"/>
        </w:rPr>
        <w:t>при беременности следует</w:t>
      </w:r>
      <w:r w:rsidRPr="00770417">
        <w:rPr>
          <w:rFonts w:ascii="Times New Roman" w:hAnsi="Times New Roman"/>
          <w:sz w:val="24"/>
          <w:szCs w:val="24"/>
        </w:rPr>
        <w:t xml:space="preserve"> проконсультироваться со специалистом</w:t>
      </w:r>
      <w:r w:rsidRPr="00770417">
        <w:rPr>
          <w:rFonts w:ascii="Times New Roman" w:hAnsi="Times New Roman"/>
          <w:sz w:val="24"/>
          <w:szCs w:val="24"/>
          <w:lang w:val="uz-Cyrl-UZ"/>
        </w:rPr>
        <w:t>.</w:t>
      </w:r>
      <w:r w:rsidR="00770417" w:rsidRPr="00770417">
        <w:rPr>
          <w:rFonts w:ascii="Times New Roman" w:hAnsi="Times New Roman"/>
          <w:sz w:val="24"/>
          <w:szCs w:val="24"/>
          <w:lang w:val="uz-Cyrl-UZ"/>
        </w:rPr>
        <w:t xml:space="preserve"> </w:t>
      </w:r>
      <w:r w:rsidR="00770417" w:rsidRPr="00770417">
        <w:rPr>
          <w:rFonts w:ascii="Times New Roman" w:hAnsi="Times New Roman"/>
          <w:sz w:val="24"/>
          <w:szCs w:val="24"/>
        </w:rPr>
        <w:t>Сироп перед применением нужно тщательно взболтать. После вскрытия флакона хранить в прохладном месте.</w:t>
      </w:r>
    </w:p>
    <w:p w:rsidR="00A625D0" w:rsidRPr="00770417" w:rsidRDefault="00A54B07" w:rsidP="00522A73">
      <w:pPr>
        <w:widowControl w:val="0"/>
        <w:shd w:val="clear" w:color="auto" w:fill="FFFFFF"/>
        <w:autoSpaceDE w:val="0"/>
        <w:autoSpaceDN w:val="0"/>
        <w:adjustRightInd w:val="0"/>
        <w:spacing w:after="0" w:line="240" w:lineRule="auto"/>
        <w:ind w:firstLine="708"/>
        <w:jc w:val="both"/>
        <w:rPr>
          <w:rFonts w:ascii="Times New Roman" w:hAnsi="Times New Roman"/>
          <w:b/>
          <w:sz w:val="24"/>
          <w:szCs w:val="24"/>
          <w:lang w:val="uz-Cyrl-UZ"/>
        </w:rPr>
      </w:pPr>
      <w:r w:rsidRPr="00770417">
        <w:rPr>
          <w:rFonts w:ascii="Times New Roman" w:hAnsi="Times New Roman"/>
          <w:b/>
          <w:sz w:val="24"/>
          <w:szCs w:val="24"/>
          <w:lang w:val="uz-Cyrl-UZ"/>
        </w:rPr>
        <w:t xml:space="preserve">Производитель: </w:t>
      </w:r>
      <w:r w:rsidRPr="00770417">
        <w:rPr>
          <w:rFonts w:ascii="Times New Roman" w:hAnsi="Times New Roman"/>
          <w:sz w:val="24"/>
          <w:szCs w:val="24"/>
          <w:lang w:val="uz-Cyrl-UZ"/>
        </w:rPr>
        <w:t>ООО “</w:t>
      </w:r>
      <w:r w:rsidRPr="00770417">
        <w:rPr>
          <w:rFonts w:ascii="Times New Roman" w:hAnsi="Times New Roman"/>
          <w:sz w:val="24"/>
          <w:szCs w:val="24"/>
          <w:lang w:val="en-US"/>
        </w:rPr>
        <w:t>Mus</w:t>
      </w:r>
      <w:r w:rsidRPr="00770417">
        <w:rPr>
          <w:rFonts w:ascii="Times New Roman" w:hAnsi="Times New Roman"/>
          <w:sz w:val="24"/>
          <w:szCs w:val="24"/>
        </w:rPr>
        <w:t>-</w:t>
      </w:r>
      <w:r w:rsidRPr="00770417">
        <w:rPr>
          <w:rFonts w:ascii="Times New Roman" w:hAnsi="Times New Roman"/>
          <w:sz w:val="24"/>
          <w:szCs w:val="24"/>
          <w:lang w:val="en-US"/>
        </w:rPr>
        <w:t>Oy</w:t>
      </w:r>
      <w:r w:rsidRPr="00770417">
        <w:rPr>
          <w:rFonts w:ascii="Times New Roman" w:hAnsi="Times New Roman"/>
          <w:sz w:val="24"/>
          <w:szCs w:val="24"/>
        </w:rPr>
        <w:t xml:space="preserve"> </w:t>
      </w:r>
      <w:r w:rsidRPr="00770417">
        <w:rPr>
          <w:rFonts w:ascii="Times New Roman" w:hAnsi="Times New Roman"/>
          <w:sz w:val="24"/>
          <w:szCs w:val="24"/>
          <w:lang w:val="en-US"/>
        </w:rPr>
        <w:t>Farm</w:t>
      </w:r>
      <w:r w:rsidRPr="00770417">
        <w:rPr>
          <w:rFonts w:ascii="Times New Roman" w:hAnsi="Times New Roman"/>
          <w:sz w:val="24"/>
          <w:szCs w:val="24"/>
          <w:lang w:val="uz-Cyrl-UZ"/>
        </w:rPr>
        <w:t>”</w:t>
      </w:r>
      <w:r w:rsidRPr="00770417">
        <w:rPr>
          <w:rFonts w:ascii="Times New Roman" w:hAnsi="Times New Roman"/>
          <w:sz w:val="24"/>
          <w:szCs w:val="24"/>
        </w:rPr>
        <w:t>.</w:t>
      </w:r>
      <w:r w:rsidRPr="00770417">
        <w:rPr>
          <w:rFonts w:ascii="Times New Roman" w:hAnsi="Times New Roman"/>
          <w:b/>
          <w:sz w:val="24"/>
          <w:szCs w:val="24"/>
          <w:lang w:val="uz-Cyrl-UZ"/>
        </w:rPr>
        <w:t xml:space="preserve"> </w:t>
      </w:r>
    </w:p>
    <w:p w:rsidR="00A625D0" w:rsidRPr="00770417" w:rsidRDefault="00A625D0">
      <w:pPr>
        <w:spacing w:after="160" w:line="259" w:lineRule="auto"/>
        <w:rPr>
          <w:rFonts w:ascii="Times New Roman" w:hAnsi="Times New Roman"/>
          <w:b/>
          <w:sz w:val="24"/>
          <w:szCs w:val="24"/>
          <w:lang w:val="uz-Cyrl-UZ"/>
        </w:rPr>
      </w:pPr>
      <w:r w:rsidRPr="00770417">
        <w:rPr>
          <w:rFonts w:ascii="Times New Roman" w:hAnsi="Times New Roman"/>
          <w:b/>
          <w:sz w:val="24"/>
          <w:szCs w:val="24"/>
          <w:lang w:val="uz-Cyrl-UZ"/>
        </w:rPr>
        <w:br w:type="page"/>
      </w:r>
    </w:p>
    <w:p w:rsidR="00A625D0" w:rsidRPr="00770417" w:rsidRDefault="00A625D0" w:rsidP="00A625D0">
      <w:pPr>
        <w:widowControl w:val="0"/>
        <w:autoSpaceDE w:val="0"/>
        <w:autoSpaceDN w:val="0"/>
        <w:adjustRightInd w:val="0"/>
        <w:spacing w:after="0" w:line="240" w:lineRule="auto"/>
        <w:jc w:val="center"/>
        <w:rPr>
          <w:rFonts w:ascii="Times New Roman" w:hAnsi="Times New Roman"/>
          <w:bCs/>
          <w:sz w:val="24"/>
          <w:szCs w:val="24"/>
          <w:lang w:val="uz-Cyrl-UZ"/>
        </w:rPr>
      </w:pPr>
      <w:r w:rsidRPr="00770417">
        <w:rPr>
          <w:rFonts w:ascii="Times New Roman" w:hAnsi="Times New Roman"/>
          <w:bCs/>
          <w:sz w:val="24"/>
          <w:szCs w:val="24"/>
          <w:lang w:val="uz-Cyrl-UZ"/>
        </w:rPr>
        <w:lastRenderedPageBreak/>
        <w:t>Ўзбекистон Республикаси Соғлиқни сақлаш вазирлиги томонидан маъқулланган</w:t>
      </w:r>
    </w:p>
    <w:p w:rsidR="00A625D0" w:rsidRPr="00770417" w:rsidRDefault="00A625D0" w:rsidP="00A625D0">
      <w:pPr>
        <w:widowControl w:val="0"/>
        <w:autoSpaceDE w:val="0"/>
        <w:autoSpaceDN w:val="0"/>
        <w:adjustRightInd w:val="0"/>
        <w:spacing w:after="0" w:line="240" w:lineRule="auto"/>
        <w:jc w:val="center"/>
        <w:rPr>
          <w:rFonts w:ascii="Times New Roman" w:hAnsi="Times New Roman"/>
          <w:b/>
          <w:bCs/>
          <w:sz w:val="24"/>
          <w:szCs w:val="24"/>
          <w:lang w:val="uz-Cyrl-UZ"/>
        </w:rPr>
      </w:pPr>
      <w:r w:rsidRPr="00770417">
        <w:rPr>
          <w:rFonts w:ascii="Times New Roman" w:hAnsi="Times New Roman"/>
          <w:bCs/>
          <w:sz w:val="24"/>
          <w:szCs w:val="24"/>
          <w:lang w:val="uz-Cyrl-UZ"/>
        </w:rPr>
        <w:t>Қайд этиш рақами ____________________</w:t>
      </w:r>
    </w:p>
    <w:p w:rsidR="00A625D0" w:rsidRPr="00770417" w:rsidRDefault="00A625D0" w:rsidP="00A625D0">
      <w:pPr>
        <w:widowControl w:val="0"/>
        <w:autoSpaceDE w:val="0"/>
        <w:autoSpaceDN w:val="0"/>
        <w:adjustRightInd w:val="0"/>
        <w:spacing w:after="0" w:line="240" w:lineRule="auto"/>
        <w:jc w:val="center"/>
        <w:rPr>
          <w:rFonts w:ascii="Times New Roman" w:hAnsi="Times New Roman"/>
          <w:b/>
          <w:bCs/>
          <w:sz w:val="24"/>
          <w:szCs w:val="24"/>
          <w:lang w:val="uz-Cyrl-UZ"/>
        </w:rPr>
      </w:pPr>
    </w:p>
    <w:p w:rsidR="00A625D0" w:rsidRPr="00770417" w:rsidRDefault="00A625D0" w:rsidP="00A625D0">
      <w:pPr>
        <w:widowControl w:val="0"/>
        <w:autoSpaceDE w:val="0"/>
        <w:autoSpaceDN w:val="0"/>
        <w:adjustRightInd w:val="0"/>
        <w:spacing w:after="0" w:line="240" w:lineRule="auto"/>
        <w:jc w:val="center"/>
        <w:rPr>
          <w:rFonts w:ascii="Times New Roman" w:hAnsi="Times New Roman"/>
          <w:b/>
          <w:bCs/>
          <w:sz w:val="24"/>
          <w:szCs w:val="24"/>
          <w:lang w:val="uz-Cyrl-UZ"/>
        </w:rPr>
      </w:pPr>
      <w:r w:rsidRPr="00770417">
        <w:rPr>
          <w:rFonts w:ascii="Times New Roman" w:hAnsi="Times New Roman"/>
          <w:b/>
          <w:sz w:val="24"/>
          <w:szCs w:val="24"/>
          <w:lang w:val="uz-Cyrl-UZ"/>
        </w:rPr>
        <w:t>«</w:t>
      </w:r>
      <w:r w:rsidR="002A497D">
        <w:rPr>
          <w:rFonts w:ascii="Times New Roman" w:hAnsi="Times New Roman"/>
          <w:b/>
          <w:sz w:val="24"/>
          <w:szCs w:val="24"/>
          <w:lang w:val="uz-Cyrl-UZ"/>
        </w:rPr>
        <w:t>ХИЛОРЕМ</w:t>
      </w:r>
      <w:r w:rsidRPr="00770417">
        <w:rPr>
          <w:rFonts w:ascii="Times New Roman" w:hAnsi="Times New Roman"/>
          <w:b/>
          <w:sz w:val="24"/>
          <w:szCs w:val="24"/>
          <w:lang w:val="uz-Cyrl-UZ"/>
        </w:rPr>
        <w:t>»</w:t>
      </w:r>
    </w:p>
    <w:p w:rsidR="00A625D0" w:rsidRPr="00770417" w:rsidRDefault="00A625D0" w:rsidP="00A625D0">
      <w:pPr>
        <w:widowControl w:val="0"/>
        <w:autoSpaceDE w:val="0"/>
        <w:autoSpaceDN w:val="0"/>
        <w:adjustRightInd w:val="0"/>
        <w:spacing w:after="0" w:line="240" w:lineRule="auto"/>
        <w:jc w:val="center"/>
        <w:rPr>
          <w:rFonts w:ascii="Times New Roman" w:hAnsi="Times New Roman"/>
          <w:b/>
          <w:bCs/>
          <w:sz w:val="24"/>
          <w:szCs w:val="24"/>
          <w:lang w:val="uz-Cyrl-UZ"/>
        </w:rPr>
      </w:pPr>
      <w:r w:rsidRPr="00770417">
        <w:rPr>
          <w:rFonts w:ascii="Times New Roman" w:hAnsi="Times New Roman"/>
          <w:b/>
          <w:bCs/>
          <w:sz w:val="24"/>
          <w:szCs w:val="24"/>
          <w:lang w:val="uz-Cyrl-UZ"/>
        </w:rPr>
        <w:t>озуқага биологик фаол қўшимчани қўллаш бўйича йўриқнома</w:t>
      </w:r>
    </w:p>
    <w:p w:rsidR="00A625D0" w:rsidRPr="00770417" w:rsidRDefault="00A625D0" w:rsidP="00A625D0">
      <w:pPr>
        <w:widowControl w:val="0"/>
        <w:autoSpaceDE w:val="0"/>
        <w:autoSpaceDN w:val="0"/>
        <w:adjustRightInd w:val="0"/>
        <w:spacing w:after="0" w:line="240" w:lineRule="auto"/>
        <w:ind w:firstLine="708"/>
        <w:jc w:val="both"/>
        <w:rPr>
          <w:rFonts w:ascii="Times New Roman" w:hAnsi="Times New Roman"/>
          <w:b/>
          <w:bCs/>
          <w:sz w:val="24"/>
          <w:szCs w:val="24"/>
          <w:lang w:val="uz-Cyrl-UZ"/>
        </w:rPr>
      </w:pPr>
    </w:p>
    <w:p w:rsidR="00A625D0" w:rsidRPr="00770417" w:rsidRDefault="00A625D0" w:rsidP="00A625D0">
      <w:pPr>
        <w:widowControl w:val="0"/>
        <w:shd w:val="clear" w:color="auto" w:fill="FFFFFF"/>
        <w:autoSpaceDE w:val="0"/>
        <w:autoSpaceDN w:val="0"/>
        <w:adjustRightInd w:val="0"/>
        <w:spacing w:after="0" w:line="240" w:lineRule="atLeast"/>
        <w:ind w:firstLine="708"/>
        <w:jc w:val="both"/>
        <w:rPr>
          <w:rFonts w:ascii="Times New Roman" w:hAnsi="Times New Roman"/>
          <w:bCs/>
          <w:sz w:val="24"/>
          <w:szCs w:val="24"/>
          <w:lang w:val="uz-Cyrl-UZ"/>
        </w:rPr>
      </w:pPr>
      <w:r w:rsidRPr="00770417">
        <w:rPr>
          <w:rFonts w:ascii="Times New Roman" w:hAnsi="Times New Roman"/>
          <w:b/>
          <w:bCs/>
          <w:sz w:val="24"/>
          <w:szCs w:val="24"/>
          <w:lang w:val="uz-Cyrl-UZ"/>
        </w:rPr>
        <w:t xml:space="preserve">Чиқарилиш шакли: </w:t>
      </w:r>
      <w:r w:rsidRPr="00770417">
        <w:rPr>
          <w:rFonts w:ascii="Times New Roman" w:hAnsi="Times New Roman"/>
          <w:bCs/>
          <w:sz w:val="24"/>
          <w:szCs w:val="24"/>
          <w:lang w:val="uz-Cyrl-UZ"/>
        </w:rPr>
        <w:t>сироп, 150 мл флаконларда.</w:t>
      </w:r>
    </w:p>
    <w:p w:rsidR="00A625D0" w:rsidRPr="0012325E" w:rsidRDefault="00A625D0" w:rsidP="00E40B5D">
      <w:pPr>
        <w:spacing w:after="0" w:line="240" w:lineRule="auto"/>
        <w:ind w:left="142"/>
        <w:jc w:val="both"/>
        <w:rPr>
          <w:rFonts w:ascii="Times New Roman" w:hAnsi="Times New Roman"/>
          <w:lang w:val="uz-Cyrl-UZ"/>
        </w:rPr>
      </w:pPr>
      <w:r w:rsidRPr="00770417">
        <w:rPr>
          <w:rFonts w:ascii="Times New Roman" w:hAnsi="Times New Roman"/>
          <w:b/>
          <w:lang w:val="uz-Cyrl-UZ"/>
        </w:rPr>
        <w:t>Таркиби (10 мл сироп учун):</w:t>
      </w:r>
      <w:r w:rsidR="002A497D">
        <w:rPr>
          <w:rFonts w:ascii="Times New Roman" w:hAnsi="Times New Roman"/>
          <w:shd w:val="clear" w:color="auto" w:fill="FFFFFF"/>
          <w:lang w:val="uz-Cyrl-UZ"/>
        </w:rPr>
        <w:t xml:space="preserve"> </w:t>
      </w:r>
      <w:r w:rsidR="00CA4A18">
        <w:rPr>
          <w:rFonts w:ascii="Times New Roman" w:hAnsi="Times New Roman"/>
          <w:shd w:val="clear" w:color="auto" w:fill="FFFFFF"/>
          <w:lang w:val="uz-Cyrl-UZ"/>
        </w:rPr>
        <w:t>С витамини – 25 мг</w:t>
      </w:r>
      <w:r w:rsidR="00CA4A18">
        <w:rPr>
          <w:rFonts w:ascii="Times New Roman" w:hAnsi="Times New Roman"/>
          <w:lang w:val="uz-Cyrl-UZ"/>
        </w:rPr>
        <w:t xml:space="preserve">, эхинацея барглари экстракти </w:t>
      </w:r>
      <w:r w:rsidR="00E40B5D">
        <w:rPr>
          <w:rFonts w:ascii="Times New Roman" w:hAnsi="Times New Roman"/>
          <w:i/>
          <w:lang w:val="uz-Cyrl-UZ" w:eastAsia="en-US"/>
        </w:rPr>
        <w:t xml:space="preserve">(herbae echinacaea) </w:t>
      </w:r>
      <w:r w:rsidR="00CA4A18">
        <w:rPr>
          <w:rFonts w:ascii="Times New Roman" w:hAnsi="Times New Roman"/>
          <w:lang w:val="uz-Cyrl-UZ"/>
        </w:rPr>
        <w:t>– 2 г, корцидепс ўсимлиги экстракти</w:t>
      </w:r>
      <w:r w:rsidR="00E40B5D">
        <w:rPr>
          <w:rFonts w:ascii="Times New Roman" w:hAnsi="Times New Roman"/>
          <w:lang w:val="uz-Cyrl-UZ"/>
        </w:rPr>
        <w:t xml:space="preserve"> </w:t>
      </w:r>
      <w:r w:rsidR="00E40B5D">
        <w:rPr>
          <w:rFonts w:ascii="Times New Roman" w:hAnsi="Times New Roman"/>
          <w:i/>
          <w:lang w:val="uz-Cyrl-UZ" w:eastAsia="en-US"/>
        </w:rPr>
        <w:t xml:space="preserve">(Cordyceps) </w:t>
      </w:r>
      <w:r w:rsidR="00CA4A18">
        <w:rPr>
          <w:rFonts w:ascii="Times New Roman" w:hAnsi="Times New Roman"/>
          <w:lang w:val="uz-Cyrl-UZ"/>
        </w:rPr>
        <w:t xml:space="preserve">– 0,5 г, қалампир ялпиз барглари экстракти </w:t>
      </w:r>
      <w:r w:rsidR="00E40B5D">
        <w:rPr>
          <w:rFonts w:ascii="Times New Roman" w:hAnsi="Times New Roman"/>
          <w:i/>
          <w:lang w:val="uz-Cyrl-UZ" w:eastAsia="en-US"/>
        </w:rPr>
        <w:t xml:space="preserve">(menthae piperithae) </w:t>
      </w:r>
      <w:r w:rsidR="00CA4A18">
        <w:rPr>
          <w:rFonts w:ascii="Times New Roman" w:hAnsi="Times New Roman"/>
          <w:lang w:val="uz-Cyrl-UZ"/>
        </w:rPr>
        <w:t xml:space="preserve">– 0,5 г, </w:t>
      </w:r>
      <w:r w:rsidR="008A1699">
        <w:rPr>
          <w:rFonts w:ascii="Times New Roman" w:hAnsi="Times New Roman"/>
          <w:lang w:val="uz-Cyrl-UZ"/>
        </w:rPr>
        <w:t xml:space="preserve">наъматак мевалари </w:t>
      </w:r>
      <w:r w:rsidR="00CA4A18">
        <w:rPr>
          <w:rFonts w:ascii="Times New Roman" w:hAnsi="Times New Roman"/>
          <w:lang w:val="uz-Cyrl-UZ"/>
        </w:rPr>
        <w:t>экстракт</w:t>
      </w:r>
      <w:r w:rsidR="008A1699">
        <w:rPr>
          <w:rFonts w:ascii="Times New Roman" w:hAnsi="Times New Roman"/>
          <w:lang w:val="uz-Cyrl-UZ"/>
        </w:rPr>
        <w:t>и</w:t>
      </w:r>
      <w:r w:rsidR="00CA4A18">
        <w:rPr>
          <w:rFonts w:ascii="Times New Roman" w:hAnsi="Times New Roman"/>
          <w:lang w:val="uz-Cyrl-UZ"/>
        </w:rPr>
        <w:t xml:space="preserve"> </w:t>
      </w:r>
      <w:r w:rsidR="00E40B5D" w:rsidRPr="00E40B5D">
        <w:rPr>
          <w:rFonts w:ascii="Times New Roman" w:hAnsi="Times New Roman"/>
          <w:bCs/>
          <w:i/>
          <w:iCs/>
          <w:lang w:val="uz-Cyrl-UZ" w:eastAsia="en-US"/>
        </w:rPr>
        <w:t xml:space="preserve">(fructus rosaе) </w:t>
      </w:r>
      <w:r w:rsidR="00CA4A18">
        <w:rPr>
          <w:rFonts w:ascii="Times New Roman" w:hAnsi="Times New Roman"/>
          <w:lang w:val="uz-Cyrl-UZ"/>
        </w:rPr>
        <w:t>– 1 г</w:t>
      </w:r>
      <w:r w:rsidR="005208BF">
        <w:rPr>
          <w:rFonts w:ascii="Times New Roman" w:hAnsi="Times New Roman"/>
          <w:lang w:val="uz-Cyrl-UZ"/>
        </w:rPr>
        <w:t>,</w:t>
      </w:r>
      <w:r w:rsidR="008C2969">
        <w:rPr>
          <w:rFonts w:ascii="Times New Roman" w:hAnsi="Times New Roman"/>
          <w:lang w:val="uz-Cyrl-UZ"/>
        </w:rPr>
        <w:t xml:space="preserve"> </w:t>
      </w:r>
      <w:r w:rsidRPr="00770417">
        <w:rPr>
          <w:rFonts w:ascii="Times New Roman" w:hAnsi="Times New Roman"/>
          <w:lang w:val="uz-Cyrl-UZ"/>
        </w:rPr>
        <w:t>ёрдамчи моддалар</w:t>
      </w:r>
      <w:r w:rsidRPr="0012325E">
        <w:rPr>
          <w:rFonts w:ascii="Times New Roman" w:hAnsi="Times New Roman"/>
          <w:lang w:val="uz-Cyrl-UZ"/>
        </w:rPr>
        <w:t>.</w:t>
      </w:r>
    </w:p>
    <w:p w:rsidR="00562115" w:rsidRPr="00770417" w:rsidRDefault="00562115" w:rsidP="00562115">
      <w:pPr>
        <w:spacing w:after="0" w:line="240" w:lineRule="auto"/>
        <w:ind w:firstLine="708"/>
        <w:jc w:val="both"/>
        <w:rPr>
          <w:rFonts w:ascii="Times New Roman" w:hAnsi="Times New Roman"/>
          <w:b/>
          <w:sz w:val="24"/>
          <w:szCs w:val="24"/>
          <w:lang w:val="uz-Cyrl-UZ"/>
        </w:rPr>
      </w:pPr>
      <w:r w:rsidRPr="00770417">
        <w:rPr>
          <w:rFonts w:ascii="Times New Roman" w:hAnsi="Times New Roman"/>
          <w:b/>
          <w:sz w:val="24"/>
          <w:szCs w:val="24"/>
          <w:lang w:val="uz-Cyrl-UZ"/>
        </w:rPr>
        <w:t>“</w:t>
      </w:r>
      <w:r w:rsidR="002A497D">
        <w:rPr>
          <w:rFonts w:ascii="Times New Roman" w:hAnsi="Times New Roman"/>
          <w:b/>
          <w:sz w:val="24"/>
          <w:szCs w:val="24"/>
          <w:lang w:val="uz-Cyrl-UZ"/>
        </w:rPr>
        <w:t>Хилорем</w:t>
      </w:r>
      <w:r w:rsidRPr="00770417">
        <w:rPr>
          <w:rFonts w:ascii="Times New Roman" w:hAnsi="Times New Roman"/>
          <w:b/>
          <w:sz w:val="24"/>
          <w:szCs w:val="24"/>
          <w:lang w:val="uz-Cyrl-UZ"/>
        </w:rPr>
        <w:t>” биофаол компонентларининг хусусиятлари:</w:t>
      </w:r>
      <w:bookmarkStart w:id="0" w:name="_GoBack"/>
      <w:bookmarkEnd w:id="0"/>
    </w:p>
    <w:p w:rsidR="002A497D" w:rsidRPr="00673064" w:rsidRDefault="002A497D" w:rsidP="002A497D">
      <w:pPr>
        <w:pStyle w:val="a4"/>
        <w:spacing w:before="0" w:beforeAutospacing="0" w:after="0" w:afterAutospacing="0"/>
        <w:ind w:firstLine="708"/>
        <w:jc w:val="both"/>
        <w:rPr>
          <w:shd w:val="clear" w:color="auto" w:fill="FFFFFF"/>
          <w:lang w:val="uz-Cyrl-UZ"/>
        </w:rPr>
      </w:pPr>
      <w:bookmarkStart w:id="1" w:name="_Hlk69042391"/>
      <w:r>
        <w:rPr>
          <w:b/>
          <w:shd w:val="clear" w:color="auto" w:fill="FFFFFF"/>
          <w:lang w:val="uz-Cyrl-UZ"/>
        </w:rPr>
        <w:t xml:space="preserve">С витамини (аскорбин кислотаси) – </w:t>
      </w:r>
      <w:r>
        <w:rPr>
          <w:shd w:val="clear" w:color="auto" w:fill="FFFFFF"/>
          <w:lang w:val="uz-Cyrl-UZ"/>
        </w:rPr>
        <w:t>милклар, қон томирлари,</w:t>
      </w:r>
      <w:r w:rsidRPr="00673064">
        <w:rPr>
          <w:shd w:val="clear" w:color="auto" w:fill="FFFFFF"/>
          <w:lang w:val="uz-Cyrl-UZ"/>
        </w:rPr>
        <w:t xml:space="preserve"> </w:t>
      </w:r>
      <w:r>
        <w:rPr>
          <w:shd w:val="clear" w:color="auto" w:fill="FFFFFF"/>
          <w:lang w:val="uz-Cyrl-UZ"/>
        </w:rPr>
        <w:t xml:space="preserve">тишлар суяклар </w:t>
      </w:r>
      <w:r w:rsidRPr="00673064">
        <w:rPr>
          <w:shd w:val="clear" w:color="auto" w:fill="FFFFFF"/>
          <w:lang w:val="uz-Cyrl-UZ"/>
        </w:rPr>
        <w:t>тўқималар</w:t>
      </w:r>
      <w:r>
        <w:rPr>
          <w:shd w:val="clear" w:color="auto" w:fill="FFFFFF"/>
          <w:lang w:val="uz-Cyrl-UZ"/>
        </w:rPr>
        <w:t xml:space="preserve">и ҳужайраларини ҳосил бўлиши ва қайта тикланиши учун зарур бўлиб, организмда темир моддасини ўзлаштирилишини таъминлайди, соғайишни тезлаштиради (калоризатор). Инфекциялар, юқумли касалликлардан ҳимояланишда унинг фойдаси беқиёс бўлиб, иммун жараёнларини ишга туширувчи восита ҳисобланади. </w:t>
      </w:r>
    </w:p>
    <w:p w:rsidR="002A497D" w:rsidRPr="00360E37" w:rsidRDefault="002A497D" w:rsidP="002A497D">
      <w:pPr>
        <w:spacing w:after="0" w:line="240" w:lineRule="auto"/>
        <w:ind w:firstLine="708"/>
        <w:jc w:val="both"/>
        <w:rPr>
          <w:rFonts w:ascii="Times New Roman" w:hAnsi="Times New Roman"/>
          <w:b/>
          <w:sz w:val="24"/>
          <w:szCs w:val="24"/>
          <w:lang w:val="uz-Cyrl-UZ"/>
        </w:rPr>
      </w:pPr>
      <w:r>
        <w:rPr>
          <w:rFonts w:ascii="Times New Roman" w:hAnsi="Times New Roman"/>
          <w:b/>
          <w:sz w:val="24"/>
          <w:szCs w:val="24"/>
          <w:lang w:val="uz-Cyrl-UZ"/>
        </w:rPr>
        <w:t xml:space="preserve">Эхинацея барглари экстракти – </w:t>
      </w:r>
      <w:r w:rsidRPr="00360E37">
        <w:rPr>
          <w:rFonts w:ascii="Times New Roman" w:hAnsi="Times New Roman"/>
          <w:sz w:val="24"/>
          <w:szCs w:val="24"/>
          <w:lang w:val="uz-Cyrl-UZ"/>
        </w:rPr>
        <w:t>бактериостатик</w:t>
      </w:r>
      <w:r>
        <w:rPr>
          <w:rFonts w:ascii="Times New Roman" w:hAnsi="Times New Roman"/>
          <w:sz w:val="24"/>
          <w:szCs w:val="24"/>
          <w:lang w:val="uz-Cyrl-UZ"/>
        </w:rPr>
        <w:t>, фунгицид, вирусларга ва яллиғланишга қарши фаолликларни намоён қилади. Иммун тизининг рағбатлантирувчи табиий восита ҳисобланади, асаб ва бошқа тизимлар фаолиятига ижобий таъсир кўрсатади. Ушбу ўсимликнинг аллергияга қарши ва адаптоген хусусиятлари ҳам мавжуд. Иммунитет тизими ҳали тўлиқ шаклланмаган болалар учун ҳам худди катталардаги каби яхши самара беради ва кекса ёшдаги инсонларда ҳам қўллаш имконини беради. Айниқса, қариш жараёнини бошдан кечираётган организмнинг ҳимоя тизими кучсизлиги туфайли, иммунитетни ошириш муҳимдир.</w:t>
      </w:r>
    </w:p>
    <w:p w:rsidR="002A497D" w:rsidRPr="00FB7AB0" w:rsidRDefault="002A497D" w:rsidP="002A497D">
      <w:pPr>
        <w:pStyle w:val="a4"/>
        <w:spacing w:before="0" w:beforeAutospacing="0" w:after="0" w:afterAutospacing="0"/>
        <w:ind w:firstLine="708"/>
        <w:jc w:val="both"/>
        <w:rPr>
          <w:color w:val="111111"/>
        </w:rPr>
      </w:pPr>
      <w:r w:rsidRPr="00FB7AB0">
        <w:rPr>
          <w:b/>
          <w:lang w:val="uz-Cyrl-UZ"/>
        </w:rPr>
        <w:t>Кордицепс</w:t>
      </w:r>
      <w:r w:rsidR="008A1699">
        <w:rPr>
          <w:b/>
          <w:lang w:val="uz-Cyrl-UZ"/>
        </w:rPr>
        <w:t xml:space="preserve"> экстракти –</w:t>
      </w:r>
      <w:r w:rsidRPr="00FB7AB0">
        <w:rPr>
          <w:b/>
          <w:lang w:val="uz-Cyrl-UZ"/>
        </w:rPr>
        <w:t xml:space="preserve"> </w:t>
      </w:r>
      <w:r>
        <w:rPr>
          <w:lang w:val="uz-Cyrl-UZ"/>
        </w:rPr>
        <w:t>жигарни ҳимоялайди, ўпкаларни нафас олишда енгиллаштиради, иликни озиқлантириб мустаҳкамлайди</w:t>
      </w:r>
      <w:r w:rsidRPr="0092029E">
        <w:rPr>
          <w:shd w:val="clear" w:color="auto" w:fill="FFFFFF"/>
          <w:lang w:val="uz-Cyrl-UZ"/>
        </w:rPr>
        <w:t xml:space="preserve">, </w:t>
      </w:r>
      <w:r>
        <w:rPr>
          <w:shd w:val="clear" w:color="auto" w:fill="FFFFFF"/>
          <w:lang w:val="uz-Cyrl-UZ"/>
        </w:rPr>
        <w:t>саратон ҳужайраларини ривожланишига тўсқинлик қилади</w:t>
      </w:r>
      <w:r w:rsidRPr="0092029E">
        <w:rPr>
          <w:shd w:val="clear" w:color="auto" w:fill="FFFFFF"/>
          <w:lang w:val="uz-Cyrl-UZ"/>
        </w:rPr>
        <w:t xml:space="preserve">, </w:t>
      </w:r>
      <w:r>
        <w:rPr>
          <w:shd w:val="clear" w:color="auto" w:fill="FFFFFF"/>
          <w:lang w:val="uz-Cyrl-UZ"/>
        </w:rPr>
        <w:t>инсон иммунитет тизимини меъёрлаштиради ва кучайтиради</w:t>
      </w:r>
      <w:r w:rsidRPr="0092029E">
        <w:rPr>
          <w:shd w:val="clear" w:color="auto" w:fill="FFFFFF"/>
          <w:lang w:val="uz-Cyrl-UZ"/>
        </w:rPr>
        <w:t xml:space="preserve">. </w:t>
      </w:r>
      <w:r>
        <w:rPr>
          <w:shd w:val="clear" w:color="auto" w:fill="FFFFFF"/>
          <w:lang w:val="uz-Cyrl-UZ"/>
        </w:rPr>
        <w:t>Шунинг учун корцидепс инсон организмининг деярли барча физиологик жараёнларига ижобий таъсир кўрсатади</w:t>
      </w:r>
      <w:r w:rsidRPr="00FB7AB0">
        <w:rPr>
          <w:shd w:val="clear" w:color="auto" w:fill="FFFFFF"/>
        </w:rPr>
        <w:t xml:space="preserve">. </w:t>
      </w:r>
      <w:r>
        <w:rPr>
          <w:shd w:val="clear" w:color="auto" w:fill="FFFFFF"/>
          <w:lang w:val="uz-Cyrl-UZ"/>
        </w:rPr>
        <w:t xml:space="preserve">Энергия вақувват беради, иштаҳа ва уйқуни меъёрлаштиради, иммунитетни </w:t>
      </w:r>
      <w:r w:rsidRPr="00FB7AB0">
        <w:rPr>
          <w:color w:val="111111"/>
        </w:rPr>
        <w:t xml:space="preserve"> </w:t>
      </w:r>
      <w:r>
        <w:rPr>
          <w:color w:val="111111"/>
          <w:lang w:val="uz-Cyrl-UZ"/>
        </w:rPr>
        <w:t>ростлайди</w:t>
      </w:r>
      <w:r w:rsidRPr="00FB7AB0">
        <w:rPr>
          <w:color w:val="111111"/>
        </w:rPr>
        <w:t>,</w:t>
      </w:r>
      <w:r>
        <w:rPr>
          <w:color w:val="111111"/>
        </w:rPr>
        <w:t xml:space="preserve"> </w:t>
      </w:r>
      <w:r>
        <w:rPr>
          <w:color w:val="111111"/>
          <w:lang w:val="uz-Cyrl-UZ"/>
        </w:rPr>
        <w:t>бош мия фаолиятини рағбатлантиради</w:t>
      </w:r>
      <w:r w:rsidRPr="00FB7AB0">
        <w:rPr>
          <w:color w:val="111111"/>
        </w:rPr>
        <w:t>,</w:t>
      </w:r>
      <w:r>
        <w:rPr>
          <w:color w:val="111111"/>
        </w:rPr>
        <w:t xml:space="preserve"> </w:t>
      </w:r>
      <w:r>
        <w:rPr>
          <w:color w:val="111111"/>
          <w:lang w:val="uz-Cyrl-UZ"/>
        </w:rPr>
        <w:t xml:space="preserve">жуда яхши </w:t>
      </w:r>
      <w:proofErr w:type="spellStart"/>
      <w:r w:rsidRPr="00FB7AB0">
        <w:rPr>
          <w:color w:val="111111"/>
        </w:rPr>
        <w:t>антидепре</w:t>
      </w:r>
      <w:proofErr w:type="spellEnd"/>
      <w:r>
        <w:rPr>
          <w:color w:val="111111"/>
          <w:lang w:val="uz-Cyrl-UZ"/>
        </w:rPr>
        <w:t>с</w:t>
      </w:r>
      <w:proofErr w:type="spellStart"/>
      <w:r w:rsidRPr="00FB7AB0">
        <w:rPr>
          <w:color w:val="111111"/>
        </w:rPr>
        <w:t>сант</w:t>
      </w:r>
      <w:proofErr w:type="spellEnd"/>
      <w:r>
        <w:rPr>
          <w:color w:val="111111"/>
          <w:lang w:val="uz-Cyrl-UZ"/>
        </w:rPr>
        <w:t xml:space="preserve"> хоссага эга</w:t>
      </w:r>
      <w:r w:rsidRPr="00FB7AB0">
        <w:rPr>
          <w:color w:val="111111"/>
        </w:rPr>
        <w:t>;</w:t>
      </w:r>
      <w:r>
        <w:rPr>
          <w:color w:val="111111"/>
        </w:rPr>
        <w:t xml:space="preserve"> </w:t>
      </w:r>
      <w:r>
        <w:rPr>
          <w:color w:val="111111"/>
          <w:lang w:val="uz-Cyrl-UZ"/>
        </w:rPr>
        <w:t>вирусларга қарши фаол бўлиб, патоген микрофлорани</w:t>
      </w:r>
      <w:r>
        <w:rPr>
          <w:color w:val="111111"/>
        </w:rPr>
        <w:t xml:space="preserve"> </w:t>
      </w:r>
      <w:r>
        <w:rPr>
          <w:color w:val="111111"/>
          <w:lang w:val="uz-Cyrl-UZ"/>
        </w:rPr>
        <w:t>йўқ қилади, яллиғланишга қарши таъср кўрсатади</w:t>
      </w:r>
      <w:r w:rsidRPr="00FB7AB0">
        <w:rPr>
          <w:color w:val="111111"/>
        </w:rPr>
        <w:t>,</w:t>
      </w:r>
      <w:r>
        <w:rPr>
          <w:color w:val="111111"/>
        </w:rPr>
        <w:t xml:space="preserve"> </w:t>
      </w:r>
      <w:r>
        <w:rPr>
          <w:color w:val="111111"/>
          <w:lang w:val="uz-Cyrl-UZ"/>
        </w:rPr>
        <w:t>организмни токсинлардан, оғир металлардан ва заҳарли моддалардан тозалайди</w:t>
      </w:r>
      <w:r w:rsidRPr="00FB7AB0">
        <w:rPr>
          <w:color w:val="111111"/>
        </w:rPr>
        <w:t xml:space="preserve">; </w:t>
      </w:r>
      <w:r>
        <w:rPr>
          <w:color w:val="111111"/>
          <w:lang w:val="uz-Cyrl-UZ"/>
        </w:rPr>
        <w:t>эркакларда жинсий қувватни оширади</w:t>
      </w:r>
      <w:r w:rsidRPr="00FB7AB0">
        <w:rPr>
          <w:color w:val="111111"/>
        </w:rPr>
        <w:t>.</w:t>
      </w:r>
    </w:p>
    <w:p w:rsidR="002A497D" w:rsidRPr="009F624A" w:rsidRDefault="002A497D" w:rsidP="002A497D">
      <w:pPr>
        <w:pStyle w:val="jsx-3332198469"/>
        <w:spacing w:before="0" w:beforeAutospacing="0" w:afterLines="20" w:after="48" w:afterAutospacing="0"/>
        <w:ind w:firstLine="708"/>
        <w:jc w:val="both"/>
        <w:rPr>
          <w:shd w:val="clear" w:color="auto" w:fill="FFFFFF"/>
          <w:lang w:val="uz-Cyrl-UZ"/>
        </w:rPr>
      </w:pPr>
      <w:r w:rsidRPr="009F624A">
        <w:rPr>
          <w:b/>
          <w:shd w:val="clear" w:color="auto" w:fill="FFFFFF"/>
          <w:lang w:val="uz-Cyrl-UZ"/>
        </w:rPr>
        <w:t xml:space="preserve">Қалампирялпиз </w:t>
      </w:r>
      <w:r w:rsidR="008A1699">
        <w:rPr>
          <w:b/>
          <w:shd w:val="clear" w:color="auto" w:fill="FFFFFF"/>
          <w:lang w:val="uz-Cyrl-UZ"/>
        </w:rPr>
        <w:t xml:space="preserve">барглари экстракти </w:t>
      </w:r>
      <w:r w:rsidRPr="009F624A">
        <w:rPr>
          <w:b/>
          <w:shd w:val="clear" w:color="auto" w:fill="FFFFFF"/>
          <w:lang w:val="uz-Cyrl-UZ"/>
        </w:rPr>
        <w:t xml:space="preserve">– </w:t>
      </w:r>
      <w:r w:rsidRPr="009F624A">
        <w:rPr>
          <w:shd w:val="clear" w:color="auto" w:fill="FFFFFF"/>
          <w:lang w:val="uz-Cyrl-UZ"/>
        </w:rPr>
        <w:t>қон айланишни яхшилайди, бош оғриғидан халос этади ва организмни тинчлантирувчи таъсир кўрсатади, жаҳлдорлик ва уйқусизликни бартараф этади. Овқат ҳазм бўлишини яхшилайди, кўнгил айнишини йўқотади. Тинчлантирувчи, оғриқсизлантирувчи, қон томирларини кенгайтирувчи, дезинфекцияловчи, сафро ҳайдовчи, заҳарланишга қарши, тетиклаштирувчи таъсирларни намоён қилади.</w:t>
      </w:r>
    </w:p>
    <w:p w:rsidR="002A497D" w:rsidRPr="00261CDB" w:rsidRDefault="002A497D" w:rsidP="002A497D">
      <w:pPr>
        <w:pStyle w:val="a4"/>
        <w:spacing w:before="0" w:beforeAutospacing="0" w:after="0" w:afterAutospacing="0"/>
        <w:ind w:firstLine="708"/>
        <w:jc w:val="both"/>
        <w:rPr>
          <w:lang w:val="uz-Cyrl-UZ"/>
        </w:rPr>
      </w:pPr>
      <w:r w:rsidRPr="00C71F6D">
        <w:rPr>
          <w:b/>
          <w:lang w:val="uz-Cyrl-UZ"/>
        </w:rPr>
        <w:t xml:space="preserve">Наъматак мевалари </w:t>
      </w:r>
      <w:r w:rsidR="008A1699">
        <w:rPr>
          <w:b/>
          <w:lang w:val="uz-Cyrl-UZ"/>
        </w:rPr>
        <w:t xml:space="preserve">экстракти </w:t>
      </w:r>
      <w:r w:rsidRPr="00C71F6D">
        <w:rPr>
          <w:b/>
          <w:lang w:val="uz-Cyrl-UZ"/>
        </w:rPr>
        <w:t xml:space="preserve">– </w:t>
      </w:r>
      <w:r w:rsidRPr="00C71F6D">
        <w:rPr>
          <w:lang w:val="uz-Cyrl-UZ"/>
        </w:rPr>
        <w:t xml:space="preserve">цингага </w:t>
      </w:r>
      <w:r>
        <w:rPr>
          <w:lang w:val="uz-Cyrl-UZ"/>
        </w:rPr>
        <w:t>қарши, антиатерослеротик ва яллиғланишга қарши хоссаларга эга, фермент тизимларини фаоллантиради ва организмда оксидланиш-қайтарилиш жараёнларини яхшилайди, углеводлар алмашинувчига ижобий таъсир кўрсатади, гормонлар синтези ва тўқималар тикланишини кучайтиради, организмни атроф-муҳитнинг ноқулай таъсирларига қарши курашувчанлигини оширади, сафро ажралишини кўпайтиради, пешоб ҳайдалишини кучайтиради, капиллярлар – майда қон томирларини ёрилишини камайтиради.</w:t>
      </w:r>
    </w:p>
    <w:p w:rsidR="0094382D" w:rsidRPr="00770417" w:rsidRDefault="00562115" w:rsidP="00A625D0">
      <w:pPr>
        <w:widowControl w:val="0"/>
        <w:shd w:val="clear" w:color="auto" w:fill="FFFFFF"/>
        <w:autoSpaceDE w:val="0"/>
        <w:autoSpaceDN w:val="0"/>
        <w:adjustRightInd w:val="0"/>
        <w:spacing w:after="0" w:line="240" w:lineRule="auto"/>
        <w:ind w:firstLine="708"/>
        <w:jc w:val="both"/>
        <w:rPr>
          <w:rFonts w:ascii="Times New Roman" w:hAnsi="Times New Roman"/>
          <w:bCs/>
          <w:sz w:val="24"/>
          <w:szCs w:val="24"/>
          <w:lang w:val="uz-Cyrl-UZ"/>
        </w:rPr>
      </w:pPr>
      <w:r w:rsidRPr="00770417">
        <w:rPr>
          <w:rFonts w:ascii="Times New Roman" w:hAnsi="Times New Roman"/>
          <w:b/>
          <w:bCs/>
          <w:sz w:val="24"/>
          <w:szCs w:val="24"/>
          <w:lang w:val="uz-Cyrl-UZ"/>
        </w:rPr>
        <w:t xml:space="preserve">Қўллашга доир кўрсатмалар. </w:t>
      </w:r>
      <w:r w:rsidRPr="00770417">
        <w:rPr>
          <w:rFonts w:ascii="Times New Roman" w:hAnsi="Times New Roman"/>
          <w:bCs/>
          <w:sz w:val="24"/>
          <w:szCs w:val="24"/>
          <w:lang w:val="uz-Cyrl-UZ"/>
        </w:rPr>
        <w:t>“</w:t>
      </w:r>
      <w:r w:rsidR="002A497D">
        <w:rPr>
          <w:rFonts w:ascii="Times New Roman" w:hAnsi="Times New Roman"/>
          <w:bCs/>
          <w:sz w:val="24"/>
          <w:szCs w:val="24"/>
          <w:lang w:val="uz-Cyrl-UZ"/>
        </w:rPr>
        <w:t>Хилорем</w:t>
      </w:r>
      <w:r w:rsidRPr="00770417">
        <w:rPr>
          <w:rFonts w:ascii="Times New Roman" w:hAnsi="Times New Roman"/>
          <w:bCs/>
          <w:sz w:val="24"/>
          <w:szCs w:val="24"/>
          <w:lang w:val="uz-Cyrl-UZ"/>
        </w:rPr>
        <w:t>” биологик фаол қўшимчаси</w:t>
      </w:r>
      <w:r w:rsidR="001A637D" w:rsidRPr="00770417">
        <w:rPr>
          <w:rFonts w:ascii="Times New Roman" w:hAnsi="Times New Roman"/>
          <w:bCs/>
          <w:sz w:val="24"/>
          <w:szCs w:val="24"/>
          <w:lang w:val="uz-Cyrl-UZ"/>
        </w:rPr>
        <w:t xml:space="preserve">ни </w:t>
      </w:r>
      <w:r w:rsidRPr="00770417">
        <w:rPr>
          <w:rFonts w:ascii="Times New Roman" w:hAnsi="Times New Roman"/>
          <w:bCs/>
          <w:sz w:val="24"/>
          <w:szCs w:val="24"/>
          <w:lang w:val="uz-Cyrl-UZ"/>
        </w:rPr>
        <w:t>қуйидаги ҳолатларда қўллашга тавсия этилади.</w:t>
      </w:r>
    </w:p>
    <w:p w:rsidR="001D6115" w:rsidRDefault="001D6115" w:rsidP="001D6115">
      <w:pPr>
        <w:pStyle w:val="a5"/>
        <w:numPr>
          <w:ilvl w:val="0"/>
          <w:numId w:val="4"/>
        </w:numPr>
        <w:spacing w:after="0" w:line="240" w:lineRule="auto"/>
        <w:jc w:val="both"/>
        <w:rPr>
          <w:rFonts w:ascii="Times New Roman" w:hAnsi="Times New Roman"/>
          <w:bCs/>
          <w:sz w:val="24"/>
          <w:szCs w:val="24"/>
          <w:lang w:val="uz-Cyrl-UZ"/>
        </w:rPr>
      </w:pPr>
      <w:bookmarkStart w:id="2" w:name="_Hlk69041066"/>
      <w:bookmarkEnd w:id="1"/>
      <w:r>
        <w:rPr>
          <w:rFonts w:ascii="Times New Roman" w:hAnsi="Times New Roman"/>
          <w:bCs/>
          <w:sz w:val="24"/>
          <w:szCs w:val="24"/>
          <w:lang w:val="uz-Cyrl-UZ"/>
        </w:rPr>
        <w:t>куз-қиш-баҳор ойларида юқумли касалликларга тез-тез чалиниш  ҳолатлари;</w:t>
      </w:r>
    </w:p>
    <w:p w:rsidR="001D6115" w:rsidRPr="001D6115" w:rsidRDefault="001D6115" w:rsidP="001D6115">
      <w:pPr>
        <w:pStyle w:val="a5"/>
        <w:numPr>
          <w:ilvl w:val="0"/>
          <w:numId w:val="4"/>
        </w:numPr>
        <w:spacing w:after="0" w:line="240" w:lineRule="auto"/>
        <w:jc w:val="both"/>
        <w:rPr>
          <w:rFonts w:ascii="Times New Roman" w:hAnsi="Times New Roman"/>
          <w:bCs/>
          <w:sz w:val="24"/>
          <w:szCs w:val="24"/>
          <w:lang w:val="uz-Cyrl-UZ"/>
        </w:rPr>
      </w:pPr>
      <w:r>
        <w:rPr>
          <w:rFonts w:ascii="Times New Roman" w:hAnsi="Times New Roman"/>
          <w:bCs/>
          <w:sz w:val="24"/>
          <w:szCs w:val="24"/>
          <w:lang w:val="uz-Cyrl-UZ"/>
        </w:rPr>
        <w:t xml:space="preserve">антибиотиклар </w:t>
      </w:r>
      <w:r w:rsidR="00F6273E">
        <w:rPr>
          <w:rFonts w:ascii="Times New Roman" w:hAnsi="Times New Roman"/>
          <w:bCs/>
          <w:sz w:val="24"/>
          <w:szCs w:val="24"/>
          <w:lang w:val="uz-Cyrl-UZ"/>
        </w:rPr>
        <w:t>қабул қилгандан кейин иммунитетнинг пасайиши ва организмни тиклаш;</w:t>
      </w:r>
    </w:p>
    <w:p w:rsidR="001D6115" w:rsidRPr="001D6115" w:rsidRDefault="001D6115" w:rsidP="001D6115">
      <w:pPr>
        <w:pStyle w:val="a5"/>
        <w:numPr>
          <w:ilvl w:val="0"/>
          <w:numId w:val="4"/>
        </w:numPr>
        <w:spacing w:after="0" w:line="240" w:lineRule="auto"/>
        <w:jc w:val="both"/>
        <w:rPr>
          <w:rFonts w:ascii="Times New Roman" w:hAnsi="Times New Roman"/>
          <w:bCs/>
          <w:sz w:val="24"/>
          <w:szCs w:val="24"/>
          <w:lang w:val="uz-Cyrl-UZ"/>
        </w:rPr>
      </w:pPr>
      <w:r>
        <w:rPr>
          <w:rFonts w:ascii="Times New Roman" w:hAnsi="Times New Roman"/>
          <w:bCs/>
          <w:sz w:val="24"/>
          <w:szCs w:val="24"/>
          <w:lang w:val="uz-Cyrl-UZ"/>
        </w:rPr>
        <w:lastRenderedPageBreak/>
        <w:t>юқори ва қуйи нафас йўлларида шамоллаш ва яллиғланиш касалликларига тез-тез чалиниш</w:t>
      </w:r>
      <w:r w:rsidRPr="001D6115">
        <w:rPr>
          <w:rFonts w:ascii="Times New Roman" w:hAnsi="Times New Roman"/>
          <w:bCs/>
          <w:sz w:val="24"/>
          <w:szCs w:val="24"/>
          <w:lang w:val="uz-Cyrl-UZ"/>
        </w:rPr>
        <w:t>;</w:t>
      </w:r>
    </w:p>
    <w:p w:rsidR="001D6115" w:rsidRPr="008B3A5E" w:rsidRDefault="001D6115" w:rsidP="001D6115">
      <w:pPr>
        <w:pStyle w:val="a5"/>
        <w:numPr>
          <w:ilvl w:val="0"/>
          <w:numId w:val="4"/>
        </w:numPr>
        <w:spacing w:after="0" w:line="240" w:lineRule="auto"/>
        <w:jc w:val="both"/>
        <w:rPr>
          <w:rFonts w:ascii="Times New Roman" w:hAnsi="Times New Roman"/>
          <w:sz w:val="24"/>
          <w:szCs w:val="24"/>
        </w:rPr>
      </w:pPr>
      <w:r>
        <w:rPr>
          <w:rFonts w:ascii="Times New Roman" w:hAnsi="Times New Roman"/>
          <w:sz w:val="24"/>
          <w:szCs w:val="24"/>
          <w:lang w:val="uz-Cyrl-UZ"/>
        </w:rPr>
        <w:t>вирусли ва бактериал касалликлар аломатларини енгиллаштириш</w:t>
      </w:r>
      <w:r w:rsidRPr="008B3A5E">
        <w:rPr>
          <w:rFonts w:ascii="Times New Roman" w:hAnsi="Times New Roman"/>
          <w:sz w:val="24"/>
          <w:szCs w:val="24"/>
        </w:rPr>
        <w:t>;</w:t>
      </w:r>
    </w:p>
    <w:p w:rsidR="001D6115" w:rsidRPr="008B3A5E" w:rsidRDefault="001D6115" w:rsidP="001D6115">
      <w:pPr>
        <w:pStyle w:val="a5"/>
        <w:numPr>
          <w:ilvl w:val="0"/>
          <w:numId w:val="4"/>
        </w:numPr>
        <w:spacing w:after="0" w:line="240" w:lineRule="auto"/>
        <w:jc w:val="both"/>
        <w:rPr>
          <w:rFonts w:ascii="Times New Roman" w:hAnsi="Times New Roman"/>
          <w:sz w:val="24"/>
          <w:szCs w:val="24"/>
        </w:rPr>
      </w:pPr>
      <w:r>
        <w:rPr>
          <w:rFonts w:ascii="Times New Roman" w:hAnsi="Times New Roman"/>
          <w:sz w:val="24"/>
          <w:szCs w:val="24"/>
          <w:lang w:val="uz-Cyrl-UZ"/>
        </w:rPr>
        <w:t>иммунитетнинг паст бўлиши ҳолатларида юқумли касалликларни даволаш ва олдини олиш</w:t>
      </w:r>
      <w:r>
        <w:rPr>
          <w:rFonts w:ascii="Times New Roman" w:hAnsi="Times New Roman"/>
          <w:sz w:val="24"/>
          <w:szCs w:val="24"/>
        </w:rPr>
        <w:t>;</w:t>
      </w:r>
    </w:p>
    <w:p w:rsidR="00F6273E" w:rsidRPr="00F6273E" w:rsidRDefault="00F6273E" w:rsidP="001D6115">
      <w:pPr>
        <w:pStyle w:val="a5"/>
        <w:numPr>
          <w:ilvl w:val="0"/>
          <w:numId w:val="4"/>
        </w:numPr>
        <w:spacing w:after="0" w:line="240" w:lineRule="auto"/>
        <w:jc w:val="both"/>
        <w:rPr>
          <w:rFonts w:ascii="Times New Roman" w:hAnsi="Times New Roman"/>
          <w:bCs/>
          <w:sz w:val="24"/>
          <w:szCs w:val="24"/>
        </w:rPr>
      </w:pPr>
      <w:r>
        <w:rPr>
          <w:rFonts w:ascii="Times New Roman" w:hAnsi="Times New Roman"/>
          <w:bCs/>
          <w:sz w:val="24"/>
          <w:szCs w:val="24"/>
          <w:lang w:val="uz-Cyrl-UZ"/>
        </w:rPr>
        <w:t>кекса ёшдаги инсонларда организмнинг кучсизланиши, юқумли касалликлар ва шамоллаш ҳолатларига қарши кураша олмаслик;</w:t>
      </w:r>
    </w:p>
    <w:p w:rsidR="001D6115" w:rsidRDefault="00F6273E" w:rsidP="001D6115">
      <w:pPr>
        <w:pStyle w:val="a5"/>
        <w:numPr>
          <w:ilvl w:val="0"/>
          <w:numId w:val="4"/>
        </w:numPr>
        <w:spacing w:after="0" w:line="240" w:lineRule="auto"/>
        <w:jc w:val="both"/>
        <w:rPr>
          <w:rFonts w:ascii="Times New Roman" w:hAnsi="Times New Roman"/>
          <w:bCs/>
          <w:sz w:val="24"/>
          <w:szCs w:val="24"/>
        </w:rPr>
      </w:pPr>
      <w:r>
        <w:rPr>
          <w:rFonts w:ascii="Times New Roman" w:hAnsi="Times New Roman"/>
          <w:bCs/>
          <w:sz w:val="24"/>
          <w:szCs w:val="24"/>
          <w:lang w:val="uz-Cyrl-UZ"/>
        </w:rPr>
        <w:t>иштаҳанинг бузилиши</w:t>
      </w:r>
      <w:r w:rsidR="001D6115">
        <w:rPr>
          <w:rFonts w:ascii="Times New Roman" w:hAnsi="Times New Roman"/>
          <w:bCs/>
          <w:sz w:val="24"/>
          <w:szCs w:val="24"/>
        </w:rPr>
        <w:t xml:space="preserve">; </w:t>
      </w:r>
      <w:r>
        <w:rPr>
          <w:rFonts w:ascii="Times New Roman" w:hAnsi="Times New Roman"/>
          <w:bCs/>
          <w:sz w:val="24"/>
          <w:szCs w:val="24"/>
          <w:lang w:val="uz-Cyrl-UZ"/>
        </w:rPr>
        <w:t>озуқавий қиймати паст бўлган овқатлар истеъмоли, соғлов овқатланишга амал қилмаслик</w:t>
      </w:r>
      <w:r w:rsidR="001D6115">
        <w:rPr>
          <w:rFonts w:ascii="Times New Roman" w:hAnsi="Times New Roman"/>
          <w:bCs/>
          <w:sz w:val="24"/>
          <w:szCs w:val="24"/>
        </w:rPr>
        <w:t>;</w:t>
      </w:r>
    </w:p>
    <w:p w:rsidR="00EA2C76" w:rsidRPr="00F6273E" w:rsidRDefault="00F6273E" w:rsidP="00F6273E">
      <w:pPr>
        <w:pStyle w:val="a5"/>
        <w:numPr>
          <w:ilvl w:val="0"/>
          <w:numId w:val="4"/>
        </w:numPr>
        <w:spacing w:after="0" w:line="240" w:lineRule="auto"/>
        <w:jc w:val="both"/>
        <w:rPr>
          <w:rFonts w:ascii="Times New Roman" w:hAnsi="Times New Roman"/>
          <w:bCs/>
          <w:sz w:val="24"/>
          <w:szCs w:val="24"/>
        </w:rPr>
      </w:pPr>
      <w:r>
        <w:rPr>
          <w:rFonts w:ascii="Times New Roman" w:hAnsi="Times New Roman"/>
          <w:bCs/>
          <w:sz w:val="24"/>
          <w:szCs w:val="24"/>
          <w:lang w:val="uz-Cyrl-UZ"/>
        </w:rPr>
        <w:t>тез-тез ЎРВИ ва ЎРК касалликларига чалиниш, касалликларнинг оғир ва узоқ кечиши, соғайиш даврининг жуда узоқ бўлиши</w:t>
      </w:r>
      <w:r w:rsidR="00EA2C76" w:rsidRPr="00F6273E">
        <w:rPr>
          <w:rFonts w:ascii="Times New Roman" w:hAnsi="Times New Roman"/>
          <w:bCs/>
          <w:sz w:val="24"/>
          <w:szCs w:val="24"/>
          <w:lang w:val="uz-Cyrl-UZ"/>
        </w:rPr>
        <w:t>.</w:t>
      </w:r>
    </w:p>
    <w:p w:rsidR="00DB1E15" w:rsidRPr="00770417" w:rsidRDefault="00DB1E15" w:rsidP="00DB1E15">
      <w:pPr>
        <w:pStyle w:val="jsx-3332198469"/>
        <w:spacing w:before="0" w:beforeAutospacing="0" w:after="0" w:afterAutospacing="0"/>
        <w:ind w:firstLine="708"/>
        <w:jc w:val="both"/>
        <w:rPr>
          <w:b/>
          <w:lang w:val="uz-Cyrl-UZ"/>
        </w:rPr>
      </w:pPr>
      <w:r w:rsidRPr="00770417">
        <w:rPr>
          <w:b/>
          <w:lang w:val="uz-Cyrl-UZ"/>
        </w:rPr>
        <w:t xml:space="preserve">Қўллаш усули ва тавсия этилган дозалари. </w:t>
      </w:r>
      <w:r w:rsidRPr="00770417">
        <w:rPr>
          <w:lang w:val="uz-Cyrl-UZ"/>
        </w:rPr>
        <w:t xml:space="preserve">Ичга қабул қилиш учун. </w:t>
      </w:r>
      <w:r w:rsidR="00A96159">
        <w:rPr>
          <w:lang w:val="uz-Cyrl-UZ"/>
        </w:rPr>
        <w:t xml:space="preserve">1 ёшдан 3 ёшгача </w:t>
      </w:r>
      <w:r w:rsidR="00A96159">
        <w:rPr>
          <w:lang w:val="uz-Cyrl-UZ"/>
        </w:rPr>
        <w:t xml:space="preserve">бўлган болаларга </w:t>
      </w:r>
      <w:r w:rsidR="00A96159">
        <w:rPr>
          <w:lang w:val="uz-Cyrl-UZ"/>
        </w:rPr>
        <w:t xml:space="preserve">1 мл дан, </w:t>
      </w:r>
      <w:r>
        <w:rPr>
          <w:lang w:val="uz-Cyrl-UZ"/>
        </w:rPr>
        <w:t xml:space="preserve">3 ёшдан 7 ёшгача 2,5 мл дан, 8 ёшдан 12 ёшгача 5 мл дан, </w:t>
      </w:r>
      <w:r w:rsidRPr="00770417">
        <w:rPr>
          <w:lang w:val="uz-Cyrl-UZ"/>
        </w:rPr>
        <w:t xml:space="preserve">12 ёшдан ошган болалар ва катталар учун 10 мл </w:t>
      </w:r>
      <w:r>
        <w:rPr>
          <w:lang w:val="uz-Cyrl-UZ"/>
        </w:rPr>
        <w:t xml:space="preserve">дан </w:t>
      </w:r>
      <w:r w:rsidRPr="00770417">
        <w:rPr>
          <w:lang w:val="uz-Cyrl-UZ"/>
        </w:rPr>
        <w:t>сиропни кунига 2</w:t>
      </w:r>
      <w:r>
        <w:rPr>
          <w:lang w:val="uz-Cyrl-UZ"/>
        </w:rPr>
        <w:t>-3</w:t>
      </w:r>
      <w:r w:rsidRPr="00770417">
        <w:rPr>
          <w:lang w:val="uz-Cyrl-UZ"/>
        </w:rPr>
        <w:t xml:space="preserve"> маҳал овқатдан кейин.</w:t>
      </w:r>
    </w:p>
    <w:p w:rsidR="001A637D" w:rsidRPr="00770417" w:rsidRDefault="001A637D" w:rsidP="001A637D">
      <w:pPr>
        <w:pStyle w:val="jsx-3332198469"/>
        <w:spacing w:before="0" w:beforeAutospacing="0" w:after="0" w:afterAutospacing="0"/>
        <w:ind w:firstLine="708"/>
        <w:jc w:val="both"/>
        <w:rPr>
          <w:b/>
          <w:lang w:val="uz-Cyrl-UZ"/>
        </w:rPr>
      </w:pPr>
      <w:r w:rsidRPr="00770417">
        <w:rPr>
          <w:b/>
          <w:lang w:val="uz-Cyrl-UZ"/>
        </w:rPr>
        <w:t xml:space="preserve">Қарши кўрсатмалар. </w:t>
      </w:r>
      <w:r w:rsidRPr="00770417">
        <w:rPr>
          <w:lang w:val="uz-Cyrl-UZ"/>
        </w:rPr>
        <w:t>маҳсулот компонентларини индивидуал қабул қила олмаслик.</w:t>
      </w:r>
    </w:p>
    <w:p w:rsidR="001A637D" w:rsidRPr="00770417" w:rsidRDefault="001A637D" w:rsidP="001A637D">
      <w:pPr>
        <w:spacing w:after="0" w:line="240" w:lineRule="auto"/>
        <w:ind w:firstLine="708"/>
        <w:jc w:val="both"/>
        <w:rPr>
          <w:rFonts w:ascii="Times New Roman" w:hAnsi="Times New Roman"/>
          <w:sz w:val="24"/>
          <w:szCs w:val="24"/>
          <w:lang w:val="uz-Cyrl-UZ"/>
        </w:rPr>
      </w:pPr>
      <w:r w:rsidRPr="00770417">
        <w:rPr>
          <w:rFonts w:ascii="Times New Roman" w:hAnsi="Times New Roman"/>
          <w:b/>
          <w:sz w:val="24"/>
          <w:szCs w:val="24"/>
          <w:lang w:val="uz-Cyrl-UZ"/>
        </w:rPr>
        <w:t>Яроқлилик муддати ва сақлаш шароитлари:</w:t>
      </w:r>
      <w:r w:rsidRPr="00770417">
        <w:rPr>
          <w:rFonts w:ascii="Times New Roman" w:hAnsi="Times New Roman"/>
          <w:sz w:val="24"/>
          <w:szCs w:val="24"/>
          <w:lang w:val="uz-Cyrl-UZ"/>
        </w:rPr>
        <w:t xml:space="preserve"> 2 йил. Тоза ва қуруқ шароитда, 25</w:t>
      </w:r>
      <w:r w:rsidRPr="00770417">
        <w:rPr>
          <w:rFonts w:ascii="Times New Roman" w:hAnsi="Times New Roman"/>
          <w:sz w:val="24"/>
          <w:szCs w:val="24"/>
          <w:lang w:val="uz-Cyrl-UZ"/>
        </w:rPr>
        <w:sym w:font="Symbol" w:char="F0B0"/>
      </w:r>
      <w:r w:rsidRPr="00770417">
        <w:rPr>
          <w:rFonts w:ascii="Times New Roman" w:hAnsi="Times New Roman"/>
          <w:sz w:val="24"/>
          <w:szCs w:val="24"/>
          <w:lang w:val="uz-Cyrl-UZ"/>
        </w:rPr>
        <w:t>С дан ошмаган ҳароратда, ёруғликдан ҳимояланг</w:t>
      </w:r>
      <w:r w:rsidR="00770417" w:rsidRPr="00770417">
        <w:rPr>
          <w:rFonts w:ascii="Times New Roman" w:hAnsi="Times New Roman"/>
          <w:sz w:val="24"/>
          <w:szCs w:val="24"/>
          <w:lang w:val="uz-Cyrl-UZ"/>
        </w:rPr>
        <w:t>а</w:t>
      </w:r>
      <w:r w:rsidRPr="00770417">
        <w:rPr>
          <w:rFonts w:ascii="Times New Roman" w:hAnsi="Times New Roman"/>
          <w:sz w:val="24"/>
          <w:szCs w:val="24"/>
          <w:lang w:val="uz-Cyrl-UZ"/>
        </w:rPr>
        <w:t>н жойда сақланади.</w:t>
      </w:r>
    </w:p>
    <w:p w:rsidR="00770417" w:rsidRPr="00770417" w:rsidRDefault="00770417" w:rsidP="00770417">
      <w:pPr>
        <w:spacing w:after="0" w:line="240" w:lineRule="auto"/>
        <w:ind w:firstLine="708"/>
        <w:jc w:val="both"/>
        <w:rPr>
          <w:rFonts w:ascii="Times New Roman" w:hAnsi="Times New Roman"/>
          <w:b/>
          <w:sz w:val="24"/>
          <w:szCs w:val="24"/>
          <w:lang w:val="uz-Cyrl-UZ"/>
        </w:rPr>
      </w:pPr>
      <w:r w:rsidRPr="00770417">
        <w:rPr>
          <w:rFonts w:ascii="Times New Roman" w:hAnsi="Times New Roman"/>
          <w:b/>
          <w:sz w:val="24"/>
          <w:szCs w:val="24"/>
          <w:lang w:val="uz-Cyrl-UZ"/>
        </w:rPr>
        <w:t xml:space="preserve">Махсус кўрсатмалар: </w:t>
      </w:r>
      <w:r w:rsidRPr="00770417">
        <w:rPr>
          <w:rFonts w:ascii="Times New Roman" w:hAnsi="Times New Roman"/>
          <w:sz w:val="24"/>
          <w:szCs w:val="24"/>
          <w:lang w:val="uz-Cyrl-UZ"/>
        </w:rPr>
        <w:t xml:space="preserve">Биологик фаол қўшимча – дори воситаси эмас! Рецептсиз чиқарилади. </w:t>
      </w:r>
      <w:r w:rsidR="00A96159">
        <w:rPr>
          <w:rFonts w:ascii="Times New Roman" w:hAnsi="Times New Roman"/>
          <w:sz w:val="24"/>
          <w:szCs w:val="24"/>
          <w:lang w:val="uz-Cyrl-UZ"/>
        </w:rPr>
        <w:t xml:space="preserve">1 ёшдан 3 ёшгача болаларда қўллаш педиатр кўрсатмасига биноан. </w:t>
      </w:r>
      <w:r w:rsidRPr="00770417">
        <w:rPr>
          <w:rFonts w:ascii="Times New Roman" w:hAnsi="Times New Roman"/>
          <w:sz w:val="24"/>
          <w:szCs w:val="24"/>
          <w:lang w:val="uz-Cyrl-UZ"/>
        </w:rPr>
        <w:t>Ҳомиладордик вақтида қўллаш учун мутахассис билан маслаҳатлашиш зарур. Сироп қабул қилишдан аввал яхшилаб чайқатилади. Флакон қопқоғи очилгандан сўнг салқин жойда сақланади.</w:t>
      </w:r>
    </w:p>
    <w:p w:rsidR="00A448CD" w:rsidRPr="00770417" w:rsidRDefault="001A637D">
      <w:pPr>
        <w:widowControl w:val="0"/>
        <w:shd w:val="clear" w:color="auto" w:fill="FFFFFF"/>
        <w:autoSpaceDE w:val="0"/>
        <w:autoSpaceDN w:val="0"/>
        <w:adjustRightInd w:val="0"/>
        <w:spacing w:after="0" w:line="240" w:lineRule="auto"/>
        <w:ind w:firstLine="708"/>
        <w:jc w:val="both"/>
        <w:rPr>
          <w:rFonts w:ascii="Times New Roman" w:hAnsi="Times New Roman"/>
          <w:sz w:val="24"/>
          <w:szCs w:val="24"/>
          <w:lang w:val="uz-Cyrl-UZ"/>
        </w:rPr>
      </w:pPr>
      <w:r w:rsidRPr="00770417">
        <w:rPr>
          <w:rFonts w:ascii="Times New Roman" w:hAnsi="Times New Roman"/>
          <w:b/>
          <w:sz w:val="24"/>
          <w:szCs w:val="24"/>
          <w:lang w:val="uz-Cyrl-UZ"/>
        </w:rPr>
        <w:t>Ишлаб чиқарувчи:</w:t>
      </w:r>
      <w:r w:rsidR="00770417" w:rsidRPr="00770417">
        <w:rPr>
          <w:rFonts w:ascii="Times New Roman" w:hAnsi="Times New Roman"/>
          <w:b/>
          <w:sz w:val="24"/>
          <w:szCs w:val="24"/>
          <w:lang w:val="uz-Cyrl-UZ"/>
        </w:rPr>
        <w:t xml:space="preserve"> </w:t>
      </w:r>
      <w:r w:rsidR="00770417" w:rsidRPr="00770417">
        <w:rPr>
          <w:rFonts w:ascii="Times New Roman" w:hAnsi="Times New Roman"/>
          <w:sz w:val="24"/>
          <w:szCs w:val="24"/>
          <w:lang w:val="uz-Cyrl-UZ"/>
        </w:rPr>
        <w:t>“Mus-Oy Farm”</w:t>
      </w:r>
      <w:bookmarkEnd w:id="2"/>
    </w:p>
    <w:sectPr w:rsidR="00A448CD" w:rsidRPr="007704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653AE"/>
    <w:multiLevelType w:val="hybridMultilevel"/>
    <w:tmpl w:val="1CC6437A"/>
    <w:lvl w:ilvl="0" w:tplc="247852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5577E0"/>
    <w:multiLevelType w:val="hybridMultilevel"/>
    <w:tmpl w:val="B6A8D0CC"/>
    <w:lvl w:ilvl="0" w:tplc="2478527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4A3921F3"/>
    <w:multiLevelType w:val="hybridMultilevel"/>
    <w:tmpl w:val="749AAAD2"/>
    <w:lvl w:ilvl="0" w:tplc="C98ECBC8">
      <w:numFmt w:val="bullet"/>
      <w:lvlText w:val="–"/>
      <w:lvlJc w:val="left"/>
      <w:pPr>
        <w:ind w:left="720" w:hanging="360"/>
      </w:pPr>
      <w:rPr>
        <w:rFonts w:ascii="Times New Roman" w:eastAsiaTheme="minorEastAsia"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DB72134"/>
    <w:multiLevelType w:val="hybridMultilevel"/>
    <w:tmpl w:val="140A0D4A"/>
    <w:lvl w:ilvl="0" w:tplc="247852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E8B7DC3"/>
    <w:multiLevelType w:val="hybridMultilevel"/>
    <w:tmpl w:val="CE3C5F40"/>
    <w:lvl w:ilvl="0" w:tplc="24785274">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hint="default"/>
      </w:rPr>
    </w:lvl>
    <w:lvl w:ilvl="8" w:tplc="04190005" w:tentative="1">
      <w:start w:val="1"/>
      <w:numFmt w:val="bullet"/>
      <w:lvlText w:val=""/>
      <w:lvlJc w:val="left"/>
      <w:pPr>
        <w:ind w:left="653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39"/>
    <w:rsid w:val="00020B39"/>
    <w:rsid w:val="000764D7"/>
    <w:rsid w:val="0012325E"/>
    <w:rsid w:val="00181E71"/>
    <w:rsid w:val="001A637D"/>
    <w:rsid w:val="001D6115"/>
    <w:rsid w:val="001E7498"/>
    <w:rsid w:val="001F6307"/>
    <w:rsid w:val="002111CE"/>
    <w:rsid w:val="00250856"/>
    <w:rsid w:val="002A497D"/>
    <w:rsid w:val="002A617C"/>
    <w:rsid w:val="003037DA"/>
    <w:rsid w:val="00327206"/>
    <w:rsid w:val="003B4A30"/>
    <w:rsid w:val="004A6B30"/>
    <w:rsid w:val="004F1BB1"/>
    <w:rsid w:val="005208BF"/>
    <w:rsid w:val="00522A73"/>
    <w:rsid w:val="0055185D"/>
    <w:rsid w:val="00562115"/>
    <w:rsid w:val="00565139"/>
    <w:rsid w:val="00615EDF"/>
    <w:rsid w:val="00701CAC"/>
    <w:rsid w:val="00770417"/>
    <w:rsid w:val="007C1792"/>
    <w:rsid w:val="007D1551"/>
    <w:rsid w:val="008651B1"/>
    <w:rsid w:val="00891754"/>
    <w:rsid w:val="008A1699"/>
    <w:rsid w:val="008C2969"/>
    <w:rsid w:val="008C434B"/>
    <w:rsid w:val="008F20AE"/>
    <w:rsid w:val="0094382D"/>
    <w:rsid w:val="009708E7"/>
    <w:rsid w:val="00A448CD"/>
    <w:rsid w:val="00A54B07"/>
    <w:rsid w:val="00A625D0"/>
    <w:rsid w:val="00A66426"/>
    <w:rsid w:val="00A96159"/>
    <w:rsid w:val="00AE179F"/>
    <w:rsid w:val="00B333EF"/>
    <w:rsid w:val="00B83660"/>
    <w:rsid w:val="00BB7178"/>
    <w:rsid w:val="00BE298B"/>
    <w:rsid w:val="00C15FB8"/>
    <w:rsid w:val="00C32819"/>
    <w:rsid w:val="00CA4A18"/>
    <w:rsid w:val="00CF5937"/>
    <w:rsid w:val="00DB1E15"/>
    <w:rsid w:val="00DB6B62"/>
    <w:rsid w:val="00E40B5D"/>
    <w:rsid w:val="00EA2C76"/>
    <w:rsid w:val="00EF5E07"/>
    <w:rsid w:val="00F45C32"/>
    <w:rsid w:val="00F627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E81F3"/>
  <w15:chartTrackingRefBased/>
  <w15:docId w15:val="{1341FF3F-0570-4373-8E35-62DAFA62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45C32"/>
    <w:pPr>
      <w:spacing w:after="200" w:line="276" w:lineRule="auto"/>
    </w:pPr>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F45C32"/>
    <w:pPr>
      <w:spacing w:after="0" w:line="240" w:lineRule="auto"/>
    </w:pPr>
    <w:rPr>
      <w:rFonts w:ascii="Calibri" w:eastAsia="Times New Roman" w:hAnsi="Calibri" w:cs="Times New Roman"/>
      <w:sz w:val="24"/>
      <w:szCs w:val="24"/>
      <w:lang w:eastAsia="ru-RU"/>
    </w:rPr>
  </w:style>
  <w:style w:type="paragraph" w:styleId="a4">
    <w:name w:val="Normal (Web)"/>
    <w:basedOn w:val="a"/>
    <w:uiPriority w:val="99"/>
    <w:unhideWhenUsed/>
    <w:rsid w:val="00F45C32"/>
    <w:pPr>
      <w:spacing w:before="100" w:beforeAutospacing="1" w:after="100" w:afterAutospacing="1" w:line="240" w:lineRule="auto"/>
    </w:pPr>
    <w:rPr>
      <w:rFonts w:ascii="Times New Roman" w:hAnsi="Times New Roman"/>
      <w:sz w:val="24"/>
      <w:szCs w:val="24"/>
    </w:rPr>
  </w:style>
  <w:style w:type="paragraph" w:styleId="a5">
    <w:name w:val="List Paragraph"/>
    <w:basedOn w:val="a"/>
    <w:uiPriority w:val="34"/>
    <w:qFormat/>
    <w:rsid w:val="0094382D"/>
    <w:pPr>
      <w:ind w:left="720"/>
      <w:contextualSpacing/>
    </w:pPr>
  </w:style>
  <w:style w:type="paragraph" w:customStyle="1" w:styleId="jsx-3332198469">
    <w:name w:val="jsx-3332198469"/>
    <w:basedOn w:val="a"/>
    <w:rsid w:val="001A637D"/>
    <w:pPr>
      <w:spacing w:before="100" w:beforeAutospacing="1" w:after="100" w:afterAutospacing="1" w:line="240" w:lineRule="auto"/>
    </w:pPr>
    <w:rPr>
      <w:rFonts w:ascii="Times New Roman" w:hAnsi="Times New Roman"/>
      <w:sz w:val="24"/>
      <w:szCs w:val="24"/>
    </w:rPr>
  </w:style>
  <w:style w:type="character" w:styleId="a6">
    <w:name w:val="Hyperlink"/>
    <w:basedOn w:val="a0"/>
    <w:uiPriority w:val="99"/>
    <w:unhideWhenUsed/>
    <w:rsid w:val="002A497D"/>
    <w:rPr>
      <w:rFonts w:ascii="Times New Roman" w:hAnsi="Times New Roman" w:cs="Times New Roman"/>
      <w:color w:val="0000FF"/>
      <w:u w:val="single"/>
    </w:rPr>
  </w:style>
  <w:style w:type="character" w:styleId="a7">
    <w:name w:val="Strong"/>
    <w:basedOn w:val="a0"/>
    <w:uiPriority w:val="22"/>
    <w:qFormat/>
    <w:rsid w:val="002A497D"/>
    <w:rPr>
      <w:rFonts w:ascii="Times New Roman" w:hAnsi="Times New Roman" w:cs="Times New Roman"/>
      <w:b/>
      <w:bCs/>
    </w:rPr>
  </w:style>
  <w:style w:type="character" w:customStyle="1" w:styleId="apple-converted-space">
    <w:name w:val="apple-converted-space"/>
    <w:basedOn w:val="a0"/>
    <w:uiPriority w:val="99"/>
    <w:rsid w:val="002A497D"/>
    <w:rPr>
      <w:rFonts w:ascii="Times New Roman" w:hAnsi="Times New Roman" w:cs="Times New Roman"/>
    </w:rPr>
  </w:style>
  <w:style w:type="character" w:styleId="a8">
    <w:name w:val="Emphasis"/>
    <w:basedOn w:val="a0"/>
    <w:uiPriority w:val="20"/>
    <w:qFormat/>
    <w:rsid w:val="002A497D"/>
    <w:rPr>
      <w:rFonts w:ascii="Times New Roman" w:hAnsi="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lorizator.ru/element/f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4</Pages>
  <Words>1387</Words>
  <Characters>7908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2021-04-08T02:36:00Z</dcterms:created>
  <dcterms:modified xsi:type="dcterms:W3CDTF">2021-05-07T02:52:00Z</dcterms:modified>
</cp:coreProperties>
</file>