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422001" w14:textId="256338A7" w:rsidR="00EE5525" w:rsidRDefault="00EE5525" w:rsidP="00EE5525">
      <w:pPr>
        <w:jc w:val="center"/>
        <w:rPr>
          <w:b/>
          <w:bCs/>
          <w:sz w:val="36"/>
          <w:szCs w:val="36"/>
        </w:rPr>
      </w:pPr>
      <w:r>
        <w:rPr>
          <w:noProof/>
          <w:lang w:val="en-AU"/>
        </w:rPr>
        <w:drawing>
          <wp:inline distT="0" distB="0" distL="0" distR="0" wp14:anchorId="14B74797" wp14:editId="1A68110F">
            <wp:extent cx="1533525" cy="1085850"/>
            <wp:effectExtent l="0" t="0" r="9525" b="0"/>
            <wp:docPr id="785540207" name="Picture 2" descr="Defence_stacked - Black-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fence_stacked - Black-resiz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3525" cy="1085850"/>
                    </a:xfrm>
                    <a:prstGeom prst="rect">
                      <a:avLst/>
                    </a:prstGeom>
                    <a:noFill/>
                    <a:ln>
                      <a:noFill/>
                    </a:ln>
                  </pic:spPr>
                </pic:pic>
              </a:graphicData>
            </a:graphic>
          </wp:inline>
        </w:drawing>
      </w:r>
    </w:p>
    <w:p w14:paraId="41D2B063" w14:textId="77777777" w:rsidR="00EE5525" w:rsidRDefault="00EE5525" w:rsidP="00EE5525">
      <w:pPr>
        <w:jc w:val="center"/>
        <w:rPr>
          <w:b/>
          <w:bCs/>
          <w:sz w:val="36"/>
          <w:szCs w:val="36"/>
        </w:rPr>
      </w:pPr>
    </w:p>
    <w:p w14:paraId="4AC5A0A1" w14:textId="77777777" w:rsidR="00EE5525" w:rsidRDefault="00EE5525" w:rsidP="00EE5525">
      <w:pPr>
        <w:jc w:val="center"/>
        <w:rPr>
          <w:b/>
          <w:bCs/>
          <w:sz w:val="36"/>
          <w:szCs w:val="36"/>
        </w:rPr>
      </w:pPr>
    </w:p>
    <w:p w14:paraId="1AB01216" w14:textId="77777777" w:rsidR="00EE5525" w:rsidRDefault="00EE5525" w:rsidP="00EE5525">
      <w:pPr>
        <w:jc w:val="center"/>
        <w:rPr>
          <w:b/>
          <w:bCs/>
          <w:sz w:val="36"/>
          <w:szCs w:val="36"/>
        </w:rPr>
      </w:pPr>
    </w:p>
    <w:p w14:paraId="6FB2A869" w14:textId="77777777" w:rsidR="00EE5525" w:rsidRDefault="00EE5525" w:rsidP="00EE5525">
      <w:pPr>
        <w:jc w:val="center"/>
        <w:rPr>
          <w:b/>
          <w:sz w:val="52"/>
          <w:szCs w:val="36"/>
        </w:rPr>
      </w:pPr>
      <w:r>
        <w:rPr>
          <w:b/>
          <w:bCs/>
          <w:sz w:val="52"/>
          <w:szCs w:val="36"/>
        </w:rPr>
        <w:t>Department of Defence</w:t>
      </w:r>
    </w:p>
    <w:p w14:paraId="33F3BCDB" w14:textId="77777777" w:rsidR="00EE5525" w:rsidRDefault="00EE5525" w:rsidP="00EE5525">
      <w:pPr>
        <w:pStyle w:val="Subtitle"/>
        <w:rPr>
          <w:rFonts w:ascii="Times New Roman" w:hAnsi="Times New Roman" w:cs="Times New Roman"/>
          <w:sz w:val="36"/>
          <w:szCs w:val="36"/>
        </w:rPr>
      </w:pPr>
    </w:p>
    <w:p w14:paraId="28A0E903" w14:textId="77777777" w:rsidR="00EE5525" w:rsidRDefault="00EE5525" w:rsidP="00EE5525">
      <w:pPr>
        <w:pStyle w:val="Subtitle"/>
        <w:rPr>
          <w:rFonts w:ascii="Times New Roman" w:hAnsi="Times New Roman" w:cs="Times New Roman"/>
          <w:sz w:val="36"/>
          <w:szCs w:val="36"/>
        </w:rPr>
      </w:pPr>
    </w:p>
    <w:p w14:paraId="4017EE8F" w14:textId="77777777" w:rsidR="00EE5525" w:rsidRDefault="00EE5525" w:rsidP="00EE5525">
      <w:pPr>
        <w:pStyle w:val="Subtitle"/>
        <w:rPr>
          <w:rFonts w:ascii="Times New Roman" w:hAnsi="Times New Roman" w:cs="Times New Roman"/>
          <w:sz w:val="36"/>
          <w:szCs w:val="36"/>
        </w:rPr>
      </w:pPr>
    </w:p>
    <w:p w14:paraId="7127AEF3" w14:textId="77777777" w:rsidR="00EE5525" w:rsidRDefault="00EE5525" w:rsidP="00EE5525">
      <w:pPr>
        <w:pStyle w:val="Title"/>
        <w:rPr>
          <w:bCs/>
          <w:sz w:val="36"/>
          <w:szCs w:val="36"/>
        </w:rPr>
      </w:pPr>
      <w:r>
        <w:rPr>
          <w:bCs/>
          <w:sz w:val="36"/>
          <w:szCs w:val="36"/>
        </w:rPr>
        <w:t>Approach to Market (ATM)</w:t>
      </w:r>
    </w:p>
    <w:p w14:paraId="1A6F99AA" w14:textId="5FCB6ED7" w:rsidR="00EE5525" w:rsidRDefault="00FB3ECD" w:rsidP="00EE5525">
      <w:pPr>
        <w:pStyle w:val="Title"/>
        <w:rPr>
          <w:bCs/>
          <w:sz w:val="44"/>
          <w:szCs w:val="36"/>
        </w:rPr>
      </w:pPr>
      <w:r>
        <w:rPr>
          <w:bCs/>
          <w:sz w:val="44"/>
          <w:szCs w:val="36"/>
        </w:rPr>
        <w:t>S-EST09918</w:t>
      </w:r>
    </w:p>
    <w:p w14:paraId="4666CC20" w14:textId="77777777" w:rsidR="00EE5525" w:rsidRDefault="00EE5525" w:rsidP="00EE5525">
      <w:pPr>
        <w:pStyle w:val="Subtitle"/>
        <w:rPr>
          <w:rFonts w:ascii="Times New Roman" w:hAnsi="Times New Roman" w:cs="Times New Roman"/>
          <w:b/>
          <w:sz w:val="36"/>
          <w:szCs w:val="36"/>
        </w:rPr>
      </w:pPr>
      <w:r>
        <w:rPr>
          <w:rFonts w:ascii="Times New Roman" w:hAnsi="Times New Roman" w:cs="Times New Roman"/>
          <w:b/>
          <w:sz w:val="36"/>
          <w:szCs w:val="36"/>
        </w:rPr>
        <w:t xml:space="preserve"> </w:t>
      </w:r>
    </w:p>
    <w:p w14:paraId="70B1B865" w14:textId="77777777" w:rsidR="00EE5525" w:rsidRDefault="00EE5525" w:rsidP="00EE5525">
      <w:pPr>
        <w:pStyle w:val="Subtitle"/>
        <w:rPr>
          <w:rFonts w:ascii="Times New Roman" w:hAnsi="Times New Roman" w:cs="Times New Roman"/>
          <w:b/>
          <w:sz w:val="36"/>
          <w:szCs w:val="36"/>
        </w:rPr>
      </w:pPr>
    </w:p>
    <w:p w14:paraId="6CFBF38C" w14:textId="77777777" w:rsidR="00EE5525" w:rsidRDefault="00EE5525" w:rsidP="00EE5525">
      <w:pPr>
        <w:pStyle w:val="Subtitle"/>
        <w:rPr>
          <w:rFonts w:ascii="Times New Roman" w:hAnsi="Times New Roman" w:cs="Times New Roman"/>
          <w:b/>
          <w:sz w:val="36"/>
          <w:szCs w:val="36"/>
        </w:rPr>
      </w:pPr>
    </w:p>
    <w:p w14:paraId="18BB419D" w14:textId="77777777" w:rsidR="00EE5525" w:rsidRDefault="00EE5525" w:rsidP="00EE5525">
      <w:pPr>
        <w:pStyle w:val="Subtitle"/>
        <w:rPr>
          <w:rFonts w:ascii="Times New Roman" w:hAnsi="Times New Roman" w:cs="Times New Roman"/>
          <w:b/>
          <w:i/>
          <w:sz w:val="36"/>
          <w:szCs w:val="36"/>
        </w:rPr>
      </w:pPr>
      <w:r>
        <w:rPr>
          <w:rFonts w:ascii="Times New Roman" w:hAnsi="Times New Roman" w:cs="Times New Roman"/>
          <w:b/>
          <w:i/>
          <w:sz w:val="36"/>
          <w:szCs w:val="36"/>
          <w:lang w:val="en-US"/>
        </w:rPr>
        <w:t xml:space="preserve">Approach to Market (ATM) FOR </w:t>
      </w:r>
    </w:p>
    <w:p w14:paraId="62D0F255" w14:textId="65EE6F7E" w:rsidR="00EE5525" w:rsidRDefault="00E53DBB" w:rsidP="00EE5525">
      <w:pPr>
        <w:pStyle w:val="Subtitle"/>
        <w:rPr>
          <w:rFonts w:ascii="Times New Roman" w:hAnsi="Times New Roman" w:cs="Times New Roman"/>
          <w:b/>
          <w:sz w:val="44"/>
          <w:szCs w:val="48"/>
        </w:rPr>
      </w:pPr>
      <w:r>
        <w:rPr>
          <w:rFonts w:ascii="Times New Roman" w:hAnsi="Times New Roman" w:cs="Times New Roman"/>
          <w:b/>
          <w:sz w:val="44"/>
          <w:szCs w:val="48"/>
        </w:rPr>
        <w:t>Campbell Barracks Infrastructure Works</w:t>
      </w:r>
      <w:r w:rsidR="00DC6A71">
        <w:rPr>
          <w:rFonts w:ascii="Times New Roman" w:hAnsi="Times New Roman" w:cs="Times New Roman"/>
          <w:b/>
          <w:sz w:val="44"/>
          <w:szCs w:val="48"/>
        </w:rPr>
        <w:t>, WA</w:t>
      </w:r>
    </w:p>
    <w:p w14:paraId="04ED9FF8" w14:textId="77777777" w:rsidR="00EE5525" w:rsidRDefault="00EE5525" w:rsidP="00EE5525">
      <w:pPr>
        <w:pStyle w:val="Subtitle"/>
        <w:rPr>
          <w:rFonts w:ascii="Times New Roman" w:hAnsi="Times New Roman" w:cs="Times New Roman"/>
          <w:b/>
          <w:sz w:val="36"/>
          <w:szCs w:val="36"/>
        </w:rPr>
      </w:pPr>
    </w:p>
    <w:p w14:paraId="2B1E8E97" w14:textId="77777777" w:rsidR="00EE5525" w:rsidRDefault="00EE5525" w:rsidP="00EE5525">
      <w:pPr>
        <w:pStyle w:val="Subtitle"/>
        <w:rPr>
          <w:rFonts w:ascii="Times New Roman" w:hAnsi="Times New Roman" w:cs="Times New Roman"/>
          <w:b/>
          <w:sz w:val="36"/>
          <w:szCs w:val="36"/>
        </w:rPr>
      </w:pPr>
    </w:p>
    <w:p w14:paraId="4E50F1C0" w14:textId="77777777" w:rsidR="00EE5525" w:rsidRDefault="00EE5525" w:rsidP="00EE5525">
      <w:pPr>
        <w:pStyle w:val="Subtitle"/>
        <w:rPr>
          <w:rFonts w:ascii="Times New Roman" w:hAnsi="Times New Roman" w:cs="Times New Roman"/>
          <w:b/>
          <w:sz w:val="36"/>
          <w:szCs w:val="36"/>
        </w:rPr>
      </w:pPr>
    </w:p>
    <w:p w14:paraId="125723C0" w14:textId="77777777" w:rsidR="00EE5525" w:rsidRDefault="00EE5525" w:rsidP="00EE5525">
      <w:pPr>
        <w:pStyle w:val="Subtitle"/>
        <w:rPr>
          <w:rFonts w:ascii="Times New Roman" w:hAnsi="Times New Roman" w:cs="Times New Roman"/>
          <w:b/>
          <w:sz w:val="36"/>
          <w:szCs w:val="36"/>
        </w:rPr>
      </w:pPr>
    </w:p>
    <w:p w14:paraId="34033DCA" w14:textId="77777777" w:rsidR="00EE5525" w:rsidRDefault="00EE5525" w:rsidP="00EE5525">
      <w:pPr>
        <w:pStyle w:val="Subtitle"/>
        <w:rPr>
          <w:rFonts w:ascii="Times New Roman" w:hAnsi="Times New Roman" w:cs="Times New Roman"/>
          <w:sz w:val="36"/>
          <w:szCs w:val="36"/>
        </w:rPr>
      </w:pPr>
    </w:p>
    <w:p w14:paraId="7B663B55" w14:textId="023A1499" w:rsidR="00EE5525" w:rsidRDefault="00EE5525" w:rsidP="00EE5525">
      <w:pPr>
        <w:pStyle w:val="Subtitle"/>
        <w:rPr>
          <w:rFonts w:ascii="Times New Roman" w:hAnsi="Times New Roman" w:cs="Times New Roman"/>
          <w:b/>
          <w:bCs/>
          <w:sz w:val="36"/>
          <w:szCs w:val="36"/>
        </w:rPr>
      </w:pPr>
      <w:r>
        <w:rPr>
          <w:rFonts w:ascii="Times New Roman" w:hAnsi="Times New Roman" w:cs="Times New Roman"/>
          <w:b/>
          <w:bCs/>
          <w:sz w:val="36"/>
          <w:szCs w:val="36"/>
        </w:rPr>
        <w:t xml:space="preserve">Addendum Number </w:t>
      </w:r>
      <w:r w:rsidR="00E53DBB">
        <w:rPr>
          <w:rFonts w:ascii="Times New Roman" w:hAnsi="Times New Roman" w:cs="Times New Roman"/>
          <w:b/>
          <w:bCs/>
          <w:sz w:val="36"/>
          <w:szCs w:val="36"/>
        </w:rPr>
        <w:t>02</w:t>
      </w:r>
    </w:p>
    <w:p w14:paraId="1BFF1AA0" w14:textId="77777777" w:rsidR="00EE5525" w:rsidRDefault="00EE5525" w:rsidP="00EE5525">
      <w:pPr>
        <w:pStyle w:val="Subtitle"/>
        <w:rPr>
          <w:rFonts w:ascii="Times New Roman" w:hAnsi="Times New Roman" w:cs="Times New Roman"/>
          <w:b/>
          <w:bCs/>
          <w:sz w:val="36"/>
          <w:szCs w:val="36"/>
        </w:rPr>
      </w:pPr>
    </w:p>
    <w:p w14:paraId="24AD3196" w14:textId="77777777" w:rsidR="00EE5525" w:rsidRDefault="00EE5525" w:rsidP="00EE5525">
      <w:pPr>
        <w:pStyle w:val="Heading"/>
        <w:ind w:left="0" w:firstLine="0"/>
        <w:rPr>
          <w:rFonts w:ascii="Times New Roman" w:hAnsi="Times New Roman" w:cs="Times New Roman"/>
          <w:u w:val="none"/>
        </w:rPr>
      </w:pPr>
    </w:p>
    <w:p w14:paraId="23540995" w14:textId="77777777" w:rsidR="00EE5525" w:rsidRDefault="00EE5525" w:rsidP="00EE5525">
      <w:pPr>
        <w:pStyle w:val="BodyText"/>
        <w:pBdr>
          <w:bottom w:val="single" w:sz="4" w:space="1" w:color="auto"/>
        </w:pBdr>
        <w:rPr>
          <w:b/>
          <w:sz w:val="20"/>
        </w:rPr>
      </w:pPr>
      <w:r>
        <w:rPr>
          <w:b/>
          <w:szCs w:val="24"/>
        </w:rPr>
        <w:br w:type="page"/>
      </w:r>
      <w:r>
        <w:rPr>
          <w:b/>
          <w:sz w:val="20"/>
        </w:rPr>
        <w:lastRenderedPageBreak/>
        <w:t>Date</w:t>
      </w:r>
    </w:p>
    <w:p w14:paraId="6A00548B" w14:textId="08E8BE1B" w:rsidR="00EE5525" w:rsidRDefault="00EE5525" w:rsidP="00EE5525">
      <w:pPr>
        <w:pStyle w:val="BodyText"/>
        <w:rPr>
          <w:sz w:val="20"/>
        </w:rPr>
      </w:pPr>
      <w:r>
        <w:rPr>
          <w:sz w:val="20"/>
        </w:rPr>
        <w:t xml:space="preserve">This Addendum Number </w:t>
      </w:r>
      <w:r w:rsidR="001B6290">
        <w:rPr>
          <w:b/>
          <w:sz w:val="20"/>
        </w:rPr>
        <w:t>02</w:t>
      </w:r>
      <w:r>
        <w:rPr>
          <w:sz w:val="20"/>
        </w:rPr>
        <w:t xml:space="preserve"> is dated </w:t>
      </w:r>
      <w:r w:rsidR="001B6290">
        <w:rPr>
          <w:b/>
          <w:sz w:val="20"/>
        </w:rPr>
        <w:t>2</w:t>
      </w:r>
      <w:r w:rsidR="001F7E4A">
        <w:rPr>
          <w:b/>
          <w:sz w:val="20"/>
        </w:rPr>
        <w:t>8</w:t>
      </w:r>
      <w:bookmarkStart w:id="0" w:name="_GoBack"/>
      <w:bookmarkEnd w:id="0"/>
      <w:r w:rsidR="001B6290">
        <w:rPr>
          <w:b/>
          <w:sz w:val="20"/>
        </w:rPr>
        <w:t xml:space="preserve"> July 2026</w:t>
      </w:r>
      <w:r>
        <w:rPr>
          <w:b/>
          <w:sz w:val="20"/>
        </w:rPr>
        <w:t>.</w:t>
      </w:r>
      <w:r>
        <w:rPr>
          <w:sz w:val="20"/>
        </w:rPr>
        <w:t xml:space="preserve"> </w:t>
      </w:r>
    </w:p>
    <w:p w14:paraId="29B85A46" w14:textId="77777777" w:rsidR="00EE5525" w:rsidRDefault="00EE5525" w:rsidP="00EE5525">
      <w:pPr>
        <w:pStyle w:val="BodyText"/>
        <w:rPr>
          <w:sz w:val="20"/>
        </w:rPr>
      </w:pPr>
    </w:p>
    <w:p w14:paraId="206BF9FC" w14:textId="77777777" w:rsidR="00EE5525" w:rsidRDefault="00EE5525" w:rsidP="00EE5525">
      <w:pPr>
        <w:pStyle w:val="BodyText"/>
        <w:pBdr>
          <w:bottom w:val="single" w:sz="4" w:space="1" w:color="auto"/>
        </w:pBdr>
        <w:rPr>
          <w:b/>
          <w:sz w:val="20"/>
        </w:rPr>
      </w:pPr>
      <w:r>
        <w:rPr>
          <w:b/>
          <w:sz w:val="20"/>
        </w:rPr>
        <w:t>Background</w:t>
      </w:r>
    </w:p>
    <w:p w14:paraId="6962081E" w14:textId="44F231C4" w:rsidR="00EE5525" w:rsidRDefault="00EE5525" w:rsidP="00EE5525">
      <w:pPr>
        <w:autoSpaceDE w:val="0"/>
        <w:autoSpaceDN w:val="0"/>
        <w:adjustRightInd w:val="0"/>
      </w:pPr>
      <w:r>
        <w:t xml:space="preserve">The Commonwealth of Australia, represented by the Department of Defence (Defence), issued Approach to Market (ATM) on </w:t>
      </w:r>
      <w:r w:rsidR="001B6290">
        <w:rPr>
          <w:b/>
        </w:rPr>
        <w:t>7 July 2026</w:t>
      </w:r>
      <w:r>
        <w:t>.</w:t>
      </w:r>
    </w:p>
    <w:p w14:paraId="70DE635A" w14:textId="77777777" w:rsidR="00EE5525" w:rsidRDefault="00EE5525" w:rsidP="00EE5525">
      <w:pPr>
        <w:pStyle w:val="BodyText"/>
        <w:rPr>
          <w:sz w:val="20"/>
        </w:rPr>
      </w:pPr>
    </w:p>
    <w:p w14:paraId="1E966896" w14:textId="77777777" w:rsidR="00EE5525" w:rsidRDefault="00EE5525" w:rsidP="00EE5525">
      <w:pPr>
        <w:pStyle w:val="BodyText"/>
        <w:pBdr>
          <w:bottom w:val="single" w:sz="4" w:space="1" w:color="auto"/>
        </w:pBdr>
        <w:rPr>
          <w:b/>
          <w:sz w:val="20"/>
        </w:rPr>
      </w:pPr>
      <w:r>
        <w:rPr>
          <w:b/>
          <w:sz w:val="20"/>
        </w:rPr>
        <w:t xml:space="preserve">Tender Administrator </w:t>
      </w:r>
    </w:p>
    <w:p w14:paraId="0B3703C2" w14:textId="77777777" w:rsidR="00EE5525" w:rsidRDefault="00EE5525" w:rsidP="00EE5525">
      <w:pPr>
        <w:pStyle w:val="BodyText"/>
        <w:rPr>
          <w:sz w:val="20"/>
        </w:rPr>
      </w:pPr>
      <w:r>
        <w:rPr>
          <w:sz w:val="20"/>
        </w:rPr>
        <w:t>The Tender Administrator for this addendum is as follows:</w:t>
      </w:r>
    </w:p>
    <w:p w14:paraId="5A6238E8" w14:textId="77777777" w:rsidR="00E26330" w:rsidRDefault="00E26330" w:rsidP="00E26330">
      <w:pPr>
        <w:pStyle w:val="BodyText"/>
        <w:rPr>
          <w:b/>
          <w:bCs/>
        </w:rPr>
      </w:pPr>
    </w:p>
    <w:p w14:paraId="170DA245" w14:textId="65DC958D" w:rsidR="00E26330" w:rsidRPr="00E26330" w:rsidRDefault="00E26330" w:rsidP="00E26330">
      <w:pPr>
        <w:pStyle w:val="BodyText"/>
        <w:rPr>
          <w:sz w:val="20"/>
          <w:szCs w:val="16"/>
          <w:lang w:val="en-AU"/>
        </w:rPr>
      </w:pPr>
      <w:r w:rsidRPr="00E26330">
        <w:rPr>
          <w:b/>
          <w:bCs/>
          <w:sz w:val="20"/>
          <w:szCs w:val="16"/>
        </w:rPr>
        <w:t>Tender Administrator – Aurecon – S-EST09918</w:t>
      </w:r>
      <w:r w:rsidRPr="00E26330">
        <w:rPr>
          <w:sz w:val="20"/>
          <w:szCs w:val="16"/>
          <w:lang w:val="en-AU"/>
        </w:rPr>
        <w:t> </w:t>
      </w:r>
    </w:p>
    <w:p w14:paraId="0116E7B1" w14:textId="77777777" w:rsidR="00E26330" w:rsidRPr="00E26330" w:rsidRDefault="00E26330" w:rsidP="00E26330">
      <w:pPr>
        <w:pStyle w:val="BodyText"/>
        <w:rPr>
          <w:sz w:val="20"/>
          <w:szCs w:val="16"/>
          <w:lang w:val="en-AU"/>
        </w:rPr>
      </w:pPr>
      <w:r w:rsidRPr="00E26330">
        <w:rPr>
          <w:b/>
          <w:bCs/>
          <w:sz w:val="20"/>
          <w:szCs w:val="16"/>
        </w:rPr>
        <w:t>Cw.pds@aurecongroup.com</w:t>
      </w:r>
      <w:r w:rsidRPr="00E26330">
        <w:rPr>
          <w:sz w:val="20"/>
          <w:szCs w:val="16"/>
          <w:lang w:val="en-AU"/>
        </w:rPr>
        <w:t> </w:t>
      </w:r>
    </w:p>
    <w:p w14:paraId="312A63A1" w14:textId="77777777" w:rsidR="00EE5525" w:rsidRDefault="00EE5525" w:rsidP="00EE5525">
      <w:pPr>
        <w:pStyle w:val="Heading"/>
        <w:tabs>
          <w:tab w:val="clear" w:pos="570"/>
          <w:tab w:val="left" w:pos="0"/>
        </w:tabs>
        <w:spacing w:after="0"/>
        <w:ind w:left="0" w:firstLine="0"/>
        <w:jc w:val="left"/>
        <w:rPr>
          <w:rFonts w:ascii="Times New Roman" w:hAnsi="Times New Roman" w:cs="Times New Roman"/>
          <w:b w:val="0"/>
          <w:bCs w:val="0"/>
          <w:caps w:val="0"/>
          <w:sz w:val="20"/>
          <w:szCs w:val="20"/>
          <w:u w:val="none"/>
        </w:rPr>
      </w:pPr>
    </w:p>
    <w:p w14:paraId="423CF526" w14:textId="77777777" w:rsidR="00EE5525" w:rsidRDefault="00EE5525" w:rsidP="00EE5525">
      <w:pPr>
        <w:pStyle w:val="BodyText"/>
        <w:rPr>
          <w:sz w:val="20"/>
        </w:rPr>
      </w:pPr>
    </w:p>
    <w:p w14:paraId="37958E98" w14:textId="77777777" w:rsidR="00EE5525" w:rsidRDefault="00EE5525" w:rsidP="00EE5525">
      <w:pPr>
        <w:pStyle w:val="BodyText"/>
        <w:pBdr>
          <w:bottom w:val="single" w:sz="4" w:space="1" w:color="auto"/>
        </w:pBdr>
        <w:shd w:val="clear" w:color="auto" w:fill="000000" w:themeFill="text1"/>
        <w:rPr>
          <w:b/>
          <w:color w:val="FFFFFF" w:themeColor="background1"/>
          <w:sz w:val="20"/>
        </w:rPr>
      </w:pPr>
      <w:r>
        <w:rPr>
          <w:b/>
          <w:color w:val="FFFFFF" w:themeColor="background1"/>
          <w:sz w:val="20"/>
        </w:rPr>
        <w:t>Questions from Prospective Tenderers</w:t>
      </w:r>
    </w:p>
    <w:p w14:paraId="7F8C243F" w14:textId="77777777" w:rsidR="00EE5525" w:rsidRDefault="00EE5525" w:rsidP="00EE5525">
      <w:r>
        <w:t>In accordance with clause 2.2(a) of the Conditions of Tender, prospective tenderer(s) have submitted questions to the Commonwealth regarding the Request for Tender (RFT). Consistent with clause 2.2(d), the Commonwealth has consolidated these questions along with the corresponding responses.</w:t>
      </w:r>
    </w:p>
    <w:p w14:paraId="3E578C95" w14:textId="77777777" w:rsidR="00EE5525" w:rsidRDefault="00EE5525" w:rsidP="00EE5525"/>
    <w:p w14:paraId="3FB9082C" w14:textId="77777777" w:rsidR="00EE5525" w:rsidRDefault="00EE5525" w:rsidP="00EE5525">
      <w:r>
        <w:t>The questions and responses relate to the Scope of Works, which is only made available to Tenderers who have signed and returned the required Disclaimer and Confidentiality Agreement. The AusTender Tender Administrator has prepared an addendum consolidating all relevant questions and responses. These will be provided as Appendix A to the addendum and made available solely to those Tenderers who have satisfied the disclaimer and confidentiality requirements under this RFT.</w:t>
      </w:r>
    </w:p>
    <w:p w14:paraId="387B43DF" w14:textId="77777777" w:rsidR="00EE5525" w:rsidRDefault="00EE5525" w:rsidP="00EE5525"/>
    <w:p w14:paraId="6BE78B37" w14:textId="77777777" w:rsidR="00EE5525" w:rsidRDefault="00EE5525" w:rsidP="00EE5525">
      <w:pPr>
        <w:jc w:val="both"/>
      </w:pPr>
      <w:r>
        <w:t>Appendix A will be distributed by the AusTender Tender Administrator to all eligible Tenderers following publication of the addendum.</w:t>
      </w:r>
      <w:r>
        <w:rPr>
          <w:b/>
          <w:noProof/>
          <w:sz w:val="36"/>
          <w:szCs w:val="36"/>
          <w:lang w:val="en-AU"/>
        </w:rPr>
        <w:t xml:space="preserve"> </w:t>
      </w:r>
    </w:p>
    <w:p w14:paraId="2CD4A894" w14:textId="77777777" w:rsidR="00EE5525" w:rsidRDefault="00EE5525" w:rsidP="00EE5525">
      <w:pPr>
        <w:jc w:val="both"/>
      </w:pPr>
    </w:p>
    <w:p w14:paraId="7554094F" w14:textId="77777777" w:rsidR="00EE5525" w:rsidRDefault="00EE5525" w:rsidP="00EE5525">
      <w:pPr>
        <w:jc w:val="both"/>
      </w:pPr>
    </w:p>
    <w:p w14:paraId="70F4662C" w14:textId="77777777" w:rsidR="00EE5525" w:rsidRDefault="00EE5525" w:rsidP="00EE5525">
      <w:pPr>
        <w:rPr>
          <w:lang w:val="en-AU"/>
        </w:rPr>
      </w:pPr>
    </w:p>
    <w:p w14:paraId="6B00A7AF" w14:textId="77777777" w:rsidR="00EE5525" w:rsidRDefault="00EE5525" w:rsidP="00EE5525">
      <w:pPr>
        <w:rPr>
          <w:lang w:val="en-AU"/>
        </w:rPr>
      </w:pPr>
    </w:p>
    <w:p w14:paraId="69F9F494" w14:textId="77777777" w:rsidR="00EE5525" w:rsidRDefault="00EE5525" w:rsidP="00EE5525">
      <w:pPr>
        <w:pStyle w:val="BodyText"/>
        <w:rPr>
          <w:iCs/>
          <w:sz w:val="20"/>
        </w:rPr>
      </w:pPr>
    </w:p>
    <w:p w14:paraId="3528CD8C" w14:textId="77777777" w:rsidR="00EE5525" w:rsidRDefault="00EE5525" w:rsidP="00EE5525">
      <w:pPr>
        <w:pStyle w:val="BodyText"/>
        <w:rPr>
          <w:iCs/>
          <w:sz w:val="20"/>
        </w:rPr>
      </w:pPr>
    </w:p>
    <w:p w14:paraId="79625065" w14:textId="77777777" w:rsidR="00EE5525" w:rsidRDefault="00EE5525" w:rsidP="00EE5525">
      <w:pPr>
        <w:pStyle w:val="BodyText"/>
        <w:rPr>
          <w:iCs/>
          <w:sz w:val="20"/>
        </w:rPr>
      </w:pPr>
    </w:p>
    <w:p w14:paraId="4BB3190B" w14:textId="77777777" w:rsidR="00EE5525" w:rsidRDefault="00EE5525" w:rsidP="00EE5525">
      <w:pPr>
        <w:spacing w:after="120"/>
      </w:pPr>
    </w:p>
    <w:p w14:paraId="1C910F68" w14:textId="77777777" w:rsidR="00EE0542" w:rsidRPr="00F4452D" w:rsidRDefault="00EE0542"/>
    <w:sectPr w:rsidR="00EE0542" w:rsidRPr="00F4452D">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14B60D" w14:textId="77777777" w:rsidR="004A6955" w:rsidRDefault="004A6955">
      <w:r>
        <w:separator/>
      </w:r>
    </w:p>
  </w:endnote>
  <w:endnote w:type="continuationSeparator" w:id="0">
    <w:p w14:paraId="3F541200" w14:textId="77777777" w:rsidR="004A6955" w:rsidRDefault="004A6955">
      <w:r>
        <w:continuationSeparator/>
      </w:r>
    </w:p>
  </w:endnote>
  <w:endnote w:type="continuationNotice" w:id="1">
    <w:p w14:paraId="0DC792E3" w14:textId="77777777" w:rsidR="004A6955" w:rsidRDefault="004A69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835C7" w14:textId="4BD5ACAF" w:rsidR="0059108B" w:rsidRDefault="0059108B" w:rsidP="0059108B">
    <w:pPr>
      <w:pStyle w:val="Footer"/>
      <w:tabs>
        <w:tab w:val="clear" w:pos="8306"/>
        <w:tab w:val="right" w:pos="9356"/>
      </w:tabs>
      <w:rPr>
        <w:rFonts w:ascii="Arial" w:hAnsi="Arial" w:cs="Arial"/>
        <w:sz w:val="16"/>
        <w:szCs w:val="16"/>
      </w:rPr>
    </w:pPr>
    <w:r>
      <w:rPr>
        <w:noProof/>
        <w:lang w:val="en-AU"/>
      </w:rPr>
      <mc:AlternateContent>
        <mc:Choice Requires="wps">
          <w:drawing>
            <wp:anchor distT="0" distB="0" distL="114300" distR="114300" simplePos="0" relativeHeight="251659264" behindDoc="0" locked="0" layoutInCell="1" allowOverlap="1" wp14:anchorId="379E0DE7" wp14:editId="275F7C80">
              <wp:simplePos x="0" y="0"/>
              <wp:positionH relativeFrom="column">
                <wp:posOffset>-177800</wp:posOffset>
              </wp:positionH>
              <wp:positionV relativeFrom="paragraph">
                <wp:posOffset>-137160</wp:posOffset>
              </wp:positionV>
              <wp:extent cx="6292850" cy="6350"/>
              <wp:effectExtent l="0" t="0" r="31750" b="31750"/>
              <wp:wrapNone/>
              <wp:docPr id="1646654811" name="Straight Connector 3"/>
              <wp:cNvGraphicFramePr/>
              <a:graphic xmlns:a="http://schemas.openxmlformats.org/drawingml/2006/main">
                <a:graphicData uri="http://schemas.microsoft.com/office/word/2010/wordprocessingShape">
                  <wps:wsp>
                    <wps:cNvCnPr/>
                    <wps:spPr>
                      <a:xfrm>
                        <a:off x="0" y="0"/>
                        <a:ext cx="62928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09833427">
            <v:line id="Straight Connector 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00]" strokeweight=".5pt" from="-14pt,-10.8pt" to="481.5pt,-10.3pt" w14:anchorId="07DE9A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">
              <v:stroke joinstyle="miter"/>
            </v:line>
          </w:pict>
        </mc:Fallback>
      </mc:AlternateContent>
    </w:r>
    <w:proofErr w:type="gramStart"/>
    <w:r>
      <w:rPr>
        <w:rFonts w:ascii="Arial" w:hAnsi="Arial" w:cs="Arial"/>
        <w:sz w:val="16"/>
        <w:szCs w:val="16"/>
      </w:rPr>
      <w:t>Defence  |</w:t>
    </w:r>
    <w:proofErr w:type="gramEnd"/>
    <w:r>
      <w:rPr>
        <w:rFonts w:ascii="Arial" w:hAnsi="Arial" w:cs="Arial"/>
        <w:sz w:val="16"/>
        <w:szCs w:val="16"/>
      </w:rPr>
      <w:t xml:space="preserve">  Estate Works Program</w:t>
    </w:r>
    <w:r>
      <w:rPr>
        <w:rFonts w:ascii="Arial" w:hAnsi="Arial" w:cs="Arial"/>
        <w:sz w:val="16"/>
        <w:szCs w:val="16"/>
      </w:rPr>
      <w:tab/>
    </w:r>
    <w:r>
      <w:rPr>
        <w:rFonts w:ascii="Arial" w:hAnsi="Arial" w:cs="Arial"/>
        <w:sz w:val="16"/>
        <w:szCs w:val="16"/>
      </w:rPr>
      <w:tab/>
      <w:t xml:space="preserve">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1F7E4A">
      <w:rPr>
        <w:rFonts w:ascii="Arial" w:hAnsi="Arial" w:cs="Arial"/>
        <w:noProof/>
        <w:sz w:val="16"/>
        <w:szCs w:val="16"/>
      </w:rPr>
      <w:t>2</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1F7E4A">
      <w:rPr>
        <w:rFonts w:ascii="Arial" w:hAnsi="Arial" w:cs="Arial"/>
        <w:noProof/>
        <w:sz w:val="16"/>
        <w:szCs w:val="16"/>
      </w:rPr>
      <w:t>2</w:t>
    </w:r>
    <w:r>
      <w:rPr>
        <w:rFonts w:ascii="Arial" w:hAnsi="Arial" w:cs="Arial"/>
        <w:sz w:val="16"/>
        <w:szCs w:val="16"/>
      </w:rPr>
      <w:fldChar w:fldCharType="end"/>
    </w:r>
  </w:p>
  <w:p w14:paraId="3938B083" w14:textId="1F1B9133" w:rsidR="00E76A4A" w:rsidRPr="00326807" w:rsidRDefault="00E76A4A" w:rsidP="0059108B">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B051F7" w14:textId="77777777" w:rsidR="004A6955" w:rsidRDefault="004A6955">
      <w:r>
        <w:separator/>
      </w:r>
    </w:p>
  </w:footnote>
  <w:footnote w:type="continuationSeparator" w:id="0">
    <w:p w14:paraId="49C90F05" w14:textId="77777777" w:rsidR="004A6955" w:rsidRDefault="004A6955">
      <w:r>
        <w:continuationSeparator/>
      </w:r>
    </w:p>
  </w:footnote>
  <w:footnote w:type="continuationNotice" w:id="1">
    <w:p w14:paraId="053D8961" w14:textId="77777777" w:rsidR="004A6955" w:rsidRDefault="004A6955"/>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32757"/>
    <w:multiLevelType w:val="hybridMultilevel"/>
    <w:tmpl w:val="C220E2DA"/>
    <w:lvl w:ilvl="0" w:tplc="59186FBC">
      <w:start w:val="1"/>
      <w:numFmt w:val="bullet"/>
      <w:lvlText w:val=""/>
      <w:lvlJc w:val="left"/>
      <w:pPr>
        <w:ind w:left="1280" w:hanging="360"/>
      </w:pPr>
      <w:rPr>
        <w:rFonts w:ascii="Symbol" w:hAnsi="Symbol"/>
      </w:rPr>
    </w:lvl>
    <w:lvl w:ilvl="1" w:tplc="1D640A36">
      <w:start w:val="1"/>
      <w:numFmt w:val="bullet"/>
      <w:lvlText w:val=""/>
      <w:lvlJc w:val="left"/>
      <w:pPr>
        <w:ind w:left="1280" w:hanging="360"/>
      </w:pPr>
      <w:rPr>
        <w:rFonts w:ascii="Symbol" w:hAnsi="Symbol"/>
      </w:rPr>
    </w:lvl>
    <w:lvl w:ilvl="2" w:tplc="3BD01AA4">
      <w:start w:val="1"/>
      <w:numFmt w:val="bullet"/>
      <w:lvlText w:val=""/>
      <w:lvlJc w:val="left"/>
      <w:pPr>
        <w:ind w:left="1280" w:hanging="360"/>
      </w:pPr>
      <w:rPr>
        <w:rFonts w:ascii="Symbol" w:hAnsi="Symbol"/>
      </w:rPr>
    </w:lvl>
    <w:lvl w:ilvl="3" w:tplc="58C63A96">
      <w:start w:val="1"/>
      <w:numFmt w:val="bullet"/>
      <w:lvlText w:val=""/>
      <w:lvlJc w:val="left"/>
      <w:pPr>
        <w:ind w:left="1280" w:hanging="360"/>
      </w:pPr>
      <w:rPr>
        <w:rFonts w:ascii="Symbol" w:hAnsi="Symbol"/>
      </w:rPr>
    </w:lvl>
    <w:lvl w:ilvl="4" w:tplc="1F5C650A">
      <w:start w:val="1"/>
      <w:numFmt w:val="bullet"/>
      <w:lvlText w:val=""/>
      <w:lvlJc w:val="left"/>
      <w:pPr>
        <w:ind w:left="1280" w:hanging="360"/>
      </w:pPr>
      <w:rPr>
        <w:rFonts w:ascii="Symbol" w:hAnsi="Symbol"/>
      </w:rPr>
    </w:lvl>
    <w:lvl w:ilvl="5" w:tplc="8C8E8502">
      <w:start w:val="1"/>
      <w:numFmt w:val="bullet"/>
      <w:lvlText w:val=""/>
      <w:lvlJc w:val="left"/>
      <w:pPr>
        <w:ind w:left="1280" w:hanging="360"/>
      </w:pPr>
      <w:rPr>
        <w:rFonts w:ascii="Symbol" w:hAnsi="Symbol"/>
      </w:rPr>
    </w:lvl>
    <w:lvl w:ilvl="6" w:tplc="1E3E7D3E">
      <w:start w:val="1"/>
      <w:numFmt w:val="bullet"/>
      <w:lvlText w:val=""/>
      <w:lvlJc w:val="left"/>
      <w:pPr>
        <w:ind w:left="1280" w:hanging="360"/>
      </w:pPr>
      <w:rPr>
        <w:rFonts w:ascii="Symbol" w:hAnsi="Symbol"/>
      </w:rPr>
    </w:lvl>
    <w:lvl w:ilvl="7" w:tplc="19786F5C">
      <w:start w:val="1"/>
      <w:numFmt w:val="bullet"/>
      <w:lvlText w:val=""/>
      <w:lvlJc w:val="left"/>
      <w:pPr>
        <w:ind w:left="1280" w:hanging="360"/>
      </w:pPr>
      <w:rPr>
        <w:rFonts w:ascii="Symbol" w:hAnsi="Symbol"/>
      </w:rPr>
    </w:lvl>
    <w:lvl w:ilvl="8" w:tplc="A532144E">
      <w:start w:val="1"/>
      <w:numFmt w:val="bullet"/>
      <w:lvlText w:val=""/>
      <w:lvlJc w:val="left"/>
      <w:pPr>
        <w:ind w:left="1280" w:hanging="360"/>
      </w:pPr>
      <w:rPr>
        <w:rFonts w:ascii="Symbol" w:hAnsi="Symbol"/>
      </w:rPr>
    </w:lvl>
  </w:abstractNum>
  <w:abstractNum w:abstractNumId="1" w15:restartNumberingAfterBreak="0">
    <w:nsid w:val="13845575"/>
    <w:multiLevelType w:val="hybridMultilevel"/>
    <w:tmpl w:val="55A61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E79440C"/>
    <w:multiLevelType w:val="singleLevel"/>
    <w:tmpl w:val="04090001"/>
    <w:lvl w:ilvl="0">
      <w:start w:val="1"/>
      <w:numFmt w:val="bullet"/>
      <w:lvlText w:val=""/>
      <w:lvlJc w:val="left"/>
      <w:pPr>
        <w:ind w:left="819" w:hanging="360"/>
      </w:pPr>
      <w:rPr>
        <w:rFonts w:ascii="Symbol" w:hAnsi="Symbol" w:hint="default"/>
      </w:rPr>
    </w:lvl>
  </w:abstractNum>
  <w:abstractNum w:abstractNumId="3" w15:restartNumberingAfterBreak="0">
    <w:nsid w:val="204D6B8F"/>
    <w:multiLevelType w:val="hybridMultilevel"/>
    <w:tmpl w:val="1F404E32"/>
    <w:lvl w:ilvl="0" w:tplc="59E6434A">
      <w:start w:val="1"/>
      <w:numFmt w:val="bullet"/>
      <w:lvlText w:val=""/>
      <w:lvlJc w:val="left"/>
      <w:pPr>
        <w:ind w:left="1280" w:hanging="360"/>
      </w:pPr>
      <w:rPr>
        <w:rFonts w:ascii="Symbol" w:hAnsi="Symbol"/>
      </w:rPr>
    </w:lvl>
    <w:lvl w:ilvl="1" w:tplc="DABA923E">
      <w:start w:val="1"/>
      <w:numFmt w:val="bullet"/>
      <w:lvlText w:val=""/>
      <w:lvlJc w:val="left"/>
      <w:pPr>
        <w:ind w:left="1280" w:hanging="360"/>
      </w:pPr>
      <w:rPr>
        <w:rFonts w:ascii="Symbol" w:hAnsi="Symbol"/>
      </w:rPr>
    </w:lvl>
    <w:lvl w:ilvl="2" w:tplc="EB5E0FDE">
      <w:start w:val="1"/>
      <w:numFmt w:val="bullet"/>
      <w:lvlText w:val=""/>
      <w:lvlJc w:val="left"/>
      <w:pPr>
        <w:ind w:left="1280" w:hanging="360"/>
      </w:pPr>
      <w:rPr>
        <w:rFonts w:ascii="Symbol" w:hAnsi="Symbol"/>
      </w:rPr>
    </w:lvl>
    <w:lvl w:ilvl="3" w:tplc="088E8F3E">
      <w:start w:val="1"/>
      <w:numFmt w:val="bullet"/>
      <w:lvlText w:val=""/>
      <w:lvlJc w:val="left"/>
      <w:pPr>
        <w:ind w:left="1280" w:hanging="360"/>
      </w:pPr>
      <w:rPr>
        <w:rFonts w:ascii="Symbol" w:hAnsi="Symbol"/>
      </w:rPr>
    </w:lvl>
    <w:lvl w:ilvl="4" w:tplc="D670055A">
      <w:start w:val="1"/>
      <w:numFmt w:val="bullet"/>
      <w:lvlText w:val=""/>
      <w:lvlJc w:val="left"/>
      <w:pPr>
        <w:ind w:left="1280" w:hanging="360"/>
      </w:pPr>
      <w:rPr>
        <w:rFonts w:ascii="Symbol" w:hAnsi="Symbol"/>
      </w:rPr>
    </w:lvl>
    <w:lvl w:ilvl="5" w:tplc="C45ECC40">
      <w:start w:val="1"/>
      <w:numFmt w:val="bullet"/>
      <w:lvlText w:val=""/>
      <w:lvlJc w:val="left"/>
      <w:pPr>
        <w:ind w:left="1280" w:hanging="360"/>
      </w:pPr>
      <w:rPr>
        <w:rFonts w:ascii="Symbol" w:hAnsi="Symbol"/>
      </w:rPr>
    </w:lvl>
    <w:lvl w:ilvl="6" w:tplc="6066B8B2">
      <w:start w:val="1"/>
      <w:numFmt w:val="bullet"/>
      <w:lvlText w:val=""/>
      <w:lvlJc w:val="left"/>
      <w:pPr>
        <w:ind w:left="1280" w:hanging="360"/>
      </w:pPr>
      <w:rPr>
        <w:rFonts w:ascii="Symbol" w:hAnsi="Symbol"/>
      </w:rPr>
    </w:lvl>
    <w:lvl w:ilvl="7" w:tplc="1B329B24">
      <w:start w:val="1"/>
      <w:numFmt w:val="bullet"/>
      <w:lvlText w:val=""/>
      <w:lvlJc w:val="left"/>
      <w:pPr>
        <w:ind w:left="1280" w:hanging="360"/>
      </w:pPr>
      <w:rPr>
        <w:rFonts w:ascii="Symbol" w:hAnsi="Symbol"/>
      </w:rPr>
    </w:lvl>
    <w:lvl w:ilvl="8" w:tplc="49583DF4">
      <w:start w:val="1"/>
      <w:numFmt w:val="bullet"/>
      <w:lvlText w:val=""/>
      <w:lvlJc w:val="left"/>
      <w:pPr>
        <w:ind w:left="1280" w:hanging="360"/>
      </w:pPr>
      <w:rPr>
        <w:rFonts w:ascii="Symbol" w:hAnsi="Symbol"/>
      </w:rPr>
    </w:lvl>
  </w:abstractNum>
  <w:abstractNum w:abstractNumId="4" w15:restartNumberingAfterBreak="0">
    <w:nsid w:val="23691BF5"/>
    <w:multiLevelType w:val="hybridMultilevel"/>
    <w:tmpl w:val="043C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AC0EAE"/>
    <w:multiLevelType w:val="hybridMultilevel"/>
    <w:tmpl w:val="919A59BE"/>
    <w:lvl w:ilvl="0" w:tplc="2D40519C">
      <w:start w:val="1"/>
      <w:numFmt w:val="bullet"/>
      <w:lvlText w:val=""/>
      <w:lvlJc w:val="left"/>
      <w:pPr>
        <w:ind w:left="1280" w:hanging="360"/>
      </w:pPr>
      <w:rPr>
        <w:rFonts w:ascii="Symbol" w:hAnsi="Symbol"/>
      </w:rPr>
    </w:lvl>
    <w:lvl w:ilvl="1" w:tplc="2A28C648">
      <w:start w:val="1"/>
      <w:numFmt w:val="bullet"/>
      <w:lvlText w:val=""/>
      <w:lvlJc w:val="left"/>
      <w:pPr>
        <w:ind w:left="1280" w:hanging="360"/>
      </w:pPr>
      <w:rPr>
        <w:rFonts w:ascii="Symbol" w:hAnsi="Symbol"/>
      </w:rPr>
    </w:lvl>
    <w:lvl w:ilvl="2" w:tplc="4E9E76B6">
      <w:start w:val="1"/>
      <w:numFmt w:val="bullet"/>
      <w:lvlText w:val=""/>
      <w:lvlJc w:val="left"/>
      <w:pPr>
        <w:ind w:left="1280" w:hanging="360"/>
      </w:pPr>
      <w:rPr>
        <w:rFonts w:ascii="Symbol" w:hAnsi="Symbol"/>
      </w:rPr>
    </w:lvl>
    <w:lvl w:ilvl="3" w:tplc="985437D0">
      <w:start w:val="1"/>
      <w:numFmt w:val="bullet"/>
      <w:lvlText w:val=""/>
      <w:lvlJc w:val="left"/>
      <w:pPr>
        <w:ind w:left="1280" w:hanging="360"/>
      </w:pPr>
      <w:rPr>
        <w:rFonts w:ascii="Symbol" w:hAnsi="Symbol"/>
      </w:rPr>
    </w:lvl>
    <w:lvl w:ilvl="4" w:tplc="86BC3DFA">
      <w:start w:val="1"/>
      <w:numFmt w:val="bullet"/>
      <w:lvlText w:val=""/>
      <w:lvlJc w:val="left"/>
      <w:pPr>
        <w:ind w:left="1280" w:hanging="360"/>
      </w:pPr>
      <w:rPr>
        <w:rFonts w:ascii="Symbol" w:hAnsi="Symbol"/>
      </w:rPr>
    </w:lvl>
    <w:lvl w:ilvl="5" w:tplc="042A07D8">
      <w:start w:val="1"/>
      <w:numFmt w:val="bullet"/>
      <w:lvlText w:val=""/>
      <w:lvlJc w:val="left"/>
      <w:pPr>
        <w:ind w:left="1280" w:hanging="360"/>
      </w:pPr>
      <w:rPr>
        <w:rFonts w:ascii="Symbol" w:hAnsi="Symbol"/>
      </w:rPr>
    </w:lvl>
    <w:lvl w:ilvl="6" w:tplc="351CC028">
      <w:start w:val="1"/>
      <w:numFmt w:val="bullet"/>
      <w:lvlText w:val=""/>
      <w:lvlJc w:val="left"/>
      <w:pPr>
        <w:ind w:left="1280" w:hanging="360"/>
      </w:pPr>
      <w:rPr>
        <w:rFonts w:ascii="Symbol" w:hAnsi="Symbol"/>
      </w:rPr>
    </w:lvl>
    <w:lvl w:ilvl="7" w:tplc="70D07312">
      <w:start w:val="1"/>
      <w:numFmt w:val="bullet"/>
      <w:lvlText w:val=""/>
      <w:lvlJc w:val="left"/>
      <w:pPr>
        <w:ind w:left="1280" w:hanging="360"/>
      </w:pPr>
      <w:rPr>
        <w:rFonts w:ascii="Symbol" w:hAnsi="Symbol"/>
      </w:rPr>
    </w:lvl>
    <w:lvl w:ilvl="8" w:tplc="D8F6061C">
      <w:start w:val="1"/>
      <w:numFmt w:val="bullet"/>
      <w:lvlText w:val=""/>
      <w:lvlJc w:val="left"/>
      <w:pPr>
        <w:ind w:left="1280" w:hanging="360"/>
      </w:pPr>
      <w:rPr>
        <w:rFonts w:ascii="Symbol" w:hAnsi="Symbol"/>
      </w:rPr>
    </w:lvl>
  </w:abstractNum>
  <w:abstractNum w:abstractNumId="6" w15:restartNumberingAfterBreak="0">
    <w:nsid w:val="47531101"/>
    <w:multiLevelType w:val="hybridMultilevel"/>
    <w:tmpl w:val="2CC29D5A"/>
    <w:lvl w:ilvl="0" w:tplc="220A28E6">
      <w:start w:val="1"/>
      <w:numFmt w:val="bullet"/>
      <w:lvlText w:val=""/>
      <w:lvlJc w:val="left"/>
      <w:pPr>
        <w:ind w:left="1280" w:hanging="360"/>
      </w:pPr>
      <w:rPr>
        <w:rFonts w:ascii="Symbol" w:hAnsi="Symbol"/>
      </w:rPr>
    </w:lvl>
    <w:lvl w:ilvl="1" w:tplc="87D2E628">
      <w:start w:val="1"/>
      <w:numFmt w:val="bullet"/>
      <w:lvlText w:val=""/>
      <w:lvlJc w:val="left"/>
      <w:pPr>
        <w:ind w:left="1280" w:hanging="360"/>
      </w:pPr>
      <w:rPr>
        <w:rFonts w:ascii="Symbol" w:hAnsi="Symbol"/>
      </w:rPr>
    </w:lvl>
    <w:lvl w:ilvl="2" w:tplc="1DC699C8">
      <w:start w:val="1"/>
      <w:numFmt w:val="bullet"/>
      <w:lvlText w:val=""/>
      <w:lvlJc w:val="left"/>
      <w:pPr>
        <w:ind w:left="1280" w:hanging="360"/>
      </w:pPr>
      <w:rPr>
        <w:rFonts w:ascii="Symbol" w:hAnsi="Symbol"/>
      </w:rPr>
    </w:lvl>
    <w:lvl w:ilvl="3" w:tplc="FB6621A0">
      <w:start w:val="1"/>
      <w:numFmt w:val="bullet"/>
      <w:lvlText w:val=""/>
      <w:lvlJc w:val="left"/>
      <w:pPr>
        <w:ind w:left="1280" w:hanging="360"/>
      </w:pPr>
      <w:rPr>
        <w:rFonts w:ascii="Symbol" w:hAnsi="Symbol"/>
      </w:rPr>
    </w:lvl>
    <w:lvl w:ilvl="4" w:tplc="5B6223CE">
      <w:start w:val="1"/>
      <w:numFmt w:val="bullet"/>
      <w:lvlText w:val=""/>
      <w:lvlJc w:val="left"/>
      <w:pPr>
        <w:ind w:left="1280" w:hanging="360"/>
      </w:pPr>
      <w:rPr>
        <w:rFonts w:ascii="Symbol" w:hAnsi="Symbol"/>
      </w:rPr>
    </w:lvl>
    <w:lvl w:ilvl="5" w:tplc="2214DDF0">
      <w:start w:val="1"/>
      <w:numFmt w:val="bullet"/>
      <w:lvlText w:val=""/>
      <w:lvlJc w:val="left"/>
      <w:pPr>
        <w:ind w:left="1280" w:hanging="360"/>
      </w:pPr>
      <w:rPr>
        <w:rFonts w:ascii="Symbol" w:hAnsi="Symbol"/>
      </w:rPr>
    </w:lvl>
    <w:lvl w:ilvl="6" w:tplc="EAF69DE4">
      <w:start w:val="1"/>
      <w:numFmt w:val="bullet"/>
      <w:lvlText w:val=""/>
      <w:lvlJc w:val="left"/>
      <w:pPr>
        <w:ind w:left="1280" w:hanging="360"/>
      </w:pPr>
      <w:rPr>
        <w:rFonts w:ascii="Symbol" w:hAnsi="Symbol"/>
      </w:rPr>
    </w:lvl>
    <w:lvl w:ilvl="7" w:tplc="A5C8546C">
      <w:start w:val="1"/>
      <w:numFmt w:val="bullet"/>
      <w:lvlText w:val=""/>
      <w:lvlJc w:val="left"/>
      <w:pPr>
        <w:ind w:left="1280" w:hanging="360"/>
      </w:pPr>
      <w:rPr>
        <w:rFonts w:ascii="Symbol" w:hAnsi="Symbol"/>
      </w:rPr>
    </w:lvl>
    <w:lvl w:ilvl="8" w:tplc="28DABF90">
      <w:start w:val="1"/>
      <w:numFmt w:val="bullet"/>
      <w:lvlText w:val=""/>
      <w:lvlJc w:val="left"/>
      <w:pPr>
        <w:ind w:left="1280" w:hanging="360"/>
      </w:pPr>
      <w:rPr>
        <w:rFonts w:ascii="Symbol" w:hAnsi="Symbol"/>
      </w:rPr>
    </w:lvl>
  </w:abstractNum>
  <w:abstractNum w:abstractNumId="7" w15:restartNumberingAfterBreak="0">
    <w:nsid w:val="4FE71AC4"/>
    <w:multiLevelType w:val="hybridMultilevel"/>
    <w:tmpl w:val="5F7459B0"/>
    <w:lvl w:ilvl="0" w:tplc="A8540BF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576F0D"/>
    <w:multiLevelType w:val="hybridMultilevel"/>
    <w:tmpl w:val="3482AE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345E0A"/>
    <w:multiLevelType w:val="hybridMultilevel"/>
    <w:tmpl w:val="F170E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AB91018"/>
    <w:multiLevelType w:val="hybridMultilevel"/>
    <w:tmpl w:val="2CAE53F0"/>
    <w:lvl w:ilvl="0" w:tplc="A314BB2A">
      <w:start w:val="1"/>
      <w:numFmt w:val="bullet"/>
      <w:lvlText w:val=""/>
      <w:lvlJc w:val="left"/>
      <w:pPr>
        <w:ind w:left="1280" w:hanging="360"/>
      </w:pPr>
      <w:rPr>
        <w:rFonts w:ascii="Symbol" w:hAnsi="Symbol"/>
      </w:rPr>
    </w:lvl>
    <w:lvl w:ilvl="1" w:tplc="C11857D4">
      <w:start w:val="1"/>
      <w:numFmt w:val="bullet"/>
      <w:lvlText w:val=""/>
      <w:lvlJc w:val="left"/>
      <w:pPr>
        <w:ind w:left="1280" w:hanging="360"/>
      </w:pPr>
      <w:rPr>
        <w:rFonts w:ascii="Symbol" w:hAnsi="Symbol"/>
      </w:rPr>
    </w:lvl>
    <w:lvl w:ilvl="2" w:tplc="B2B2CCCC">
      <w:start w:val="1"/>
      <w:numFmt w:val="bullet"/>
      <w:lvlText w:val=""/>
      <w:lvlJc w:val="left"/>
      <w:pPr>
        <w:ind w:left="1280" w:hanging="360"/>
      </w:pPr>
      <w:rPr>
        <w:rFonts w:ascii="Symbol" w:hAnsi="Symbol"/>
      </w:rPr>
    </w:lvl>
    <w:lvl w:ilvl="3" w:tplc="25EC21C2">
      <w:start w:val="1"/>
      <w:numFmt w:val="bullet"/>
      <w:lvlText w:val=""/>
      <w:lvlJc w:val="left"/>
      <w:pPr>
        <w:ind w:left="1280" w:hanging="360"/>
      </w:pPr>
      <w:rPr>
        <w:rFonts w:ascii="Symbol" w:hAnsi="Symbol"/>
      </w:rPr>
    </w:lvl>
    <w:lvl w:ilvl="4" w:tplc="7E644152">
      <w:start w:val="1"/>
      <w:numFmt w:val="bullet"/>
      <w:lvlText w:val=""/>
      <w:lvlJc w:val="left"/>
      <w:pPr>
        <w:ind w:left="1280" w:hanging="360"/>
      </w:pPr>
      <w:rPr>
        <w:rFonts w:ascii="Symbol" w:hAnsi="Symbol"/>
      </w:rPr>
    </w:lvl>
    <w:lvl w:ilvl="5" w:tplc="3C5CE7CC">
      <w:start w:val="1"/>
      <w:numFmt w:val="bullet"/>
      <w:lvlText w:val=""/>
      <w:lvlJc w:val="left"/>
      <w:pPr>
        <w:ind w:left="1280" w:hanging="360"/>
      </w:pPr>
      <w:rPr>
        <w:rFonts w:ascii="Symbol" w:hAnsi="Symbol"/>
      </w:rPr>
    </w:lvl>
    <w:lvl w:ilvl="6" w:tplc="1660D0E4">
      <w:start w:val="1"/>
      <w:numFmt w:val="bullet"/>
      <w:lvlText w:val=""/>
      <w:lvlJc w:val="left"/>
      <w:pPr>
        <w:ind w:left="1280" w:hanging="360"/>
      </w:pPr>
      <w:rPr>
        <w:rFonts w:ascii="Symbol" w:hAnsi="Symbol"/>
      </w:rPr>
    </w:lvl>
    <w:lvl w:ilvl="7" w:tplc="6DB4EF0E">
      <w:start w:val="1"/>
      <w:numFmt w:val="bullet"/>
      <w:lvlText w:val=""/>
      <w:lvlJc w:val="left"/>
      <w:pPr>
        <w:ind w:left="1280" w:hanging="360"/>
      </w:pPr>
      <w:rPr>
        <w:rFonts w:ascii="Symbol" w:hAnsi="Symbol"/>
      </w:rPr>
    </w:lvl>
    <w:lvl w:ilvl="8" w:tplc="6ED66DD8">
      <w:start w:val="1"/>
      <w:numFmt w:val="bullet"/>
      <w:lvlText w:val=""/>
      <w:lvlJc w:val="left"/>
      <w:pPr>
        <w:ind w:left="1280" w:hanging="360"/>
      </w:pPr>
      <w:rPr>
        <w:rFonts w:ascii="Symbol" w:hAnsi="Symbol"/>
      </w:rPr>
    </w:lvl>
  </w:abstractNum>
  <w:abstractNum w:abstractNumId="11" w15:restartNumberingAfterBreak="0">
    <w:nsid w:val="6DA35E62"/>
    <w:multiLevelType w:val="hybridMultilevel"/>
    <w:tmpl w:val="243C860A"/>
    <w:lvl w:ilvl="0" w:tplc="B91E49EC">
      <w:start w:val="1"/>
      <w:numFmt w:val="bullet"/>
      <w:lvlText w:val=""/>
      <w:lvlJc w:val="left"/>
      <w:pPr>
        <w:ind w:left="1280" w:hanging="360"/>
      </w:pPr>
      <w:rPr>
        <w:rFonts w:ascii="Symbol" w:hAnsi="Symbol"/>
      </w:rPr>
    </w:lvl>
    <w:lvl w:ilvl="1" w:tplc="30069B4A">
      <w:start w:val="1"/>
      <w:numFmt w:val="bullet"/>
      <w:lvlText w:val=""/>
      <w:lvlJc w:val="left"/>
      <w:pPr>
        <w:ind w:left="1280" w:hanging="360"/>
      </w:pPr>
      <w:rPr>
        <w:rFonts w:ascii="Symbol" w:hAnsi="Symbol"/>
      </w:rPr>
    </w:lvl>
    <w:lvl w:ilvl="2" w:tplc="10AC1774">
      <w:start w:val="1"/>
      <w:numFmt w:val="bullet"/>
      <w:lvlText w:val=""/>
      <w:lvlJc w:val="left"/>
      <w:pPr>
        <w:ind w:left="1280" w:hanging="360"/>
      </w:pPr>
      <w:rPr>
        <w:rFonts w:ascii="Symbol" w:hAnsi="Symbol"/>
      </w:rPr>
    </w:lvl>
    <w:lvl w:ilvl="3" w:tplc="038EB3F6">
      <w:start w:val="1"/>
      <w:numFmt w:val="bullet"/>
      <w:lvlText w:val=""/>
      <w:lvlJc w:val="left"/>
      <w:pPr>
        <w:ind w:left="1280" w:hanging="360"/>
      </w:pPr>
      <w:rPr>
        <w:rFonts w:ascii="Symbol" w:hAnsi="Symbol"/>
      </w:rPr>
    </w:lvl>
    <w:lvl w:ilvl="4" w:tplc="8FECCEAA">
      <w:start w:val="1"/>
      <w:numFmt w:val="bullet"/>
      <w:lvlText w:val=""/>
      <w:lvlJc w:val="left"/>
      <w:pPr>
        <w:ind w:left="1280" w:hanging="360"/>
      </w:pPr>
      <w:rPr>
        <w:rFonts w:ascii="Symbol" w:hAnsi="Symbol"/>
      </w:rPr>
    </w:lvl>
    <w:lvl w:ilvl="5" w:tplc="0A1057D6">
      <w:start w:val="1"/>
      <w:numFmt w:val="bullet"/>
      <w:lvlText w:val=""/>
      <w:lvlJc w:val="left"/>
      <w:pPr>
        <w:ind w:left="1280" w:hanging="360"/>
      </w:pPr>
      <w:rPr>
        <w:rFonts w:ascii="Symbol" w:hAnsi="Symbol"/>
      </w:rPr>
    </w:lvl>
    <w:lvl w:ilvl="6" w:tplc="24F89C4E">
      <w:start w:val="1"/>
      <w:numFmt w:val="bullet"/>
      <w:lvlText w:val=""/>
      <w:lvlJc w:val="left"/>
      <w:pPr>
        <w:ind w:left="1280" w:hanging="360"/>
      </w:pPr>
      <w:rPr>
        <w:rFonts w:ascii="Symbol" w:hAnsi="Symbol"/>
      </w:rPr>
    </w:lvl>
    <w:lvl w:ilvl="7" w:tplc="CCD466D8">
      <w:start w:val="1"/>
      <w:numFmt w:val="bullet"/>
      <w:lvlText w:val=""/>
      <w:lvlJc w:val="left"/>
      <w:pPr>
        <w:ind w:left="1280" w:hanging="360"/>
      </w:pPr>
      <w:rPr>
        <w:rFonts w:ascii="Symbol" w:hAnsi="Symbol"/>
      </w:rPr>
    </w:lvl>
    <w:lvl w:ilvl="8" w:tplc="0A8CE57E">
      <w:start w:val="1"/>
      <w:numFmt w:val="bullet"/>
      <w:lvlText w:val=""/>
      <w:lvlJc w:val="left"/>
      <w:pPr>
        <w:ind w:left="1280" w:hanging="360"/>
      </w:pPr>
      <w:rPr>
        <w:rFonts w:ascii="Symbol" w:hAnsi="Symbol"/>
      </w:rPr>
    </w:lvl>
  </w:abstractNum>
  <w:abstractNum w:abstractNumId="12" w15:restartNumberingAfterBreak="0">
    <w:nsid w:val="6F085051"/>
    <w:multiLevelType w:val="hybridMultilevel"/>
    <w:tmpl w:val="0624DEA0"/>
    <w:lvl w:ilvl="0" w:tplc="6292E8A6">
      <w:start w:val="1"/>
      <w:numFmt w:val="bullet"/>
      <w:lvlText w:val=""/>
      <w:lvlJc w:val="left"/>
      <w:pPr>
        <w:ind w:left="1280" w:hanging="360"/>
      </w:pPr>
      <w:rPr>
        <w:rFonts w:ascii="Symbol" w:hAnsi="Symbol"/>
      </w:rPr>
    </w:lvl>
    <w:lvl w:ilvl="1" w:tplc="A54CF012">
      <w:start w:val="1"/>
      <w:numFmt w:val="bullet"/>
      <w:lvlText w:val=""/>
      <w:lvlJc w:val="left"/>
      <w:pPr>
        <w:ind w:left="1280" w:hanging="360"/>
      </w:pPr>
      <w:rPr>
        <w:rFonts w:ascii="Symbol" w:hAnsi="Symbol"/>
      </w:rPr>
    </w:lvl>
    <w:lvl w:ilvl="2" w:tplc="A0F0BF18">
      <w:start w:val="1"/>
      <w:numFmt w:val="bullet"/>
      <w:lvlText w:val=""/>
      <w:lvlJc w:val="left"/>
      <w:pPr>
        <w:ind w:left="1280" w:hanging="360"/>
      </w:pPr>
      <w:rPr>
        <w:rFonts w:ascii="Symbol" w:hAnsi="Symbol"/>
      </w:rPr>
    </w:lvl>
    <w:lvl w:ilvl="3" w:tplc="7BC6D430">
      <w:start w:val="1"/>
      <w:numFmt w:val="bullet"/>
      <w:lvlText w:val=""/>
      <w:lvlJc w:val="left"/>
      <w:pPr>
        <w:ind w:left="1280" w:hanging="360"/>
      </w:pPr>
      <w:rPr>
        <w:rFonts w:ascii="Symbol" w:hAnsi="Symbol"/>
      </w:rPr>
    </w:lvl>
    <w:lvl w:ilvl="4" w:tplc="B4D4D6AA">
      <w:start w:val="1"/>
      <w:numFmt w:val="bullet"/>
      <w:lvlText w:val=""/>
      <w:lvlJc w:val="left"/>
      <w:pPr>
        <w:ind w:left="1280" w:hanging="360"/>
      </w:pPr>
      <w:rPr>
        <w:rFonts w:ascii="Symbol" w:hAnsi="Symbol"/>
      </w:rPr>
    </w:lvl>
    <w:lvl w:ilvl="5" w:tplc="CCB6FBD8">
      <w:start w:val="1"/>
      <w:numFmt w:val="bullet"/>
      <w:lvlText w:val=""/>
      <w:lvlJc w:val="left"/>
      <w:pPr>
        <w:ind w:left="1280" w:hanging="360"/>
      </w:pPr>
      <w:rPr>
        <w:rFonts w:ascii="Symbol" w:hAnsi="Symbol"/>
      </w:rPr>
    </w:lvl>
    <w:lvl w:ilvl="6" w:tplc="45145DF0">
      <w:start w:val="1"/>
      <w:numFmt w:val="bullet"/>
      <w:lvlText w:val=""/>
      <w:lvlJc w:val="left"/>
      <w:pPr>
        <w:ind w:left="1280" w:hanging="360"/>
      </w:pPr>
      <w:rPr>
        <w:rFonts w:ascii="Symbol" w:hAnsi="Symbol"/>
      </w:rPr>
    </w:lvl>
    <w:lvl w:ilvl="7" w:tplc="13BC7928">
      <w:start w:val="1"/>
      <w:numFmt w:val="bullet"/>
      <w:lvlText w:val=""/>
      <w:lvlJc w:val="left"/>
      <w:pPr>
        <w:ind w:left="1280" w:hanging="360"/>
      </w:pPr>
      <w:rPr>
        <w:rFonts w:ascii="Symbol" w:hAnsi="Symbol"/>
      </w:rPr>
    </w:lvl>
    <w:lvl w:ilvl="8" w:tplc="6DB06E22">
      <w:start w:val="1"/>
      <w:numFmt w:val="bullet"/>
      <w:lvlText w:val=""/>
      <w:lvlJc w:val="left"/>
      <w:pPr>
        <w:ind w:left="1280" w:hanging="360"/>
      </w:pPr>
      <w:rPr>
        <w:rFonts w:ascii="Symbol" w:hAnsi="Symbol"/>
      </w:rPr>
    </w:lvl>
  </w:abstractNum>
  <w:abstractNum w:abstractNumId="13" w15:restartNumberingAfterBreak="0">
    <w:nsid w:val="710E6A80"/>
    <w:multiLevelType w:val="hybridMultilevel"/>
    <w:tmpl w:val="E93A0EAE"/>
    <w:lvl w:ilvl="0" w:tplc="6428DAFC">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74813DD5"/>
    <w:multiLevelType w:val="hybridMultilevel"/>
    <w:tmpl w:val="970C25D6"/>
    <w:lvl w:ilvl="0" w:tplc="D5B66100">
      <w:start w:val="1"/>
      <w:numFmt w:val="bullet"/>
      <w:lvlText w:val=""/>
      <w:lvlJc w:val="left"/>
      <w:pPr>
        <w:ind w:left="1280" w:hanging="360"/>
      </w:pPr>
      <w:rPr>
        <w:rFonts w:ascii="Symbol" w:hAnsi="Symbol"/>
      </w:rPr>
    </w:lvl>
    <w:lvl w:ilvl="1" w:tplc="A0CA17E4">
      <w:start w:val="1"/>
      <w:numFmt w:val="bullet"/>
      <w:lvlText w:val=""/>
      <w:lvlJc w:val="left"/>
      <w:pPr>
        <w:ind w:left="1280" w:hanging="360"/>
      </w:pPr>
      <w:rPr>
        <w:rFonts w:ascii="Symbol" w:hAnsi="Symbol"/>
      </w:rPr>
    </w:lvl>
    <w:lvl w:ilvl="2" w:tplc="CAC8E94E">
      <w:start w:val="1"/>
      <w:numFmt w:val="bullet"/>
      <w:lvlText w:val=""/>
      <w:lvlJc w:val="left"/>
      <w:pPr>
        <w:ind w:left="1280" w:hanging="360"/>
      </w:pPr>
      <w:rPr>
        <w:rFonts w:ascii="Symbol" w:hAnsi="Symbol"/>
      </w:rPr>
    </w:lvl>
    <w:lvl w:ilvl="3" w:tplc="EB9EAD62">
      <w:start w:val="1"/>
      <w:numFmt w:val="bullet"/>
      <w:lvlText w:val=""/>
      <w:lvlJc w:val="left"/>
      <w:pPr>
        <w:ind w:left="1280" w:hanging="360"/>
      </w:pPr>
      <w:rPr>
        <w:rFonts w:ascii="Symbol" w:hAnsi="Symbol"/>
      </w:rPr>
    </w:lvl>
    <w:lvl w:ilvl="4" w:tplc="09EAB88C">
      <w:start w:val="1"/>
      <w:numFmt w:val="bullet"/>
      <w:lvlText w:val=""/>
      <w:lvlJc w:val="left"/>
      <w:pPr>
        <w:ind w:left="1280" w:hanging="360"/>
      </w:pPr>
      <w:rPr>
        <w:rFonts w:ascii="Symbol" w:hAnsi="Symbol"/>
      </w:rPr>
    </w:lvl>
    <w:lvl w:ilvl="5" w:tplc="525279EE">
      <w:start w:val="1"/>
      <w:numFmt w:val="bullet"/>
      <w:lvlText w:val=""/>
      <w:lvlJc w:val="left"/>
      <w:pPr>
        <w:ind w:left="1280" w:hanging="360"/>
      </w:pPr>
      <w:rPr>
        <w:rFonts w:ascii="Symbol" w:hAnsi="Symbol"/>
      </w:rPr>
    </w:lvl>
    <w:lvl w:ilvl="6" w:tplc="0A34AF24">
      <w:start w:val="1"/>
      <w:numFmt w:val="bullet"/>
      <w:lvlText w:val=""/>
      <w:lvlJc w:val="left"/>
      <w:pPr>
        <w:ind w:left="1280" w:hanging="360"/>
      </w:pPr>
      <w:rPr>
        <w:rFonts w:ascii="Symbol" w:hAnsi="Symbol"/>
      </w:rPr>
    </w:lvl>
    <w:lvl w:ilvl="7" w:tplc="A79E07F6">
      <w:start w:val="1"/>
      <w:numFmt w:val="bullet"/>
      <w:lvlText w:val=""/>
      <w:lvlJc w:val="left"/>
      <w:pPr>
        <w:ind w:left="1280" w:hanging="360"/>
      </w:pPr>
      <w:rPr>
        <w:rFonts w:ascii="Symbol" w:hAnsi="Symbol"/>
      </w:rPr>
    </w:lvl>
    <w:lvl w:ilvl="8" w:tplc="D8B67124">
      <w:start w:val="1"/>
      <w:numFmt w:val="bullet"/>
      <w:lvlText w:val=""/>
      <w:lvlJc w:val="left"/>
      <w:pPr>
        <w:ind w:left="1280" w:hanging="360"/>
      </w:pPr>
      <w:rPr>
        <w:rFonts w:ascii="Symbol" w:hAnsi="Symbol"/>
      </w:rPr>
    </w:lvl>
  </w:abstractNum>
  <w:abstractNum w:abstractNumId="15" w15:restartNumberingAfterBreak="0">
    <w:nsid w:val="75F4531A"/>
    <w:multiLevelType w:val="hybridMultilevel"/>
    <w:tmpl w:val="A4443308"/>
    <w:lvl w:ilvl="0" w:tplc="0B8EC02E">
      <w:start w:val="1"/>
      <w:numFmt w:val="bullet"/>
      <w:lvlText w:val=""/>
      <w:lvlJc w:val="left"/>
      <w:pPr>
        <w:ind w:left="1280" w:hanging="360"/>
      </w:pPr>
      <w:rPr>
        <w:rFonts w:ascii="Symbol" w:hAnsi="Symbol"/>
      </w:rPr>
    </w:lvl>
    <w:lvl w:ilvl="1" w:tplc="39909146">
      <w:start w:val="1"/>
      <w:numFmt w:val="bullet"/>
      <w:lvlText w:val=""/>
      <w:lvlJc w:val="left"/>
      <w:pPr>
        <w:ind w:left="1280" w:hanging="360"/>
      </w:pPr>
      <w:rPr>
        <w:rFonts w:ascii="Symbol" w:hAnsi="Symbol"/>
      </w:rPr>
    </w:lvl>
    <w:lvl w:ilvl="2" w:tplc="B4222422">
      <w:start w:val="1"/>
      <w:numFmt w:val="bullet"/>
      <w:lvlText w:val=""/>
      <w:lvlJc w:val="left"/>
      <w:pPr>
        <w:ind w:left="1280" w:hanging="360"/>
      </w:pPr>
      <w:rPr>
        <w:rFonts w:ascii="Symbol" w:hAnsi="Symbol"/>
      </w:rPr>
    </w:lvl>
    <w:lvl w:ilvl="3" w:tplc="9698A9E2">
      <w:start w:val="1"/>
      <w:numFmt w:val="bullet"/>
      <w:lvlText w:val=""/>
      <w:lvlJc w:val="left"/>
      <w:pPr>
        <w:ind w:left="1280" w:hanging="360"/>
      </w:pPr>
      <w:rPr>
        <w:rFonts w:ascii="Symbol" w:hAnsi="Symbol"/>
      </w:rPr>
    </w:lvl>
    <w:lvl w:ilvl="4" w:tplc="EE004008">
      <w:start w:val="1"/>
      <w:numFmt w:val="bullet"/>
      <w:lvlText w:val=""/>
      <w:lvlJc w:val="left"/>
      <w:pPr>
        <w:ind w:left="1280" w:hanging="360"/>
      </w:pPr>
      <w:rPr>
        <w:rFonts w:ascii="Symbol" w:hAnsi="Symbol"/>
      </w:rPr>
    </w:lvl>
    <w:lvl w:ilvl="5" w:tplc="DB421376">
      <w:start w:val="1"/>
      <w:numFmt w:val="bullet"/>
      <w:lvlText w:val=""/>
      <w:lvlJc w:val="left"/>
      <w:pPr>
        <w:ind w:left="1280" w:hanging="360"/>
      </w:pPr>
      <w:rPr>
        <w:rFonts w:ascii="Symbol" w:hAnsi="Symbol"/>
      </w:rPr>
    </w:lvl>
    <w:lvl w:ilvl="6" w:tplc="D5001638">
      <w:start w:val="1"/>
      <w:numFmt w:val="bullet"/>
      <w:lvlText w:val=""/>
      <w:lvlJc w:val="left"/>
      <w:pPr>
        <w:ind w:left="1280" w:hanging="360"/>
      </w:pPr>
      <w:rPr>
        <w:rFonts w:ascii="Symbol" w:hAnsi="Symbol"/>
      </w:rPr>
    </w:lvl>
    <w:lvl w:ilvl="7" w:tplc="BF001B92">
      <w:start w:val="1"/>
      <w:numFmt w:val="bullet"/>
      <w:lvlText w:val=""/>
      <w:lvlJc w:val="left"/>
      <w:pPr>
        <w:ind w:left="1280" w:hanging="360"/>
      </w:pPr>
      <w:rPr>
        <w:rFonts w:ascii="Symbol" w:hAnsi="Symbol"/>
      </w:rPr>
    </w:lvl>
    <w:lvl w:ilvl="8" w:tplc="1750C874">
      <w:start w:val="1"/>
      <w:numFmt w:val="bullet"/>
      <w:lvlText w:val=""/>
      <w:lvlJc w:val="left"/>
      <w:pPr>
        <w:ind w:left="1280" w:hanging="360"/>
      </w:pPr>
      <w:rPr>
        <w:rFonts w:ascii="Symbol" w:hAnsi="Symbol"/>
      </w:rPr>
    </w:lvl>
  </w:abstractNum>
  <w:abstractNum w:abstractNumId="16" w15:restartNumberingAfterBreak="0">
    <w:nsid w:val="778F0102"/>
    <w:multiLevelType w:val="hybridMultilevel"/>
    <w:tmpl w:val="8AC429B0"/>
    <w:lvl w:ilvl="0" w:tplc="A232E2FA">
      <w:start w:val="1"/>
      <w:numFmt w:val="bullet"/>
      <w:lvlText w:val=""/>
      <w:lvlJc w:val="left"/>
      <w:pPr>
        <w:ind w:left="1280" w:hanging="360"/>
      </w:pPr>
      <w:rPr>
        <w:rFonts w:ascii="Symbol" w:hAnsi="Symbol"/>
      </w:rPr>
    </w:lvl>
    <w:lvl w:ilvl="1" w:tplc="45040B72">
      <w:start w:val="1"/>
      <w:numFmt w:val="bullet"/>
      <w:lvlText w:val=""/>
      <w:lvlJc w:val="left"/>
      <w:pPr>
        <w:ind w:left="1280" w:hanging="360"/>
      </w:pPr>
      <w:rPr>
        <w:rFonts w:ascii="Symbol" w:hAnsi="Symbol"/>
      </w:rPr>
    </w:lvl>
    <w:lvl w:ilvl="2" w:tplc="6DB2AA56">
      <w:start w:val="1"/>
      <w:numFmt w:val="bullet"/>
      <w:lvlText w:val=""/>
      <w:lvlJc w:val="left"/>
      <w:pPr>
        <w:ind w:left="1280" w:hanging="360"/>
      </w:pPr>
      <w:rPr>
        <w:rFonts w:ascii="Symbol" w:hAnsi="Symbol"/>
      </w:rPr>
    </w:lvl>
    <w:lvl w:ilvl="3" w:tplc="50F89B0E">
      <w:start w:val="1"/>
      <w:numFmt w:val="bullet"/>
      <w:lvlText w:val=""/>
      <w:lvlJc w:val="left"/>
      <w:pPr>
        <w:ind w:left="1280" w:hanging="360"/>
      </w:pPr>
      <w:rPr>
        <w:rFonts w:ascii="Symbol" w:hAnsi="Symbol"/>
      </w:rPr>
    </w:lvl>
    <w:lvl w:ilvl="4" w:tplc="E6281D6E">
      <w:start w:val="1"/>
      <w:numFmt w:val="bullet"/>
      <w:lvlText w:val=""/>
      <w:lvlJc w:val="left"/>
      <w:pPr>
        <w:ind w:left="1280" w:hanging="360"/>
      </w:pPr>
      <w:rPr>
        <w:rFonts w:ascii="Symbol" w:hAnsi="Symbol"/>
      </w:rPr>
    </w:lvl>
    <w:lvl w:ilvl="5" w:tplc="541A01EA">
      <w:start w:val="1"/>
      <w:numFmt w:val="bullet"/>
      <w:lvlText w:val=""/>
      <w:lvlJc w:val="left"/>
      <w:pPr>
        <w:ind w:left="1280" w:hanging="360"/>
      </w:pPr>
      <w:rPr>
        <w:rFonts w:ascii="Symbol" w:hAnsi="Symbol"/>
      </w:rPr>
    </w:lvl>
    <w:lvl w:ilvl="6" w:tplc="E42AA520">
      <w:start w:val="1"/>
      <w:numFmt w:val="bullet"/>
      <w:lvlText w:val=""/>
      <w:lvlJc w:val="left"/>
      <w:pPr>
        <w:ind w:left="1280" w:hanging="360"/>
      </w:pPr>
      <w:rPr>
        <w:rFonts w:ascii="Symbol" w:hAnsi="Symbol"/>
      </w:rPr>
    </w:lvl>
    <w:lvl w:ilvl="7" w:tplc="5CD0F2D0">
      <w:start w:val="1"/>
      <w:numFmt w:val="bullet"/>
      <w:lvlText w:val=""/>
      <w:lvlJc w:val="left"/>
      <w:pPr>
        <w:ind w:left="1280" w:hanging="360"/>
      </w:pPr>
      <w:rPr>
        <w:rFonts w:ascii="Symbol" w:hAnsi="Symbol"/>
      </w:rPr>
    </w:lvl>
    <w:lvl w:ilvl="8" w:tplc="975C21A8">
      <w:start w:val="1"/>
      <w:numFmt w:val="bullet"/>
      <w:lvlText w:val=""/>
      <w:lvlJc w:val="left"/>
      <w:pPr>
        <w:ind w:left="1280" w:hanging="360"/>
      </w:pPr>
      <w:rPr>
        <w:rFonts w:ascii="Symbol" w:hAnsi="Symbol"/>
      </w:rPr>
    </w:lvl>
  </w:abstractNum>
  <w:abstractNum w:abstractNumId="17" w15:restartNumberingAfterBreak="0">
    <w:nsid w:val="7DF03697"/>
    <w:multiLevelType w:val="hybridMultilevel"/>
    <w:tmpl w:val="0C661C2C"/>
    <w:lvl w:ilvl="0" w:tplc="274C107C">
      <w:start w:val="1"/>
      <w:numFmt w:val="bullet"/>
      <w:lvlText w:val=""/>
      <w:lvlJc w:val="left"/>
      <w:pPr>
        <w:ind w:left="1280" w:hanging="360"/>
      </w:pPr>
      <w:rPr>
        <w:rFonts w:ascii="Symbol" w:hAnsi="Symbol"/>
      </w:rPr>
    </w:lvl>
    <w:lvl w:ilvl="1" w:tplc="DA4E9622">
      <w:start w:val="1"/>
      <w:numFmt w:val="bullet"/>
      <w:lvlText w:val=""/>
      <w:lvlJc w:val="left"/>
      <w:pPr>
        <w:ind w:left="1280" w:hanging="360"/>
      </w:pPr>
      <w:rPr>
        <w:rFonts w:ascii="Symbol" w:hAnsi="Symbol"/>
      </w:rPr>
    </w:lvl>
    <w:lvl w:ilvl="2" w:tplc="0CD46A6C">
      <w:start w:val="1"/>
      <w:numFmt w:val="bullet"/>
      <w:lvlText w:val=""/>
      <w:lvlJc w:val="left"/>
      <w:pPr>
        <w:ind w:left="1280" w:hanging="360"/>
      </w:pPr>
      <w:rPr>
        <w:rFonts w:ascii="Symbol" w:hAnsi="Symbol"/>
      </w:rPr>
    </w:lvl>
    <w:lvl w:ilvl="3" w:tplc="0BF07778">
      <w:start w:val="1"/>
      <w:numFmt w:val="bullet"/>
      <w:lvlText w:val=""/>
      <w:lvlJc w:val="left"/>
      <w:pPr>
        <w:ind w:left="1280" w:hanging="360"/>
      </w:pPr>
      <w:rPr>
        <w:rFonts w:ascii="Symbol" w:hAnsi="Symbol"/>
      </w:rPr>
    </w:lvl>
    <w:lvl w:ilvl="4" w:tplc="B07AA4E6">
      <w:start w:val="1"/>
      <w:numFmt w:val="bullet"/>
      <w:lvlText w:val=""/>
      <w:lvlJc w:val="left"/>
      <w:pPr>
        <w:ind w:left="1280" w:hanging="360"/>
      </w:pPr>
      <w:rPr>
        <w:rFonts w:ascii="Symbol" w:hAnsi="Symbol"/>
      </w:rPr>
    </w:lvl>
    <w:lvl w:ilvl="5" w:tplc="73ACFCEA">
      <w:start w:val="1"/>
      <w:numFmt w:val="bullet"/>
      <w:lvlText w:val=""/>
      <w:lvlJc w:val="left"/>
      <w:pPr>
        <w:ind w:left="1280" w:hanging="360"/>
      </w:pPr>
      <w:rPr>
        <w:rFonts w:ascii="Symbol" w:hAnsi="Symbol"/>
      </w:rPr>
    </w:lvl>
    <w:lvl w:ilvl="6" w:tplc="33187A42">
      <w:start w:val="1"/>
      <w:numFmt w:val="bullet"/>
      <w:lvlText w:val=""/>
      <w:lvlJc w:val="left"/>
      <w:pPr>
        <w:ind w:left="1280" w:hanging="360"/>
      </w:pPr>
      <w:rPr>
        <w:rFonts w:ascii="Symbol" w:hAnsi="Symbol"/>
      </w:rPr>
    </w:lvl>
    <w:lvl w:ilvl="7" w:tplc="A2ECD464">
      <w:start w:val="1"/>
      <w:numFmt w:val="bullet"/>
      <w:lvlText w:val=""/>
      <w:lvlJc w:val="left"/>
      <w:pPr>
        <w:ind w:left="1280" w:hanging="360"/>
      </w:pPr>
      <w:rPr>
        <w:rFonts w:ascii="Symbol" w:hAnsi="Symbol"/>
      </w:rPr>
    </w:lvl>
    <w:lvl w:ilvl="8" w:tplc="A52E43E2">
      <w:start w:val="1"/>
      <w:numFmt w:val="bullet"/>
      <w:lvlText w:val=""/>
      <w:lvlJc w:val="left"/>
      <w:pPr>
        <w:ind w:left="1280" w:hanging="360"/>
      </w:pPr>
      <w:rPr>
        <w:rFonts w:ascii="Symbol" w:hAnsi="Symbol"/>
      </w:rPr>
    </w:lvl>
  </w:abstractNum>
  <w:num w:numId="1">
    <w:abstractNumId w:val="8"/>
  </w:num>
  <w:num w:numId="2">
    <w:abstractNumId w:val="2"/>
  </w:num>
  <w:num w:numId="3">
    <w:abstractNumId w:val="4"/>
  </w:num>
  <w:num w:numId="4">
    <w:abstractNumId w:val="7"/>
  </w:num>
  <w:num w:numId="5">
    <w:abstractNumId w:val="1"/>
  </w:num>
  <w:num w:numId="6">
    <w:abstractNumId w:val="9"/>
  </w:num>
  <w:num w:numId="7">
    <w:abstractNumId w:val="13"/>
  </w:num>
  <w:num w:numId="8">
    <w:abstractNumId w:val="9"/>
  </w:num>
  <w:num w:numId="9">
    <w:abstractNumId w:val="2"/>
  </w:num>
  <w:num w:numId="10">
    <w:abstractNumId w:val="11"/>
  </w:num>
  <w:num w:numId="11">
    <w:abstractNumId w:val="15"/>
  </w:num>
  <w:num w:numId="12">
    <w:abstractNumId w:val="10"/>
  </w:num>
  <w:num w:numId="13">
    <w:abstractNumId w:val="3"/>
  </w:num>
  <w:num w:numId="14">
    <w:abstractNumId w:val="12"/>
  </w:num>
  <w:num w:numId="15">
    <w:abstractNumId w:val="14"/>
  </w:num>
  <w:num w:numId="16">
    <w:abstractNumId w:val="17"/>
  </w:num>
  <w:num w:numId="17">
    <w:abstractNumId w:val="0"/>
  </w:num>
  <w:num w:numId="18">
    <w:abstractNumId w:val="16"/>
  </w:num>
  <w:num w:numId="19">
    <w:abstractNumId w:val="5"/>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179"/>
    <w:rsid w:val="0000486E"/>
    <w:rsid w:val="000113B3"/>
    <w:rsid w:val="000261E2"/>
    <w:rsid w:val="00026CBF"/>
    <w:rsid w:val="0002778F"/>
    <w:rsid w:val="0004498D"/>
    <w:rsid w:val="000459D7"/>
    <w:rsid w:val="00054B6A"/>
    <w:rsid w:val="00067FC8"/>
    <w:rsid w:val="000704EE"/>
    <w:rsid w:val="0008043D"/>
    <w:rsid w:val="00084B8A"/>
    <w:rsid w:val="000A5E1C"/>
    <w:rsid w:val="000E7D41"/>
    <w:rsid w:val="000F6975"/>
    <w:rsid w:val="001111F0"/>
    <w:rsid w:val="00136800"/>
    <w:rsid w:val="001417C7"/>
    <w:rsid w:val="00143816"/>
    <w:rsid w:val="00162C6B"/>
    <w:rsid w:val="0016482D"/>
    <w:rsid w:val="00164D69"/>
    <w:rsid w:val="0017781F"/>
    <w:rsid w:val="001851A2"/>
    <w:rsid w:val="00193AFD"/>
    <w:rsid w:val="001A3831"/>
    <w:rsid w:val="001A6DF9"/>
    <w:rsid w:val="001B25A9"/>
    <w:rsid w:val="001B4AF8"/>
    <w:rsid w:val="001B6290"/>
    <w:rsid w:val="001C55C4"/>
    <w:rsid w:val="001C60DD"/>
    <w:rsid w:val="001F7E4A"/>
    <w:rsid w:val="00211CDF"/>
    <w:rsid w:val="00214179"/>
    <w:rsid w:val="00217222"/>
    <w:rsid w:val="00235B72"/>
    <w:rsid w:val="00261E4B"/>
    <w:rsid w:val="00262FEB"/>
    <w:rsid w:val="00267756"/>
    <w:rsid w:val="00274C7C"/>
    <w:rsid w:val="002753E1"/>
    <w:rsid w:val="00276958"/>
    <w:rsid w:val="002910F7"/>
    <w:rsid w:val="00296552"/>
    <w:rsid w:val="002A6E3F"/>
    <w:rsid w:val="002A7CD4"/>
    <w:rsid w:val="002B4BE8"/>
    <w:rsid w:val="002B6296"/>
    <w:rsid w:val="002C2228"/>
    <w:rsid w:val="002C5ADC"/>
    <w:rsid w:val="002D5108"/>
    <w:rsid w:val="002F7808"/>
    <w:rsid w:val="00326011"/>
    <w:rsid w:val="003344FA"/>
    <w:rsid w:val="003579B8"/>
    <w:rsid w:val="00363C80"/>
    <w:rsid w:val="00374555"/>
    <w:rsid w:val="003816DC"/>
    <w:rsid w:val="0038268D"/>
    <w:rsid w:val="0038762B"/>
    <w:rsid w:val="003A745C"/>
    <w:rsid w:val="003A78F2"/>
    <w:rsid w:val="003B1F1D"/>
    <w:rsid w:val="003B20A7"/>
    <w:rsid w:val="003E1E36"/>
    <w:rsid w:val="003E1EBB"/>
    <w:rsid w:val="003E22AA"/>
    <w:rsid w:val="003E52F7"/>
    <w:rsid w:val="003E6562"/>
    <w:rsid w:val="003F3B0A"/>
    <w:rsid w:val="0040684D"/>
    <w:rsid w:val="0041614D"/>
    <w:rsid w:val="00416F68"/>
    <w:rsid w:val="0043161C"/>
    <w:rsid w:val="00436162"/>
    <w:rsid w:val="004442D3"/>
    <w:rsid w:val="004522BB"/>
    <w:rsid w:val="004534B8"/>
    <w:rsid w:val="0046239B"/>
    <w:rsid w:val="00464F94"/>
    <w:rsid w:val="00467FB1"/>
    <w:rsid w:val="00476969"/>
    <w:rsid w:val="0049586B"/>
    <w:rsid w:val="004A29EB"/>
    <w:rsid w:val="004A55A7"/>
    <w:rsid w:val="004A6955"/>
    <w:rsid w:val="004C3FF5"/>
    <w:rsid w:val="004D5E11"/>
    <w:rsid w:val="004E3C36"/>
    <w:rsid w:val="004E52DF"/>
    <w:rsid w:val="005209E6"/>
    <w:rsid w:val="00530FC9"/>
    <w:rsid w:val="00533EFB"/>
    <w:rsid w:val="0053401B"/>
    <w:rsid w:val="0053602D"/>
    <w:rsid w:val="00541E7A"/>
    <w:rsid w:val="005420B7"/>
    <w:rsid w:val="00544D04"/>
    <w:rsid w:val="005474F0"/>
    <w:rsid w:val="005508FD"/>
    <w:rsid w:val="00552C4E"/>
    <w:rsid w:val="00556898"/>
    <w:rsid w:val="00566AC9"/>
    <w:rsid w:val="00572986"/>
    <w:rsid w:val="005733B7"/>
    <w:rsid w:val="00576B8E"/>
    <w:rsid w:val="00581DC7"/>
    <w:rsid w:val="00583708"/>
    <w:rsid w:val="005838E0"/>
    <w:rsid w:val="0059108B"/>
    <w:rsid w:val="00592C87"/>
    <w:rsid w:val="005A0D06"/>
    <w:rsid w:val="005A5C03"/>
    <w:rsid w:val="005A6D38"/>
    <w:rsid w:val="005A7064"/>
    <w:rsid w:val="005B5859"/>
    <w:rsid w:val="005C1D0E"/>
    <w:rsid w:val="005E6522"/>
    <w:rsid w:val="005E69D2"/>
    <w:rsid w:val="005F0822"/>
    <w:rsid w:val="00604618"/>
    <w:rsid w:val="00606DF7"/>
    <w:rsid w:val="0063507B"/>
    <w:rsid w:val="006352A0"/>
    <w:rsid w:val="00650481"/>
    <w:rsid w:val="006515C8"/>
    <w:rsid w:val="00651E8D"/>
    <w:rsid w:val="00656841"/>
    <w:rsid w:val="00663F86"/>
    <w:rsid w:val="0068516B"/>
    <w:rsid w:val="00686A03"/>
    <w:rsid w:val="006915B3"/>
    <w:rsid w:val="00693D34"/>
    <w:rsid w:val="0069417C"/>
    <w:rsid w:val="006A2A4A"/>
    <w:rsid w:val="006B138D"/>
    <w:rsid w:val="006C6522"/>
    <w:rsid w:val="006C79DE"/>
    <w:rsid w:val="006D4A1A"/>
    <w:rsid w:val="006E3986"/>
    <w:rsid w:val="006E59FA"/>
    <w:rsid w:val="006F100D"/>
    <w:rsid w:val="0070354B"/>
    <w:rsid w:val="007079A8"/>
    <w:rsid w:val="007219C9"/>
    <w:rsid w:val="007227AA"/>
    <w:rsid w:val="00725F3F"/>
    <w:rsid w:val="007345F3"/>
    <w:rsid w:val="0073692F"/>
    <w:rsid w:val="007477D6"/>
    <w:rsid w:val="00757867"/>
    <w:rsid w:val="007602F1"/>
    <w:rsid w:val="00763AAA"/>
    <w:rsid w:val="00770B39"/>
    <w:rsid w:val="007765C2"/>
    <w:rsid w:val="00782823"/>
    <w:rsid w:val="00782870"/>
    <w:rsid w:val="00790EC6"/>
    <w:rsid w:val="007930E4"/>
    <w:rsid w:val="00793C08"/>
    <w:rsid w:val="007A7C21"/>
    <w:rsid w:val="007C17C9"/>
    <w:rsid w:val="007D4A18"/>
    <w:rsid w:val="007E115D"/>
    <w:rsid w:val="007E5692"/>
    <w:rsid w:val="007F3175"/>
    <w:rsid w:val="007F66A9"/>
    <w:rsid w:val="007F6CF8"/>
    <w:rsid w:val="00830232"/>
    <w:rsid w:val="008412C2"/>
    <w:rsid w:val="00855765"/>
    <w:rsid w:val="00861777"/>
    <w:rsid w:val="008660A7"/>
    <w:rsid w:val="00870219"/>
    <w:rsid w:val="008734D5"/>
    <w:rsid w:val="00883CEA"/>
    <w:rsid w:val="00897B66"/>
    <w:rsid w:val="008A0EAF"/>
    <w:rsid w:val="008A1B5B"/>
    <w:rsid w:val="008A3FE3"/>
    <w:rsid w:val="008B5339"/>
    <w:rsid w:val="008C1A16"/>
    <w:rsid w:val="008D3188"/>
    <w:rsid w:val="008E049C"/>
    <w:rsid w:val="008E0A8C"/>
    <w:rsid w:val="008F1716"/>
    <w:rsid w:val="008F3784"/>
    <w:rsid w:val="008F437A"/>
    <w:rsid w:val="0090007E"/>
    <w:rsid w:val="0091184F"/>
    <w:rsid w:val="009160E1"/>
    <w:rsid w:val="00917E77"/>
    <w:rsid w:val="00923367"/>
    <w:rsid w:val="00936938"/>
    <w:rsid w:val="00940619"/>
    <w:rsid w:val="00947D10"/>
    <w:rsid w:val="009649BE"/>
    <w:rsid w:val="009667C6"/>
    <w:rsid w:val="009749FC"/>
    <w:rsid w:val="00976663"/>
    <w:rsid w:val="00985EBC"/>
    <w:rsid w:val="009A748D"/>
    <w:rsid w:val="009C257C"/>
    <w:rsid w:val="009C2890"/>
    <w:rsid w:val="009C413B"/>
    <w:rsid w:val="009C6A6D"/>
    <w:rsid w:val="009C7843"/>
    <w:rsid w:val="009D6238"/>
    <w:rsid w:val="009E4037"/>
    <w:rsid w:val="00A01376"/>
    <w:rsid w:val="00A018F9"/>
    <w:rsid w:val="00A02894"/>
    <w:rsid w:val="00A13665"/>
    <w:rsid w:val="00A2683B"/>
    <w:rsid w:val="00A30F6E"/>
    <w:rsid w:val="00A33D52"/>
    <w:rsid w:val="00A346E8"/>
    <w:rsid w:val="00A353E4"/>
    <w:rsid w:val="00A37DF2"/>
    <w:rsid w:val="00A4167F"/>
    <w:rsid w:val="00A50486"/>
    <w:rsid w:val="00A50649"/>
    <w:rsid w:val="00A70CED"/>
    <w:rsid w:val="00A70E22"/>
    <w:rsid w:val="00A73229"/>
    <w:rsid w:val="00A751E7"/>
    <w:rsid w:val="00A93766"/>
    <w:rsid w:val="00AB25E9"/>
    <w:rsid w:val="00AC7F55"/>
    <w:rsid w:val="00AE7709"/>
    <w:rsid w:val="00AF3CA7"/>
    <w:rsid w:val="00B03544"/>
    <w:rsid w:val="00B0420F"/>
    <w:rsid w:val="00B0524B"/>
    <w:rsid w:val="00B07FB1"/>
    <w:rsid w:val="00B21847"/>
    <w:rsid w:val="00B26886"/>
    <w:rsid w:val="00B35C06"/>
    <w:rsid w:val="00B37B0F"/>
    <w:rsid w:val="00B440B4"/>
    <w:rsid w:val="00B51CA0"/>
    <w:rsid w:val="00B52D99"/>
    <w:rsid w:val="00B621D1"/>
    <w:rsid w:val="00B65D27"/>
    <w:rsid w:val="00B67167"/>
    <w:rsid w:val="00B70244"/>
    <w:rsid w:val="00B80A51"/>
    <w:rsid w:val="00B8683A"/>
    <w:rsid w:val="00BA1034"/>
    <w:rsid w:val="00BC690D"/>
    <w:rsid w:val="00BD18B3"/>
    <w:rsid w:val="00C22188"/>
    <w:rsid w:val="00C250B6"/>
    <w:rsid w:val="00C3607A"/>
    <w:rsid w:val="00C36E6E"/>
    <w:rsid w:val="00C42B43"/>
    <w:rsid w:val="00C55CBF"/>
    <w:rsid w:val="00C627EC"/>
    <w:rsid w:val="00C7260E"/>
    <w:rsid w:val="00C8253D"/>
    <w:rsid w:val="00C8357C"/>
    <w:rsid w:val="00CD5FCF"/>
    <w:rsid w:val="00CE0F10"/>
    <w:rsid w:val="00CF5222"/>
    <w:rsid w:val="00D0121B"/>
    <w:rsid w:val="00D02F72"/>
    <w:rsid w:val="00D06204"/>
    <w:rsid w:val="00D12027"/>
    <w:rsid w:val="00D155AA"/>
    <w:rsid w:val="00D30BA1"/>
    <w:rsid w:val="00D316E2"/>
    <w:rsid w:val="00D3238A"/>
    <w:rsid w:val="00D3625C"/>
    <w:rsid w:val="00D3672A"/>
    <w:rsid w:val="00D42E74"/>
    <w:rsid w:val="00D451BF"/>
    <w:rsid w:val="00D54BAB"/>
    <w:rsid w:val="00D7473E"/>
    <w:rsid w:val="00D91182"/>
    <w:rsid w:val="00D97F3D"/>
    <w:rsid w:val="00DA4F88"/>
    <w:rsid w:val="00DC2576"/>
    <w:rsid w:val="00DC6A71"/>
    <w:rsid w:val="00DD2A9A"/>
    <w:rsid w:val="00DD2B14"/>
    <w:rsid w:val="00DD3CE6"/>
    <w:rsid w:val="00E13197"/>
    <w:rsid w:val="00E26330"/>
    <w:rsid w:val="00E34C50"/>
    <w:rsid w:val="00E361A2"/>
    <w:rsid w:val="00E41DA8"/>
    <w:rsid w:val="00E50D1A"/>
    <w:rsid w:val="00E53DBB"/>
    <w:rsid w:val="00E76A4A"/>
    <w:rsid w:val="00E81796"/>
    <w:rsid w:val="00E855E2"/>
    <w:rsid w:val="00E87261"/>
    <w:rsid w:val="00ED3812"/>
    <w:rsid w:val="00EE0542"/>
    <w:rsid w:val="00EE5525"/>
    <w:rsid w:val="00EE7B62"/>
    <w:rsid w:val="00F00D76"/>
    <w:rsid w:val="00F3053B"/>
    <w:rsid w:val="00F40489"/>
    <w:rsid w:val="00F4452D"/>
    <w:rsid w:val="00F45162"/>
    <w:rsid w:val="00F66957"/>
    <w:rsid w:val="00F87102"/>
    <w:rsid w:val="00F91A4C"/>
    <w:rsid w:val="00F9778F"/>
    <w:rsid w:val="00FB3ECD"/>
    <w:rsid w:val="00FC02FD"/>
    <w:rsid w:val="00FC4405"/>
    <w:rsid w:val="00FC4E25"/>
    <w:rsid w:val="00FD7231"/>
    <w:rsid w:val="00FF2073"/>
    <w:rsid w:val="00FF3EF4"/>
    <w:rsid w:val="00FF5E01"/>
    <w:rsid w:val="25DEA573"/>
    <w:rsid w:val="3CF3ECEC"/>
    <w:rsid w:val="5B9FAB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F11003"/>
  <w15:chartTrackingRefBased/>
  <w15:docId w15:val="{338010BB-EA6C-4C21-9FD3-0A0C82E2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4179"/>
    <w:rPr>
      <w:rFonts w:ascii="Times New Roman" w:eastAsia="Times New Roman" w:hAnsi="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14179"/>
    <w:pPr>
      <w:jc w:val="center"/>
    </w:pPr>
    <w:rPr>
      <w:b/>
      <w:sz w:val="24"/>
      <w:lang w:val="en-AU" w:eastAsia="en-US"/>
    </w:rPr>
  </w:style>
  <w:style w:type="character" w:customStyle="1" w:styleId="TitleChar">
    <w:name w:val="Title Char"/>
    <w:link w:val="Title"/>
    <w:rsid w:val="00214179"/>
    <w:rPr>
      <w:rFonts w:ascii="Times New Roman" w:eastAsia="Times New Roman" w:hAnsi="Times New Roman" w:cs="Times New Roman"/>
      <w:b/>
      <w:sz w:val="24"/>
      <w:szCs w:val="20"/>
      <w:lang w:val="en-AU"/>
    </w:rPr>
  </w:style>
  <w:style w:type="paragraph" w:customStyle="1" w:styleId="Heading">
    <w:name w:val="Heading"/>
    <w:basedOn w:val="Normal"/>
    <w:rsid w:val="00214179"/>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after="300"/>
      <w:ind w:left="360" w:hanging="360"/>
      <w:jc w:val="center"/>
    </w:pPr>
    <w:rPr>
      <w:rFonts w:ascii="Arial" w:hAnsi="Arial" w:cs="Arial"/>
      <w:b/>
      <w:bCs/>
      <w:caps/>
      <w:sz w:val="24"/>
      <w:szCs w:val="24"/>
      <w:u w:val="single"/>
      <w:lang w:eastAsia="en-US"/>
    </w:rPr>
  </w:style>
  <w:style w:type="paragraph" w:styleId="Subtitle">
    <w:name w:val="Subtitle"/>
    <w:basedOn w:val="Normal"/>
    <w:link w:val="SubtitleChar"/>
    <w:qFormat/>
    <w:rsid w:val="00214179"/>
    <w:pPr>
      <w:spacing w:after="60"/>
      <w:jc w:val="center"/>
      <w:outlineLvl w:val="1"/>
    </w:pPr>
    <w:rPr>
      <w:rFonts w:ascii="Arial" w:hAnsi="Arial" w:cs="Arial"/>
      <w:sz w:val="24"/>
      <w:szCs w:val="24"/>
      <w:lang w:val="en-AU" w:eastAsia="en-US"/>
    </w:rPr>
  </w:style>
  <w:style w:type="character" w:customStyle="1" w:styleId="SubtitleChar">
    <w:name w:val="Subtitle Char"/>
    <w:link w:val="Subtitle"/>
    <w:rsid w:val="00214179"/>
    <w:rPr>
      <w:rFonts w:ascii="Arial" w:eastAsia="Times New Roman" w:hAnsi="Arial" w:cs="Arial"/>
      <w:sz w:val="24"/>
      <w:szCs w:val="24"/>
      <w:lang w:val="en-AU"/>
    </w:rPr>
  </w:style>
  <w:style w:type="paragraph" w:styleId="Footer">
    <w:name w:val="footer"/>
    <w:basedOn w:val="Normal"/>
    <w:link w:val="FooterChar"/>
    <w:rsid w:val="00214179"/>
    <w:pPr>
      <w:tabs>
        <w:tab w:val="center" w:pos="4153"/>
        <w:tab w:val="right" w:pos="8306"/>
      </w:tabs>
    </w:pPr>
  </w:style>
  <w:style w:type="character" w:customStyle="1" w:styleId="FooterChar">
    <w:name w:val="Footer Char"/>
    <w:link w:val="Footer"/>
    <w:rsid w:val="00214179"/>
    <w:rPr>
      <w:rFonts w:ascii="Times New Roman" w:eastAsia="Times New Roman" w:hAnsi="Times New Roman" w:cs="Times New Roman"/>
      <w:sz w:val="20"/>
      <w:szCs w:val="20"/>
      <w:lang w:eastAsia="en-AU"/>
    </w:rPr>
  </w:style>
  <w:style w:type="paragraph" w:styleId="BalloonText">
    <w:name w:val="Balloon Text"/>
    <w:basedOn w:val="Normal"/>
    <w:link w:val="BalloonTextChar"/>
    <w:uiPriority w:val="99"/>
    <w:semiHidden/>
    <w:unhideWhenUsed/>
    <w:rsid w:val="00214179"/>
    <w:rPr>
      <w:rFonts w:ascii="Tahoma" w:hAnsi="Tahoma" w:cs="Tahoma"/>
      <w:sz w:val="16"/>
      <w:szCs w:val="16"/>
    </w:rPr>
  </w:style>
  <w:style w:type="character" w:customStyle="1" w:styleId="BalloonTextChar">
    <w:name w:val="Balloon Text Char"/>
    <w:link w:val="BalloonText"/>
    <w:uiPriority w:val="99"/>
    <w:semiHidden/>
    <w:rsid w:val="00214179"/>
    <w:rPr>
      <w:rFonts w:ascii="Tahoma" w:eastAsia="Times New Roman" w:hAnsi="Tahoma" w:cs="Tahoma"/>
      <w:sz w:val="16"/>
      <w:szCs w:val="16"/>
      <w:lang w:eastAsia="en-AU"/>
    </w:rPr>
  </w:style>
  <w:style w:type="paragraph" w:styleId="BodyText">
    <w:name w:val="Body Text"/>
    <w:basedOn w:val="Normal"/>
    <w:link w:val="BodyTextChar"/>
    <w:rsid w:val="00214179"/>
    <w:rPr>
      <w:sz w:val="24"/>
    </w:rPr>
  </w:style>
  <w:style w:type="character" w:customStyle="1" w:styleId="BodyTextChar">
    <w:name w:val="Body Text Char"/>
    <w:link w:val="BodyText"/>
    <w:rsid w:val="00214179"/>
    <w:rPr>
      <w:rFonts w:ascii="Times New Roman" w:eastAsia="Times New Roman" w:hAnsi="Times New Roman" w:cs="Times New Roman"/>
      <w:sz w:val="24"/>
      <w:szCs w:val="20"/>
      <w:lang w:eastAsia="en-AU"/>
    </w:rPr>
  </w:style>
  <w:style w:type="character" w:styleId="Hyperlink">
    <w:name w:val="Hyperlink"/>
    <w:rsid w:val="00214179"/>
    <w:rPr>
      <w:color w:val="0000FF"/>
      <w:u w:val="single"/>
    </w:rPr>
  </w:style>
  <w:style w:type="character" w:styleId="Strong">
    <w:name w:val="Strong"/>
    <w:qFormat/>
    <w:rsid w:val="00214179"/>
    <w:rPr>
      <w:b/>
      <w:bCs/>
    </w:rPr>
  </w:style>
  <w:style w:type="paragraph" w:styleId="Header">
    <w:name w:val="header"/>
    <w:basedOn w:val="Normal"/>
    <w:link w:val="HeaderChar"/>
    <w:uiPriority w:val="99"/>
    <w:unhideWhenUsed/>
    <w:rsid w:val="006C6522"/>
    <w:pPr>
      <w:tabs>
        <w:tab w:val="center" w:pos="4513"/>
        <w:tab w:val="right" w:pos="9026"/>
      </w:tabs>
    </w:pPr>
  </w:style>
  <w:style w:type="character" w:customStyle="1" w:styleId="HeaderChar">
    <w:name w:val="Header Char"/>
    <w:link w:val="Header"/>
    <w:uiPriority w:val="99"/>
    <w:rsid w:val="006C6522"/>
    <w:rPr>
      <w:rFonts w:ascii="Times New Roman" w:eastAsia="Times New Roman" w:hAnsi="Times New Roman"/>
      <w:lang w:val="en-US" w:eastAsia="en-AU"/>
    </w:rPr>
  </w:style>
  <w:style w:type="paragraph" w:styleId="ListParagraph">
    <w:name w:val="List Paragraph"/>
    <w:basedOn w:val="Normal"/>
    <w:uiPriority w:val="34"/>
    <w:qFormat/>
    <w:rsid w:val="0091184F"/>
    <w:pPr>
      <w:ind w:left="720"/>
      <w:contextualSpacing/>
    </w:pPr>
  </w:style>
  <w:style w:type="character" w:styleId="CommentReference">
    <w:name w:val="annotation reference"/>
    <w:basedOn w:val="DefaultParagraphFont"/>
    <w:uiPriority w:val="99"/>
    <w:semiHidden/>
    <w:unhideWhenUsed/>
    <w:rsid w:val="00FF3EF4"/>
    <w:rPr>
      <w:sz w:val="16"/>
      <w:szCs w:val="16"/>
    </w:rPr>
  </w:style>
  <w:style w:type="paragraph" w:styleId="CommentText">
    <w:name w:val="annotation text"/>
    <w:basedOn w:val="Normal"/>
    <w:link w:val="CommentTextChar"/>
    <w:uiPriority w:val="99"/>
    <w:unhideWhenUsed/>
    <w:rsid w:val="00FF3EF4"/>
  </w:style>
  <w:style w:type="character" w:customStyle="1" w:styleId="CommentTextChar">
    <w:name w:val="Comment Text Char"/>
    <w:basedOn w:val="DefaultParagraphFont"/>
    <w:link w:val="CommentText"/>
    <w:uiPriority w:val="99"/>
    <w:rsid w:val="00FF3EF4"/>
    <w:rPr>
      <w:rFonts w:ascii="Times New Roman" w:eastAsia="Times New Roman" w:hAnsi="Times New Roman"/>
      <w:lang w:val="en-US"/>
    </w:rPr>
  </w:style>
  <w:style w:type="paragraph" w:styleId="CommentSubject">
    <w:name w:val="annotation subject"/>
    <w:basedOn w:val="CommentText"/>
    <w:next w:val="CommentText"/>
    <w:link w:val="CommentSubjectChar"/>
    <w:uiPriority w:val="99"/>
    <w:semiHidden/>
    <w:unhideWhenUsed/>
    <w:rsid w:val="00FF3EF4"/>
    <w:rPr>
      <w:b/>
      <w:bCs/>
    </w:rPr>
  </w:style>
  <w:style w:type="character" w:customStyle="1" w:styleId="CommentSubjectChar">
    <w:name w:val="Comment Subject Char"/>
    <w:basedOn w:val="CommentTextChar"/>
    <w:link w:val="CommentSubject"/>
    <w:uiPriority w:val="99"/>
    <w:semiHidden/>
    <w:rsid w:val="00FF3EF4"/>
    <w:rPr>
      <w:rFonts w:ascii="Times New Roman" w:eastAsia="Times New Roman" w:hAnsi="Times New Roman"/>
      <w:b/>
      <w:bCs/>
      <w:lang w:val="en-US"/>
    </w:rPr>
  </w:style>
  <w:style w:type="paragraph" w:styleId="Revision">
    <w:name w:val="Revision"/>
    <w:hidden/>
    <w:uiPriority w:val="99"/>
    <w:semiHidden/>
    <w:rsid w:val="00326011"/>
    <w:rPr>
      <w:rFonts w:ascii="Times New Roman" w:eastAsia="Times New Roman" w:hAnsi="Times New Roman"/>
      <w:lang w:val="en-US"/>
    </w:rPr>
  </w:style>
  <w:style w:type="character" w:customStyle="1" w:styleId="cf01">
    <w:name w:val="cf01"/>
    <w:basedOn w:val="DefaultParagraphFont"/>
    <w:rsid w:val="00EE5525"/>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25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Project Working Document" ma:contentTypeID="0x010100E392F4380636E046BBC02857A31712780600D868D22FF13F0A40A15C118D2F09751F" ma:contentTypeVersion="14" ma:contentTypeDescription="Content type for Project space shared documents and deliverables" ma:contentTypeScope="" ma:versionID="31ff8fc6cfd463786b4a04760d0b7ab0">
  <xsd:schema xmlns:xsd="http://www.w3.org/2001/XMLSchema" xmlns:xs="http://www.w3.org/2001/XMLSchema" xmlns:p="http://schemas.microsoft.com/office/2006/metadata/properties" xmlns:ns2="cf25f050-f0ed-4d01-9cda-7cd637b7331c" xmlns:ns3="b9be88fc-8a35-432a-a1fc-d6a2a8dfc3ba" xmlns:ns4="fed20a1e-f7a5-4e65-bc99-f25acc912dda" targetNamespace="http://schemas.microsoft.com/office/2006/metadata/properties" ma:root="true" ma:fieldsID="0316de7d331366427ea226bf39374c82" ns2:_="" ns3:_="" ns4:_="">
    <xsd:import namespace="cf25f050-f0ed-4d01-9cda-7cd637b7331c"/>
    <xsd:import namespace="b9be88fc-8a35-432a-a1fc-d6a2a8dfc3ba"/>
    <xsd:import namespace="fed20a1e-f7a5-4e65-bc99-f25acc912dda"/>
    <xsd:element name="properties">
      <xsd:complexType>
        <xsd:sequence>
          <xsd:element name="documentManagement">
            <xsd:complexType>
              <xsd:all>
                <xsd:element ref="ns2:kb5360ea695545c3807856199af003d9" minOccurs="0"/>
                <xsd:element ref="ns3:TaxCatchAll" minOccurs="0"/>
                <xsd:element ref="ns3:TaxCatchAllLabe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5f050-f0ed-4d01-9cda-7cd637b7331c" elementFormDefault="qualified">
    <xsd:import namespace="http://schemas.microsoft.com/office/2006/documentManagement/types"/>
    <xsd:import namespace="http://schemas.microsoft.com/office/infopath/2007/PartnerControls"/>
    <xsd:element name="kb5360ea695545c3807856199af003d9" ma:index="8" nillable="true" ma:taxonomy="true" ma:internalName="kb5360ea695545c3807856199af003d9" ma:taxonomyFieldName="Document_Classification" ma:displayName="Document Classification" ma:readOnly="false" ma:fieldId="{4b5360ea-6955-45c3-8078-56199af003d9}" ma:sspId="ee92fa9d-abeb-4acb-a3f8-443b5f2eba12" ma:termSetId="16a3feac-56e8-4c22-aac6-ff9006c98214" ma:anchorId="27603b47-8756-4f3f-bfe1-e7c0c14288c6"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9be88fc-8a35-432a-a1fc-d6a2a8dfc3ba"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7958819a-7aa3-48eb-ab0a-57eb3658599d}" ma:internalName="TaxCatchAll" ma:showField="CatchAllData" ma:web="b9be88fc-8a35-432a-a1fc-d6a2a8dfc3b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958819a-7aa3-48eb-ab0a-57eb3658599d}" ma:internalName="TaxCatchAllLabel" ma:readOnly="true" ma:showField="CatchAllDataLabel" ma:web="b9be88fc-8a35-432a-a1fc-d6a2a8dfc3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ed20a1e-f7a5-4e65-bc99-f25acc912dda"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92fa9d-abeb-4acb-a3f8-443b5f2eba1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9be88fc-8a35-432a-a1fc-d6a2a8dfc3ba" xsi:nil="true"/>
    <kb5360ea695545c3807856199af003d9 xmlns="cf25f050-f0ed-4d01-9cda-7cd637b7331c">
      <Terms xmlns="http://schemas.microsoft.com/office/infopath/2007/PartnerControls"/>
    </kb5360ea695545c3807856199af003d9>
    <lcf76f155ced4ddcb4097134ff3c332f xmlns="fed20a1e-f7a5-4e65-bc99-f25acc912dda">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6B055-394A-4182-A64C-6574BA3C4A6C}">
  <ds:schemaRefs>
    <ds:schemaRef ds:uri="http://schemas.microsoft.com/sharepoint/v3/contenttype/forms"/>
  </ds:schemaRefs>
</ds:datastoreItem>
</file>

<file path=customXml/itemProps2.xml><?xml version="1.0" encoding="utf-8"?>
<ds:datastoreItem xmlns:ds="http://schemas.openxmlformats.org/officeDocument/2006/customXml" ds:itemID="{1219DACD-347C-4145-8F64-E178C3BE2586}">
  <ds:schemaRefs>
    <ds:schemaRef ds:uri="http://schemas.microsoft.com/office/2006/metadata/longProperties"/>
  </ds:schemaRefs>
</ds:datastoreItem>
</file>

<file path=customXml/itemProps3.xml><?xml version="1.0" encoding="utf-8"?>
<ds:datastoreItem xmlns:ds="http://schemas.openxmlformats.org/officeDocument/2006/customXml" ds:itemID="{57E16373-3202-4455-94A6-FD03A82BCF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5f050-f0ed-4d01-9cda-7cd637b7331c"/>
    <ds:schemaRef ds:uri="b9be88fc-8a35-432a-a1fc-d6a2a8dfc3ba"/>
    <ds:schemaRef ds:uri="fed20a1e-f7a5-4e65-bc99-f25acc912d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B4300F-F8FC-4238-8961-43073A20BC47}">
  <ds:schemaRefs>
    <ds:schemaRef ds:uri="http://schemas.microsoft.com/office/2006/metadata/properties"/>
    <ds:schemaRef ds:uri="http://schemas.microsoft.com/office/infopath/2007/PartnerControls"/>
    <ds:schemaRef ds:uri="b9be88fc-8a35-432a-a1fc-d6a2a8dfc3ba"/>
    <ds:schemaRef ds:uri="cf25f050-f0ed-4d01-9cda-7cd637b7331c"/>
    <ds:schemaRef ds:uri="fed20a1e-f7a5-4e65-bc99-f25acc912dda"/>
  </ds:schemaRefs>
</ds:datastoreItem>
</file>

<file path=customXml/itemProps5.xml><?xml version="1.0" encoding="utf-8"?>
<ds:datastoreItem xmlns:ds="http://schemas.openxmlformats.org/officeDocument/2006/customXml" ds:itemID="{1774AB97-480B-42C8-B2F7-889285646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PMT-T-011-Tender Addendum Form</dc:title>
  <dc:subject/>
  <dc:creator>Anneke Monte</dc:creator>
  <cp:keywords/>
  <cp:lastModifiedBy>Burrowes, Kirsten MISS 1</cp:lastModifiedBy>
  <cp:revision>13</cp:revision>
  <dcterms:created xsi:type="dcterms:W3CDTF">2026-02-16T02:55:00Z</dcterms:created>
  <dcterms:modified xsi:type="dcterms:W3CDTF">2026-07-27T21:20:00Z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oseOut">
    <vt:lpwstr>0</vt:lpwstr>
  </property>
  <property fmtid="{D5CDD505-2E9C-101B-9397-08002B2CF9AE}" pid="3" name="docDescription">
    <vt:lpwstr/>
  </property>
  <property fmtid="{D5CDD505-2E9C-101B-9397-08002B2CF9AE}" pid="4" name="Folder">
    <vt:lpwstr/>
  </property>
  <property fmtid="{D5CDD505-2E9C-101B-9397-08002B2CF9AE}" pid="5" name="Sub-Folder">
    <vt:lpwstr/>
  </property>
  <property fmtid="{D5CDD505-2E9C-101B-9397-08002B2CF9AE}" pid="6" name="Category">
    <vt:lpwstr>Procurement</vt:lpwstr>
  </property>
  <property fmtid="{D5CDD505-2E9C-101B-9397-08002B2CF9AE}" pid="7" name="Entity">
    <vt:lpwstr>Templates</vt:lpwstr>
  </property>
  <property fmtid="{D5CDD505-2E9C-101B-9397-08002B2CF9AE}" pid="8" name="ContentTypeId">
    <vt:lpwstr>0x010100E392F4380636E046BBC02857A31712780600D868D22FF13F0A40A15C118D2F09751F</vt:lpwstr>
  </property>
  <property fmtid="{D5CDD505-2E9C-101B-9397-08002B2CF9AE}" pid="9" name="docLang">
    <vt:lpwstr>en</vt:lpwstr>
  </property>
  <property fmtid="{D5CDD505-2E9C-101B-9397-08002B2CF9AE}" pid="10" name="Order">
    <vt:r8>30600</vt:r8>
  </property>
  <property fmtid="{D5CDD505-2E9C-101B-9397-08002B2CF9AE}" pid="11" name="DocumentStatus">
    <vt:lpwstr>PDS1.0</vt:lpwstr>
  </property>
  <property fmtid="{D5CDD505-2E9C-101B-9397-08002B2CF9AE}" pid="12" name="xd_Signature">
    <vt:bool>false</vt:bool>
  </property>
  <property fmtid="{D5CDD505-2E9C-101B-9397-08002B2CF9AE}" pid="13" name="RevStatus">
    <vt:lpwstr>1</vt:lpwstr>
  </property>
  <property fmtid="{D5CDD505-2E9C-101B-9397-08002B2CF9AE}" pid="14" name="xd_ProgID">
    <vt:lpwstr/>
  </property>
  <property fmtid="{D5CDD505-2E9C-101B-9397-08002B2CF9AE}" pid="15" name="WBS">
    <vt:lpwstr>3000</vt:lpwstr>
  </property>
  <property fmtid="{D5CDD505-2E9C-101B-9397-08002B2CF9AE}" pid="16" name="ComplianceAssetId">
    <vt:lpwstr/>
  </property>
  <property fmtid="{D5CDD505-2E9C-101B-9397-08002B2CF9AE}" pid="17" name="TemplateUrl">
    <vt:lpwstr/>
  </property>
  <property fmtid="{D5CDD505-2E9C-101B-9397-08002B2CF9AE}" pid="18" name="DocumentType">
    <vt:lpwstr>TEM</vt:lpwstr>
  </property>
  <property fmtid="{D5CDD505-2E9C-101B-9397-08002B2CF9AE}" pid="19" name="_ExtendedDescription">
    <vt:lpwstr/>
  </property>
  <property fmtid="{D5CDD505-2E9C-101B-9397-08002B2CF9AE}" pid="20" name="TriggerFlowInfo">
    <vt:lpwstr/>
  </property>
  <property fmtid="{D5CDD505-2E9C-101B-9397-08002B2CF9AE}" pid="21" name="Phase">
    <vt:lpwstr>Phase 3</vt:lpwstr>
  </property>
  <property fmtid="{D5CDD505-2E9C-101B-9397-08002B2CF9AE}" pid="22" name="Document_Classification">
    <vt:lpwstr/>
  </property>
  <property fmtid="{D5CDD505-2E9C-101B-9397-08002B2CF9AE}" pid="23" name="MediaServiceImageTags">
    <vt:lpwstr/>
  </property>
  <property fmtid="{D5CDD505-2E9C-101B-9397-08002B2CF9AE}" pid="24" name="Objective-Id">
    <vt:lpwstr>BS81562525</vt:lpwstr>
  </property>
  <property fmtid="{D5CDD505-2E9C-101B-9397-08002B2CF9AE}" pid="25" name="Objective-Title">
    <vt:lpwstr>S-EST09918 Addendum 02</vt:lpwstr>
  </property>
  <property fmtid="{D5CDD505-2E9C-101B-9397-08002B2CF9AE}" pid="26" name="Objective-Comment">
    <vt:lpwstr/>
  </property>
  <property fmtid="{D5CDD505-2E9C-101B-9397-08002B2CF9AE}" pid="27" name="Objective-CreationStamp">
    <vt:filetime>2026-07-27T06:01:52Z</vt:filetime>
  </property>
  <property fmtid="{D5CDD505-2E9C-101B-9397-08002B2CF9AE}" pid="28" name="Objective-IsApproved">
    <vt:bool>false</vt:bool>
  </property>
  <property fmtid="{D5CDD505-2E9C-101B-9397-08002B2CF9AE}" pid="29" name="Objective-IsPublished">
    <vt:bool>true</vt:bool>
  </property>
  <property fmtid="{D5CDD505-2E9C-101B-9397-08002B2CF9AE}" pid="30" name="Objective-DatePublished">
    <vt:filetime>2026-07-27T21:20:31Z</vt:filetime>
  </property>
  <property fmtid="{D5CDD505-2E9C-101B-9397-08002B2CF9AE}" pid="31" name="Objective-ModificationStamp">
    <vt:filetime>2026-07-27T21:20:31Z</vt:filetime>
  </property>
  <property fmtid="{D5CDD505-2E9C-101B-9397-08002B2CF9AE}" pid="32" name="Objective-Owner">
    <vt:lpwstr>Defence</vt:lpwstr>
  </property>
  <property fmtid="{D5CDD505-2E9C-101B-9397-08002B2CF9AE}" pid="33" name="Objective-Path">
    <vt:lpwstr>Objective Global Folder - PROD:Defence Business Units:Associate Secretary Organisation:Security and Estate Group:Service Delivery Division:EM : Estate Management:EM : Estate Management (Under Remediation):02 Estate Works Program (EWP) - National:03. Estate Works Program - Project Delivery:PDS - Aurecon:S-EST00000 &gt; S-EST09999 [Projects in Transition (PIT)]:S-EST09918 - SFW/EWP Bundle Campbell Barracks EWIS:01. Project Procurement:c. Approach to Market &amp; Tender Documentation:ii.    RFI's &amp; Addenda provided to Tenderers:Addendums:Addendum 02:</vt:lpwstr>
  </property>
  <property fmtid="{D5CDD505-2E9C-101B-9397-08002B2CF9AE}" pid="34" name="Objective-Parent">
    <vt:lpwstr>Addendum 02</vt:lpwstr>
  </property>
  <property fmtid="{D5CDD505-2E9C-101B-9397-08002B2CF9AE}" pid="35" name="Objective-State">
    <vt:lpwstr>Published</vt:lpwstr>
  </property>
  <property fmtid="{D5CDD505-2E9C-101B-9397-08002B2CF9AE}" pid="36" name="Objective-Version">
    <vt:lpwstr>2.0</vt:lpwstr>
  </property>
  <property fmtid="{D5CDD505-2E9C-101B-9397-08002B2CF9AE}" pid="37" name="Objective-VersionNumber">
    <vt:i4>2</vt:i4>
  </property>
  <property fmtid="{D5CDD505-2E9C-101B-9397-08002B2CF9AE}" pid="38" name="Objective-VersionComment">
    <vt:lpwstr/>
  </property>
  <property fmtid="{D5CDD505-2E9C-101B-9397-08002B2CF9AE}" pid="39" name="Objective-FileNumber">
    <vt:lpwstr>2026/1002862</vt:lpwstr>
  </property>
  <property fmtid="{D5CDD505-2E9C-101B-9397-08002B2CF9AE}" pid="40" name="Objective-Classification">
    <vt:lpwstr>[Inherited - Official]</vt:lpwstr>
  </property>
  <property fmtid="{D5CDD505-2E9C-101B-9397-08002B2CF9AE}" pid="41" name="Objective-Caveats">
    <vt:lpwstr/>
  </property>
  <property fmtid="{D5CDD505-2E9C-101B-9397-08002B2CF9AE}" pid="42" name="Objective-Document Type">
    <vt:lpwstr/>
  </property>
  <property fmtid="{D5CDD505-2E9C-101B-9397-08002B2CF9AE}" pid="43" name="Objective-Reason for Security Classification Change">
    <vt:lpwstr/>
  </property>
</Properties>
</file>