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9DB5" w14:textId="77777777" w:rsidR="002031EB" w:rsidRPr="00ED2072" w:rsidRDefault="002031EB" w:rsidP="002031EB">
      <w:pPr>
        <w:pStyle w:val="Heading1"/>
        <w:jc w:val="center"/>
        <w:rPr>
          <w:rFonts w:ascii="Arial" w:hAnsi="Arial" w:cs="Arial"/>
          <w:b w:val="0"/>
          <w:bCs w:val="0"/>
          <w:color w:val="7030A0"/>
          <w:sz w:val="52"/>
          <w:szCs w:val="52"/>
        </w:rPr>
      </w:pPr>
      <w:r w:rsidRPr="00ED2072">
        <w:rPr>
          <w:rFonts w:ascii="Arial" w:hAnsi="Arial" w:cs="Arial"/>
          <w:b w:val="0"/>
          <w:bCs w:val="0"/>
          <w:color w:val="7030A0"/>
          <w:sz w:val="52"/>
          <w:szCs w:val="52"/>
        </w:rPr>
        <w:t>ADDEND</w:t>
      </w:r>
      <w:r w:rsidR="001B0CDA" w:rsidRPr="00ED2072">
        <w:rPr>
          <w:rFonts w:ascii="Arial" w:hAnsi="Arial" w:cs="Arial"/>
          <w:b w:val="0"/>
          <w:bCs w:val="0"/>
          <w:color w:val="7030A0"/>
          <w:sz w:val="52"/>
          <w:szCs w:val="52"/>
        </w:rPr>
        <w:t>UM</w:t>
      </w:r>
    </w:p>
    <w:p w14:paraId="76071326" w14:textId="77777777" w:rsidR="002031EB" w:rsidRPr="002031EB" w:rsidRDefault="002031EB" w:rsidP="002031EB">
      <w:pPr>
        <w:autoSpaceDE w:val="0"/>
        <w:autoSpaceDN w:val="0"/>
        <w:adjustRightInd w:val="0"/>
        <w:spacing w:line="240" w:lineRule="atLeast"/>
        <w:rPr>
          <w:rFonts w:cs="Arial"/>
          <w:color w:val="00000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6"/>
        <w:gridCol w:w="5608"/>
      </w:tblGrid>
      <w:tr w:rsidR="009F6FE6" w:rsidRPr="009F6FE6" w14:paraId="3A832540" w14:textId="77777777" w:rsidTr="009F6FE6">
        <w:tc>
          <w:tcPr>
            <w:tcW w:w="0" w:type="auto"/>
            <w:tcBorders>
              <w:top w:val="single" w:sz="4" w:space="0" w:color="auto"/>
            </w:tcBorders>
          </w:tcPr>
          <w:p w14:paraId="08769650" w14:textId="77777777" w:rsidR="009F6FE6" w:rsidRPr="009F6FE6" w:rsidRDefault="009F6FE6" w:rsidP="009F6FE6">
            <w:pPr>
              <w:pStyle w:val="Heading2"/>
              <w:spacing w:before="120" w:after="120"/>
              <w:rPr>
                <w:rFonts w:ascii="Arial" w:hAnsi="Arial" w:cs="Arial"/>
                <w:color w:val="auto"/>
                <w:sz w:val="24"/>
              </w:rPr>
            </w:pPr>
            <w:r w:rsidRPr="009F6FE6">
              <w:rPr>
                <w:rFonts w:ascii="Arial" w:hAnsi="Arial" w:cs="Arial"/>
                <w:color w:val="auto"/>
                <w:sz w:val="24"/>
              </w:rPr>
              <w:t>ATM Number:</w:t>
            </w:r>
          </w:p>
        </w:tc>
        <w:tc>
          <w:tcPr>
            <w:tcW w:w="5608" w:type="dxa"/>
            <w:tcBorders>
              <w:top w:val="single" w:sz="4" w:space="0" w:color="auto"/>
            </w:tcBorders>
          </w:tcPr>
          <w:p w14:paraId="48713821" w14:textId="3BAA856A" w:rsidR="009F6FE6" w:rsidRPr="009F6FE6" w:rsidRDefault="008763FA" w:rsidP="009F6FE6">
            <w:pPr>
              <w:pStyle w:val="Heading2"/>
              <w:spacing w:before="120" w:after="120"/>
              <w:rPr>
                <w:rFonts w:ascii="Arial" w:hAnsi="Arial" w:cs="Arial"/>
                <w:b w:val="0"/>
                <w:color w:val="auto"/>
                <w:sz w:val="24"/>
              </w:rPr>
            </w:pPr>
            <w:r>
              <w:rPr>
                <w:rFonts w:ascii="Arial" w:hAnsi="Arial" w:cs="Arial"/>
                <w:b w:val="0"/>
                <w:color w:val="auto"/>
                <w:sz w:val="24"/>
              </w:rPr>
              <w:t>SRC006427</w:t>
            </w:r>
          </w:p>
        </w:tc>
      </w:tr>
      <w:tr w:rsidR="009F6FE6" w:rsidRPr="009F6FE6" w14:paraId="25208298" w14:textId="77777777" w:rsidTr="009F6FE6">
        <w:tc>
          <w:tcPr>
            <w:tcW w:w="0" w:type="auto"/>
          </w:tcPr>
          <w:p w14:paraId="5438EB3B" w14:textId="77777777" w:rsidR="009F6FE6" w:rsidRPr="009F6FE6" w:rsidRDefault="009F6FE6" w:rsidP="009F6FE6">
            <w:pPr>
              <w:autoSpaceDE w:val="0"/>
              <w:autoSpaceDN w:val="0"/>
              <w:adjustRightInd w:val="0"/>
              <w:spacing w:before="120" w:after="120"/>
              <w:rPr>
                <w:rFonts w:cs="Arial"/>
                <w:b/>
                <w:bCs/>
                <w:lang w:val="en-US"/>
              </w:rPr>
            </w:pPr>
            <w:r w:rsidRPr="009F6FE6">
              <w:rPr>
                <w:rFonts w:cs="Arial"/>
                <w:b/>
                <w:bCs/>
                <w:lang w:val="en-US"/>
              </w:rPr>
              <w:t>Addenda Number:</w:t>
            </w:r>
          </w:p>
        </w:tc>
        <w:tc>
          <w:tcPr>
            <w:tcW w:w="5608" w:type="dxa"/>
          </w:tcPr>
          <w:p w14:paraId="26A50E40" w14:textId="70A87E2F" w:rsidR="009F6FE6" w:rsidRPr="009F6FE6" w:rsidRDefault="008763FA" w:rsidP="009F6FE6">
            <w:pPr>
              <w:autoSpaceDE w:val="0"/>
              <w:autoSpaceDN w:val="0"/>
              <w:adjustRightInd w:val="0"/>
              <w:spacing w:before="120" w:after="120"/>
              <w:rPr>
                <w:rFonts w:cs="Arial"/>
                <w:bCs/>
                <w:lang w:val="en-US"/>
              </w:rPr>
            </w:pPr>
            <w:r>
              <w:rPr>
                <w:rFonts w:cs="Arial"/>
                <w:bCs/>
                <w:lang w:val="en-US"/>
              </w:rPr>
              <w:t>1</w:t>
            </w:r>
          </w:p>
        </w:tc>
      </w:tr>
      <w:tr w:rsidR="009F6FE6" w:rsidRPr="009F6FE6" w14:paraId="1F6C0AF6" w14:textId="77777777" w:rsidTr="009F6FE6">
        <w:tc>
          <w:tcPr>
            <w:tcW w:w="0" w:type="auto"/>
          </w:tcPr>
          <w:p w14:paraId="6B3ED6C9" w14:textId="77777777" w:rsidR="009F6FE6" w:rsidRPr="009F6FE6" w:rsidRDefault="009F6FE6" w:rsidP="009F6FE6">
            <w:pPr>
              <w:pStyle w:val="BodyTextIndent"/>
              <w:tabs>
                <w:tab w:val="clear" w:pos="2160"/>
                <w:tab w:val="clear" w:pos="3420"/>
              </w:tabs>
              <w:spacing w:before="120" w:after="120" w:line="240" w:lineRule="auto"/>
              <w:ind w:left="0" w:firstLine="0"/>
              <w:rPr>
                <w:rFonts w:ascii="Arial" w:hAnsi="Arial" w:cs="Arial"/>
                <w:color w:val="auto"/>
                <w:sz w:val="24"/>
              </w:rPr>
            </w:pPr>
            <w:r w:rsidRPr="009F6FE6">
              <w:rPr>
                <w:rFonts w:ascii="Arial" w:hAnsi="Arial" w:cs="Arial"/>
                <w:color w:val="auto"/>
                <w:sz w:val="24"/>
              </w:rPr>
              <w:t>Title:</w:t>
            </w:r>
          </w:p>
        </w:tc>
        <w:tc>
          <w:tcPr>
            <w:tcW w:w="5608" w:type="dxa"/>
          </w:tcPr>
          <w:p w14:paraId="64C2C77E" w14:textId="50079C1C" w:rsidR="009F6FE6" w:rsidRPr="009F6FE6" w:rsidRDefault="008763FA" w:rsidP="009F6FE6">
            <w:pPr>
              <w:pStyle w:val="BodyTextIndent"/>
              <w:tabs>
                <w:tab w:val="clear" w:pos="2160"/>
                <w:tab w:val="clear" w:pos="3420"/>
              </w:tabs>
              <w:spacing w:before="120" w:after="120" w:line="240" w:lineRule="auto"/>
              <w:ind w:left="0" w:firstLine="0"/>
              <w:rPr>
                <w:rFonts w:ascii="Arial" w:hAnsi="Arial" w:cs="Arial"/>
                <w:b w:val="0"/>
                <w:color w:val="auto"/>
                <w:sz w:val="24"/>
              </w:rPr>
            </w:pPr>
            <w:r w:rsidRPr="008763FA">
              <w:rPr>
                <w:rFonts w:ascii="Arial" w:hAnsi="Arial" w:cs="Arial"/>
                <w:b w:val="0"/>
                <w:color w:val="auto"/>
                <w:sz w:val="24"/>
              </w:rPr>
              <w:t>Request For Tender for provision of furniture, warehousing and other equipment for Electoral Events</w:t>
            </w:r>
          </w:p>
        </w:tc>
      </w:tr>
      <w:tr w:rsidR="009F6FE6" w:rsidRPr="009F6FE6" w14:paraId="6725306D" w14:textId="77777777" w:rsidTr="009F6FE6">
        <w:tc>
          <w:tcPr>
            <w:tcW w:w="0" w:type="auto"/>
          </w:tcPr>
          <w:p w14:paraId="0EED3F36" w14:textId="77777777" w:rsidR="009F6FE6" w:rsidRPr="009F6FE6" w:rsidRDefault="009F6FE6" w:rsidP="009F6FE6">
            <w:pPr>
              <w:pStyle w:val="BodyTextIndent"/>
              <w:tabs>
                <w:tab w:val="clear" w:pos="2160"/>
                <w:tab w:val="clear" w:pos="3420"/>
              </w:tabs>
              <w:spacing w:before="120" w:after="120" w:line="240" w:lineRule="auto"/>
              <w:ind w:left="0" w:firstLine="0"/>
              <w:rPr>
                <w:rFonts w:ascii="Arial" w:hAnsi="Arial" w:cs="Arial"/>
                <w:color w:val="auto"/>
                <w:sz w:val="24"/>
              </w:rPr>
            </w:pPr>
            <w:r w:rsidRPr="009F6FE6">
              <w:rPr>
                <w:rFonts w:ascii="Arial" w:hAnsi="Arial" w:cs="Arial"/>
                <w:color w:val="auto"/>
                <w:sz w:val="24"/>
              </w:rPr>
              <w:t>Date:</w:t>
            </w:r>
          </w:p>
        </w:tc>
        <w:tc>
          <w:tcPr>
            <w:tcW w:w="5608" w:type="dxa"/>
          </w:tcPr>
          <w:p w14:paraId="3E9EA4CD" w14:textId="492FE7A7" w:rsidR="009F6FE6" w:rsidRPr="009F6FE6" w:rsidRDefault="008763FA" w:rsidP="009F6FE6">
            <w:pPr>
              <w:pStyle w:val="BodyTextIndent"/>
              <w:tabs>
                <w:tab w:val="clear" w:pos="2160"/>
                <w:tab w:val="clear" w:pos="3420"/>
              </w:tabs>
              <w:spacing w:before="120" w:after="120" w:line="240" w:lineRule="auto"/>
              <w:ind w:left="0" w:firstLine="0"/>
              <w:rPr>
                <w:rFonts w:ascii="Arial" w:hAnsi="Arial" w:cs="Arial"/>
                <w:b w:val="0"/>
                <w:color w:val="auto"/>
                <w:sz w:val="24"/>
              </w:rPr>
            </w:pPr>
            <w:r>
              <w:rPr>
                <w:rFonts w:ascii="Arial" w:hAnsi="Arial" w:cs="Arial"/>
                <w:b w:val="0"/>
                <w:color w:val="auto"/>
                <w:sz w:val="24"/>
              </w:rPr>
              <w:t>17 July 2026</w:t>
            </w:r>
          </w:p>
        </w:tc>
      </w:tr>
      <w:tr w:rsidR="009F6FE6" w:rsidRPr="009F6FE6" w14:paraId="7103C689" w14:textId="77777777" w:rsidTr="009F6FE6">
        <w:tc>
          <w:tcPr>
            <w:tcW w:w="0" w:type="auto"/>
          </w:tcPr>
          <w:p w14:paraId="18BFAB47" w14:textId="77777777" w:rsidR="009F6FE6" w:rsidRPr="009F6FE6" w:rsidRDefault="009F6FE6" w:rsidP="009F6FE6">
            <w:pPr>
              <w:pStyle w:val="BodyTextIndent"/>
              <w:tabs>
                <w:tab w:val="clear" w:pos="2160"/>
                <w:tab w:val="clear" w:pos="3420"/>
              </w:tabs>
              <w:spacing w:before="120" w:after="120" w:line="240" w:lineRule="auto"/>
              <w:ind w:left="0" w:firstLine="0"/>
              <w:rPr>
                <w:rFonts w:ascii="Arial" w:hAnsi="Arial" w:cs="Arial"/>
                <w:color w:val="auto"/>
                <w:sz w:val="24"/>
              </w:rPr>
            </w:pPr>
            <w:r w:rsidRPr="009F6FE6">
              <w:rPr>
                <w:rFonts w:ascii="Arial" w:hAnsi="Arial" w:cs="Arial"/>
                <w:color w:val="auto"/>
                <w:sz w:val="24"/>
              </w:rPr>
              <w:t>Pages to this Addendum:</w:t>
            </w:r>
          </w:p>
        </w:tc>
        <w:tc>
          <w:tcPr>
            <w:tcW w:w="5608" w:type="dxa"/>
          </w:tcPr>
          <w:p w14:paraId="0C1A88EE" w14:textId="38561218" w:rsidR="009F6FE6" w:rsidRPr="008763FA" w:rsidRDefault="008763FA" w:rsidP="009F6FE6">
            <w:pPr>
              <w:pStyle w:val="BodyTextIndent"/>
              <w:tabs>
                <w:tab w:val="clear" w:pos="2160"/>
                <w:tab w:val="clear" w:pos="3420"/>
              </w:tabs>
              <w:spacing w:before="120" w:after="120" w:line="240" w:lineRule="auto"/>
              <w:ind w:left="0" w:firstLine="0"/>
              <w:rPr>
                <w:rFonts w:ascii="Arial" w:hAnsi="Arial" w:cs="Arial"/>
                <w:b w:val="0"/>
                <w:bCs w:val="0"/>
                <w:color w:val="auto"/>
                <w:sz w:val="24"/>
              </w:rPr>
            </w:pPr>
            <w:r>
              <w:rPr>
                <w:rFonts w:ascii="Arial" w:hAnsi="Arial" w:cs="Arial"/>
                <w:b w:val="0"/>
                <w:bCs w:val="0"/>
                <w:color w:val="auto"/>
                <w:sz w:val="24"/>
              </w:rPr>
              <w:t>1</w:t>
            </w:r>
          </w:p>
        </w:tc>
      </w:tr>
      <w:tr w:rsidR="009F6FE6" w:rsidRPr="009F6FE6" w14:paraId="7D1BDAA6" w14:textId="77777777" w:rsidTr="009F6FE6">
        <w:tc>
          <w:tcPr>
            <w:tcW w:w="0" w:type="auto"/>
            <w:tcBorders>
              <w:bottom w:val="single" w:sz="4" w:space="0" w:color="auto"/>
            </w:tcBorders>
          </w:tcPr>
          <w:p w14:paraId="38E458D3" w14:textId="77777777" w:rsidR="009F6FE6" w:rsidRPr="009F6FE6" w:rsidRDefault="009F6FE6" w:rsidP="009F6FE6">
            <w:pPr>
              <w:pStyle w:val="BodyTextIndent"/>
              <w:tabs>
                <w:tab w:val="clear" w:pos="2160"/>
                <w:tab w:val="clear" w:pos="3420"/>
              </w:tabs>
              <w:spacing w:before="120" w:after="120" w:line="240" w:lineRule="auto"/>
              <w:ind w:left="0" w:firstLine="0"/>
              <w:rPr>
                <w:rFonts w:ascii="Arial" w:hAnsi="Arial" w:cs="Arial"/>
                <w:color w:val="auto"/>
                <w:sz w:val="24"/>
              </w:rPr>
            </w:pPr>
            <w:r w:rsidRPr="009F6FE6">
              <w:rPr>
                <w:rFonts w:ascii="Arial" w:hAnsi="Arial" w:cs="Arial"/>
                <w:color w:val="auto"/>
                <w:sz w:val="24"/>
              </w:rPr>
              <w:t>Attachments to this Addendum:</w:t>
            </w:r>
          </w:p>
        </w:tc>
        <w:tc>
          <w:tcPr>
            <w:tcW w:w="5608" w:type="dxa"/>
            <w:tcBorders>
              <w:bottom w:val="single" w:sz="4" w:space="0" w:color="auto"/>
            </w:tcBorders>
          </w:tcPr>
          <w:p w14:paraId="2B307597" w14:textId="0CAE2889" w:rsidR="009F6FE6" w:rsidRPr="009F6FE6" w:rsidRDefault="009F6FE6" w:rsidP="00ED2072">
            <w:pPr>
              <w:pStyle w:val="BodyTextIndent"/>
              <w:tabs>
                <w:tab w:val="clear" w:pos="2160"/>
                <w:tab w:val="clear" w:pos="3420"/>
              </w:tabs>
              <w:spacing w:before="120" w:after="120" w:line="240" w:lineRule="auto"/>
              <w:ind w:left="0" w:firstLine="0"/>
              <w:rPr>
                <w:rFonts w:ascii="Arial" w:hAnsi="Arial" w:cs="Arial"/>
                <w:b w:val="0"/>
                <w:color w:val="auto"/>
                <w:sz w:val="24"/>
              </w:rPr>
            </w:pPr>
            <w:r w:rsidRPr="009F6FE6">
              <w:rPr>
                <w:rFonts w:ascii="Arial" w:hAnsi="Arial" w:cs="Arial"/>
                <w:b w:val="0"/>
                <w:color w:val="auto"/>
                <w:sz w:val="24"/>
              </w:rPr>
              <w:t>N/A</w:t>
            </w:r>
          </w:p>
        </w:tc>
      </w:tr>
    </w:tbl>
    <w:p w14:paraId="30A0065F" w14:textId="77777777" w:rsidR="006703CA" w:rsidRDefault="002031EB" w:rsidP="00AB74DC">
      <w:pPr>
        <w:spacing w:before="120" w:after="120"/>
        <w:ind w:right="-6"/>
        <w:rPr>
          <w:b/>
        </w:rPr>
      </w:pPr>
      <w:r w:rsidRPr="002031EB">
        <w:rPr>
          <w:b/>
        </w:rPr>
        <w:t>Background:</w:t>
      </w:r>
    </w:p>
    <w:p w14:paraId="06212BEE" w14:textId="77777777" w:rsidR="00116299" w:rsidRPr="00290398" w:rsidRDefault="00116299" w:rsidP="00AB74DC">
      <w:pPr>
        <w:spacing w:before="120" w:after="120"/>
        <w:ind w:right="-6"/>
        <w:rPr>
          <w:sz w:val="22"/>
          <w:szCs w:val="22"/>
        </w:rPr>
      </w:pPr>
      <w:r w:rsidRPr="00290398">
        <w:rPr>
          <w:sz w:val="22"/>
          <w:szCs w:val="22"/>
        </w:rPr>
        <w:t xml:space="preserve">This addendum </w:t>
      </w:r>
      <w:r w:rsidR="00BF14F0">
        <w:rPr>
          <w:sz w:val="22"/>
          <w:szCs w:val="22"/>
        </w:rPr>
        <w:t>addresses</w:t>
      </w:r>
      <w:r w:rsidRPr="00290398">
        <w:rPr>
          <w:sz w:val="22"/>
          <w:szCs w:val="22"/>
        </w:rPr>
        <w:t xml:space="preserve"> questions submitted from potential Tenderers.</w:t>
      </w:r>
    </w:p>
    <w:p w14:paraId="419EEC87" w14:textId="77777777" w:rsidR="002031EB" w:rsidRDefault="002031EB" w:rsidP="00AB74DC">
      <w:pPr>
        <w:spacing w:before="120" w:after="120"/>
        <w:ind w:right="-6"/>
        <w:rPr>
          <w:b/>
        </w:rPr>
      </w:pPr>
      <w:r w:rsidRPr="002031EB">
        <w:rPr>
          <w:b/>
        </w:rPr>
        <w:t>Details:</w:t>
      </w:r>
    </w:p>
    <w:tbl>
      <w:tblPr>
        <w:tblStyle w:val="ListTable3-Accent4"/>
        <w:tblW w:w="5019" w:type="pct"/>
        <w:tblLook w:val="04A0" w:firstRow="1" w:lastRow="0" w:firstColumn="1" w:lastColumn="0" w:noHBand="0" w:noVBand="1"/>
      </w:tblPr>
      <w:tblGrid>
        <w:gridCol w:w="351"/>
        <w:gridCol w:w="2902"/>
        <w:gridCol w:w="6127"/>
      </w:tblGrid>
      <w:tr w:rsidR="00E86615" w:rsidRPr="00E86615" w14:paraId="154D20D4" w14:textId="77777777" w:rsidTr="008763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 w:type="pct"/>
          </w:tcPr>
          <w:p w14:paraId="08E4D12F" w14:textId="77777777" w:rsidR="00E86615" w:rsidRPr="00E86615" w:rsidRDefault="00E86615" w:rsidP="00AB74DC">
            <w:pPr>
              <w:spacing w:before="120" w:after="120"/>
              <w:ind w:right="-6"/>
              <w:rPr>
                <w:b w:val="0"/>
              </w:rPr>
            </w:pPr>
            <w:r>
              <w:rPr>
                <w:b w:val="0"/>
              </w:rPr>
              <w:t>#</w:t>
            </w:r>
          </w:p>
        </w:tc>
        <w:tc>
          <w:tcPr>
            <w:tcW w:w="1547" w:type="pct"/>
          </w:tcPr>
          <w:p w14:paraId="4D39BF41" w14:textId="77777777" w:rsidR="00E86615" w:rsidRPr="00E86615" w:rsidRDefault="00E86615" w:rsidP="00AB74DC">
            <w:pPr>
              <w:spacing w:before="120" w:after="120"/>
              <w:ind w:right="-6"/>
              <w:cnfStyle w:val="100000000000" w:firstRow="1" w:lastRow="0" w:firstColumn="0" w:lastColumn="0" w:oddVBand="0" w:evenVBand="0" w:oddHBand="0" w:evenHBand="0" w:firstRowFirstColumn="0" w:firstRowLastColumn="0" w:lastRowFirstColumn="0" w:lastRowLastColumn="0"/>
              <w:rPr>
                <w:b w:val="0"/>
              </w:rPr>
            </w:pPr>
            <w:r w:rsidRPr="00E86615">
              <w:rPr>
                <w:b w:val="0"/>
              </w:rPr>
              <w:t>Question</w:t>
            </w:r>
          </w:p>
        </w:tc>
        <w:tc>
          <w:tcPr>
            <w:tcW w:w="3267" w:type="pct"/>
          </w:tcPr>
          <w:p w14:paraId="3B6B0FE2" w14:textId="77777777" w:rsidR="00E86615" w:rsidRPr="00E86615" w:rsidRDefault="00E86615" w:rsidP="00AB74DC">
            <w:pPr>
              <w:spacing w:before="120" w:after="120"/>
              <w:ind w:right="-6"/>
              <w:cnfStyle w:val="100000000000" w:firstRow="1" w:lastRow="0" w:firstColumn="0" w:lastColumn="0" w:oddVBand="0" w:evenVBand="0" w:oddHBand="0" w:evenHBand="0" w:firstRowFirstColumn="0" w:firstRowLastColumn="0" w:lastRowFirstColumn="0" w:lastRowLastColumn="0"/>
              <w:rPr>
                <w:b w:val="0"/>
              </w:rPr>
            </w:pPr>
            <w:r w:rsidRPr="00E86615">
              <w:rPr>
                <w:b w:val="0"/>
              </w:rPr>
              <w:t>AEC Response</w:t>
            </w:r>
          </w:p>
        </w:tc>
      </w:tr>
      <w:tr w:rsidR="00E86615" w:rsidRPr="00E86615" w14:paraId="0069C1A4" w14:textId="77777777" w:rsidTr="00876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 w:type="pct"/>
          </w:tcPr>
          <w:p w14:paraId="4AF122AE" w14:textId="77777777" w:rsidR="00E86615" w:rsidRPr="00E86615" w:rsidRDefault="00E86615" w:rsidP="00AB74DC">
            <w:pPr>
              <w:pStyle w:val="ListParagraph"/>
              <w:numPr>
                <w:ilvl w:val="0"/>
                <w:numId w:val="3"/>
              </w:numPr>
              <w:spacing w:before="120" w:after="120"/>
              <w:ind w:left="426" w:right="-6"/>
            </w:pPr>
          </w:p>
        </w:tc>
        <w:tc>
          <w:tcPr>
            <w:tcW w:w="1547" w:type="pct"/>
          </w:tcPr>
          <w:p w14:paraId="4469C150" w14:textId="77777777" w:rsidR="008763FA" w:rsidRPr="008763FA" w:rsidRDefault="008763FA" w:rsidP="008763FA">
            <w:pPr>
              <w:spacing w:before="120" w:after="120"/>
              <w:ind w:right="-6"/>
              <w:cnfStyle w:val="000000100000" w:firstRow="0" w:lastRow="0" w:firstColumn="0" w:lastColumn="0" w:oddVBand="0" w:evenVBand="0" w:oddHBand="1" w:evenHBand="0" w:firstRowFirstColumn="0" w:firstRowLastColumn="0" w:lastRowFirstColumn="0" w:lastRowLastColumn="0"/>
              <w:rPr>
                <w:bCs/>
              </w:rPr>
            </w:pPr>
            <w:r w:rsidRPr="008763FA">
              <w:rPr>
                <w:bCs/>
                <w:i/>
                <w:iCs/>
              </w:rPr>
              <w:t xml:space="preserve">The ATM page lists </w:t>
            </w:r>
            <w:hyperlink r:id="rId10" w:tgtFrame="_blank" w:tooltip="mailto:supplychain@aec.gov.au" w:history="1">
              <w:r w:rsidRPr="008763FA">
                <w:rPr>
                  <w:rStyle w:val="Hyperlink"/>
                  <w:bCs/>
                  <w:i/>
                  <w:iCs/>
                </w:rPr>
                <w:t>supplychain@aec.gov.au</w:t>
              </w:r>
            </w:hyperlink>
            <w:r w:rsidRPr="008763FA">
              <w:rPr>
                <w:bCs/>
                <w:i/>
                <w:iCs/>
              </w:rPr>
              <w:t xml:space="preserve"> as the Address for Lodgement, but clause 5.2 of the RFT requires lodgement via AusTender and does not accept lodgement by email. Could you please confirm the lodgement channel to make this lodgement? </w:t>
            </w:r>
          </w:p>
          <w:p w14:paraId="1FCC59DC" w14:textId="77777777" w:rsidR="00E86615" w:rsidRPr="00E86615" w:rsidRDefault="00E86615" w:rsidP="00AB74DC">
            <w:pPr>
              <w:spacing w:before="120" w:after="120"/>
              <w:ind w:right="-6"/>
              <w:cnfStyle w:val="000000100000" w:firstRow="0" w:lastRow="0" w:firstColumn="0" w:lastColumn="0" w:oddVBand="0" w:evenVBand="0" w:oddHBand="1" w:evenHBand="0" w:firstRowFirstColumn="0" w:firstRowLastColumn="0" w:lastRowFirstColumn="0" w:lastRowLastColumn="0"/>
              <w:rPr>
                <w:b/>
              </w:rPr>
            </w:pPr>
          </w:p>
        </w:tc>
        <w:tc>
          <w:tcPr>
            <w:tcW w:w="3267" w:type="pct"/>
          </w:tcPr>
          <w:p w14:paraId="7DA00EEE" w14:textId="7B968A7A" w:rsidR="00E86615" w:rsidRPr="00E86615" w:rsidRDefault="008763FA" w:rsidP="00AB74DC">
            <w:pPr>
              <w:spacing w:before="120" w:after="120"/>
              <w:ind w:right="-6"/>
              <w:cnfStyle w:val="000000100000" w:firstRow="0" w:lastRow="0" w:firstColumn="0" w:lastColumn="0" w:oddVBand="0" w:evenVBand="0" w:oddHBand="1" w:evenHBand="0" w:firstRowFirstColumn="0" w:firstRowLastColumn="0" w:lastRowFirstColumn="0" w:lastRowLastColumn="0"/>
              <w:rPr>
                <w:b/>
              </w:rPr>
            </w:pPr>
            <w:r w:rsidRPr="008763FA">
              <w:rPr>
                <w:bCs/>
              </w:rPr>
              <w:t xml:space="preserve">All lodgements </w:t>
            </w:r>
            <w:r>
              <w:rPr>
                <w:bCs/>
              </w:rPr>
              <w:t xml:space="preserve">are </w:t>
            </w:r>
            <w:r w:rsidRPr="008763FA">
              <w:rPr>
                <w:bCs/>
              </w:rPr>
              <w:t>to be made via AusTender.</w:t>
            </w:r>
          </w:p>
        </w:tc>
      </w:tr>
    </w:tbl>
    <w:p w14:paraId="232E6496" w14:textId="77777777" w:rsidR="00116299" w:rsidRPr="00AB74DC" w:rsidRDefault="00116299" w:rsidP="00AB74DC">
      <w:pPr>
        <w:ind w:right="-6"/>
        <w:rPr>
          <w:rFonts w:cs="Arial"/>
          <w:sz w:val="16"/>
          <w:szCs w:val="16"/>
        </w:rPr>
      </w:pPr>
    </w:p>
    <w:sectPr w:rsidR="00116299" w:rsidRPr="00AB74DC" w:rsidSect="0056146C">
      <w:footerReference w:type="default" r:id="rId11"/>
      <w:headerReference w:type="first" r:id="rId12"/>
      <w:footerReference w:type="first" r:id="rId13"/>
      <w:type w:val="continuous"/>
      <w:pgSz w:w="11906" w:h="16838" w:code="9"/>
      <w:pgMar w:top="1669" w:right="1134" w:bottom="1134" w:left="1418" w:header="709" w:footer="5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320C" w14:textId="77777777" w:rsidR="001678EC" w:rsidRDefault="001678EC">
      <w:r>
        <w:separator/>
      </w:r>
    </w:p>
  </w:endnote>
  <w:endnote w:type="continuationSeparator" w:id="0">
    <w:p w14:paraId="37E8DCE4" w14:textId="77777777" w:rsidR="001678EC" w:rsidRDefault="00167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634B" w14:textId="77777777" w:rsidR="002031EB" w:rsidRDefault="002031EB">
    <w:pPr>
      <w:pStyle w:val="Footer"/>
      <w:tabs>
        <w:tab w:val="clear" w:pos="4153"/>
        <w:tab w:val="clear" w:pos="8306"/>
      </w:tabs>
      <w:rPr>
        <w:rFonts w:ascii="Helvetica" w:hAnsi="Helvetica"/>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A3AE" w14:textId="206B2FF5" w:rsidR="002031EB" w:rsidRPr="002031EB" w:rsidRDefault="002031EB" w:rsidP="002031EB">
    <w:pPr>
      <w:pStyle w:val="Footer"/>
      <w:tabs>
        <w:tab w:val="clear" w:pos="4153"/>
        <w:tab w:val="clear" w:pos="8306"/>
        <w:tab w:val="left" w:pos="709"/>
        <w:tab w:val="left" w:pos="2880"/>
        <w:tab w:val="center" w:pos="5529"/>
        <w:tab w:val="left" w:pos="7230"/>
        <w:tab w:val="left" w:pos="7920"/>
      </w:tabs>
      <w:spacing w:line="312" w:lineRule="auto"/>
      <w:rPr>
        <w:rFonts w:ascii="Helvetica" w:hAnsi="Helvetica"/>
        <w:b/>
        <w:color w:val="6E267B"/>
        <w:sz w:val="16"/>
        <w:szCs w:val="16"/>
      </w:rPr>
    </w:pPr>
    <w:r w:rsidRPr="002031EB">
      <w:rPr>
        <w:rFonts w:ascii="Helvetica" w:hAnsi="Helvetica"/>
        <w:b/>
        <w:color w:val="6E267B"/>
        <w:sz w:val="16"/>
        <w:szCs w:val="16"/>
      </w:rPr>
      <w:t xml:space="preserve">Page </w:t>
    </w:r>
    <w:r w:rsidRPr="002031EB">
      <w:rPr>
        <w:rFonts w:ascii="Helvetica" w:hAnsi="Helvetica"/>
        <w:b/>
        <w:color w:val="6E267B"/>
        <w:sz w:val="16"/>
        <w:szCs w:val="16"/>
      </w:rPr>
      <w:fldChar w:fldCharType="begin"/>
    </w:r>
    <w:r w:rsidRPr="002031EB">
      <w:rPr>
        <w:rFonts w:ascii="Helvetica" w:hAnsi="Helvetica"/>
        <w:b/>
        <w:color w:val="6E267B"/>
        <w:sz w:val="16"/>
        <w:szCs w:val="16"/>
      </w:rPr>
      <w:instrText xml:space="preserve"> PAGE   \* MERGEFORMAT </w:instrText>
    </w:r>
    <w:r w:rsidRPr="002031EB">
      <w:rPr>
        <w:rFonts w:ascii="Helvetica" w:hAnsi="Helvetica"/>
        <w:b/>
        <w:color w:val="6E267B"/>
        <w:sz w:val="16"/>
        <w:szCs w:val="16"/>
      </w:rPr>
      <w:fldChar w:fldCharType="separate"/>
    </w:r>
    <w:r w:rsidR="00B20B05">
      <w:rPr>
        <w:rFonts w:ascii="Helvetica" w:hAnsi="Helvetica"/>
        <w:b/>
        <w:noProof/>
        <w:color w:val="6E267B"/>
        <w:sz w:val="16"/>
        <w:szCs w:val="16"/>
      </w:rPr>
      <w:t>1</w:t>
    </w:r>
    <w:r w:rsidRPr="002031EB">
      <w:rPr>
        <w:rFonts w:ascii="Helvetica" w:hAnsi="Helvetica"/>
        <w:b/>
        <w:color w:val="6E267B"/>
        <w:sz w:val="16"/>
        <w:szCs w:val="16"/>
      </w:rPr>
      <w:fldChar w:fldCharType="end"/>
    </w:r>
    <w:r w:rsidR="009F6FE6">
      <w:rPr>
        <w:rFonts w:ascii="Helvetica" w:hAnsi="Helvetica"/>
        <w:b/>
        <w:color w:val="6E267B"/>
        <w:sz w:val="16"/>
        <w:szCs w:val="16"/>
      </w:rPr>
      <w:t xml:space="preserve"> </w:t>
    </w:r>
    <w:r w:rsidR="009F6FE6" w:rsidRPr="009F6FE6">
      <w:rPr>
        <w:rFonts w:ascii="Helvetica" w:hAnsi="Helvetica"/>
        <w:b/>
        <w:color w:val="000000" w:themeColor="text1"/>
        <w:sz w:val="16"/>
        <w:szCs w:val="16"/>
      </w:rPr>
      <w:t xml:space="preserve">| </w:t>
    </w:r>
    <w:r w:rsidRPr="002031EB">
      <w:rPr>
        <w:rFonts w:ascii="Helvetica" w:hAnsi="Helvetica"/>
        <w:b/>
        <w:color w:val="0070C0"/>
        <w:sz w:val="16"/>
        <w:szCs w:val="16"/>
      </w:rPr>
      <w:t>Addendum</w:t>
    </w:r>
    <w:r w:rsidRPr="002031EB">
      <w:rPr>
        <w:rFonts w:ascii="Helvetica" w:hAnsi="Helvetica"/>
        <w:b/>
        <w:color w:val="6E267B"/>
        <w:sz w:val="16"/>
        <w:szCs w:val="16"/>
      </w:rPr>
      <w:t xml:space="preserve"> </w:t>
    </w:r>
    <w:r w:rsidRPr="002031EB">
      <w:rPr>
        <w:rFonts w:ascii="Helvetica" w:hAnsi="Helvetica"/>
        <w:b/>
        <w:sz w:val="16"/>
        <w:szCs w:val="16"/>
      </w:rPr>
      <w:t xml:space="preserve">– </w:t>
    </w:r>
    <w:r w:rsidR="008763FA" w:rsidRPr="008763FA">
      <w:rPr>
        <w:rFonts w:ascii="Helvetica" w:hAnsi="Helvetica"/>
        <w:b/>
        <w:sz w:val="16"/>
        <w:szCs w:val="16"/>
      </w:rPr>
      <w:t>SRC006427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C6F4C" w14:textId="77777777" w:rsidR="001678EC" w:rsidRDefault="001678EC">
      <w:r>
        <w:separator/>
      </w:r>
    </w:p>
  </w:footnote>
  <w:footnote w:type="continuationSeparator" w:id="0">
    <w:p w14:paraId="19730142" w14:textId="77777777" w:rsidR="001678EC" w:rsidRDefault="00167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71CC" w14:textId="77777777" w:rsidR="002031EB" w:rsidRDefault="009339F0">
    <w:pPr>
      <w:pStyle w:val="Header"/>
    </w:pPr>
    <w:r>
      <w:rPr>
        <w:noProof/>
        <w:lang w:eastAsia="en-AU"/>
      </w:rPr>
      <w:drawing>
        <wp:anchor distT="0" distB="0" distL="114300" distR="114300" simplePos="0" relativeHeight="251660800" behindDoc="0" locked="0" layoutInCell="1" allowOverlap="1" wp14:anchorId="1D239C00" wp14:editId="7A247341">
          <wp:simplePos x="0" y="0"/>
          <wp:positionH relativeFrom="column">
            <wp:posOffset>3586480</wp:posOffset>
          </wp:positionH>
          <wp:positionV relativeFrom="paragraph">
            <wp:posOffset>-6985</wp:posOffset>
          </wp:positionV>
          <wp:extent cx="2324100" cy="559435"/>
          <wp:effectExtent l="0" t="0" r="0" b="0"/>
          <wp:wrapNone/>
          <wp:docPr id="1" name="Picture 2" descr="AEC_master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EC_master_logo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559435"/>
                  </a:xfrm>
                  <a:prstGeom prst="rect">
                    <a:avLst/>
                  </a:prstGeom>
                  <a:noFill/>
                </pic:spPr>
              </pic:pic>
            </a:graphicData>
          </a:graphic>
          <wp14:sizeRelH relativeFrom="page">
            <wp14:pctWidth>0</wp14:pctWidth>
          </wp14:sizeRelH>
          <wp14:sizeRelV relativeFrom="page">
            <wp14:pctHeight>0</wp14:pctHeight>
          </wp14:sizeRelV>
        </wp:anchor>
      </w:drawing>
    </w:r>
    <w:r w:rsidR="002031EB" w:rsidRPr="00816787">
      <w:rPr>
        <w:noProof/>
        <w:lang w:eastAsia="en-AU"/>
      </w:rPr>
      <w:drawing>
        <wp:anchor distT="0" distB="0" distL="114300" distR="114300" simplePos="0" relativeHeight="251663872" behindDoc="1" locked="0" layoutInCell="1" allowOverlap="1" wp14:anchorId="63667AD9" wp14:editId="6D83C8F2">
          <wp:simplePos x="0" y="0"/>
          <wp:positionH relativeFrom="column">
            <wp:posOffset>-14481</wp:posOffset>
          </wp:positionH>
          <wp:positionV relativeFrom="paragraph">
            <wp:posOffset>-22703</wp:posOffset>
          </wp:positionV>
          <wp:extent cx="705345" cy="522514"/>
          <wp:effectExtent l="19050" t="0" r="124" b="0"/>
          <wp:wrapNone/>
          <wp:docPr id="2" name="Picture 0" descr="AustGovt_stacked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Govt_stacked_black.jpg"/>
                  <pic:cNvPicPr/>
                </pic:nvPicPr>
                <pic:blipFill>
                  <a:blip r:embed="rId2"/>
                  <a:stretch>
                    <a:fillRect/>
                  </a:stretch>
                </pic:blipFill>
                <pic:spPr>
                  <a:xfrm>
                    <a:off x="0" y="0"/>
                    <a:ext cx="704726" cy="524217"/>
                  </a:xfrm>
                  <a:prstGeom prst="rect">
                    <a:avLst/>
                  </a:prstGeom>
                </pic:spPr>
              </pic:pic>
            </a:graphicData>
          </a:graphic>
        </wp:anchor>
      </w:drawing>
    </w:r>
    <w:r w:rsidR="002031EB">
      <w:t xml:space="preserve">                                                                     </w:t>
    </w:r>
  </w:p>
  <w:p w14:paraId="25C079A0" w14:textId="77777777" w:rsidR="002031EB" w:rsidRDefault="002031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7837"/>
    <w:multiLevelType w:val="hybridMultilevel"/>
    <w:tmpl w:val="D2FC85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88B105C"/>
    <w:multiLevelType w:val="hybridMultilevel"/>
    <w:tmpl w:val="6C4AF58C"/>
    <w:lvl w:ilvl="0" w:tplc="4418CCFC">
      <w:start w:val="1"/>
      <w:numFmt w:val="decimal"/>
      <w:lvlText w:val="%1."/>
      <w:lvlJc w:val="left"/>
      <w:pPr>
        <w:ind w:left="720" w:hanging="360"/>
      </w:pPr>
      <w:rPr>
        <w:rFonts w:ascii="Arial" w:hAnsi="Arial" w:hint="default"/>
        <w:b w:val="0"/>
        <w:i w:val="0"/>
        <w:caps w:val="0"/>
        <w:strike w:val="0"/>
        <w:dstrike w:val="0"/>
        <w:vanish w:val="0"/>
        <w:color w:val="auto"/>
        <w:sz w:val="22"/>
        <w:u w:val="none"/>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AD2AAD"/>
    <w:multiLevelType w:val="hybridMultilevel"/>
    <w:tmpl w:val="D2FC85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31604926">
    <w:abstractNumId w:val="2"/>
  </w:num>
  <w:num w:numId="2" w16cid:durableId="420221637">
    <w:abstractNumId w:val="0"/>
  </w:num>
  <w:num w:numId="3" w16cid:durableId="2138522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C9"/>
    <w:rsid w:val="00116299"/>
    <w:rsid w:val="00126182"/>
    <w:rsid w:val="001678EC"/>
    <w:rsid w:val="001B0CDA"/>
    <w:rsid w:val="002031EB"/>
    <w:rsid w:val="002319C9"/>
    <w:rsid w:val="002634C4"/>
    <w:rsid w:val="002B5D7A"/>
    <w:rsid w:val="00421F85"/>
    <w:rsid w:val="004F79AE"/>
    <w:rsid w:val="0056146C"/>
    <w:rsid w:val="005D6A4D"/>
    <w:rsid w:val="0061413E"/>
    <w:rsid w:val="006149DF"/>
    <w:rsid w:val="00622727"/>
    <w:rsid w:val="006332B2"/>
    <w:rsid w:val="006703CA"/>
    <w:rsid w:val="006C6763"/>
    <w:rsid w:val="006D55E0"/>
    <w:rsid w:val="006F1DB1"/>
    <w:rsid w:val="00816787"/>
    <w:rsid w:val="00865B29"/>
    <w:rsid w:val="008763FA"/>
    <w:rsid w:val="008D1FC9"/>
    <w:rsid w:val="008E6E24"/>
    <w:rsid w:val="008F2438"/>
    <w:rsid w:val="009339F0"/>
    <w:rsid w:val="00985213"/>
    <w:rsid w:val="009F6FE6"/>
    <w:rsid w:val="00A61D67"/>
    <w:rsid w:val="00AB74DC"/>
    <w:rsid w:val="00B20B05"/>
    <w:rsid w:val="00B22774"/>
    <w:rsid w:val="00B922E7"/>
    <w:rsid w:val="00BF14F0"/>
    <w:rsid w:val="00D57239"/>
    <w:rsid w:val="00DB1192"/>
    <w:rsid w:val="00DF1577"/>
    <w:rsid w:val="00E27BB8"/>
    <w:rsid w:val="00E86615"/>
    <w:rsid w:val="00EB4C83"/>
    <w:rsid w:val="00ED03DE"/>
    <w:rsid w:val="00ED2072"/>
    <w:rsid w:val="00EF06EC"/>
    <w:rsid w:val="00F077BA"/>
    <w:rsid w:val="00F23DD5"/>
    <w:rsid w:val="00FB53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1B44A5"/>
  <w15:docId w15:val="{ACDC4726-561F-46EE-940C-F5462BE9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3DE"/>
    <w:rPr>
      <w:rFonts w:ascii="Arial" w:hAnsi="Arial"/>
      <w:sz w:val="24"/>
      <w:szCs w:val="24"/>
      <w:lang w:eastAsia="en-US"/>
    </w:rPr>
  </w:style>
  <w:style w:type="paragraph" w:styleId="Heading1">
    <w:name w:val="heading 1"/>
    <w:basedOn w:val="Normal"/>
    <w:next w:val="Normal"/>
    <w:link w:val="Heading1Char"/>
    <w:uiPriority w:val="9"/>
    <w:qFormat/>
    <w:rsid w:val="002031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031E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rsid w:val="00ED03DE"/>
    <w:pPr>
      <w:keepNext/>
      <w:spacing w:before="240" w:after="60"/>
      <w:outlineLvl w:val="2"/>
    </w:pPr>
    <w:rPr>
      <w:rFonts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ED03DE"/>
    <w:pPr>
      <w:tabs>
        <w:tab w:val="center" w:pos="4153"/>
        <w:tab w:val="right" w:pos="8306"/>
      </w:tabs>
    </w:pPr>
  </w:style>
  <w:style w:type="paragraph" w:styleId="Footer">
    <w:name w:val="footer"/>
    <w:basedOn w:val="Normal"/>
    <w:semiHidden/>
    <w:rsid w:val="00ED03DE"/>
    <w:pPr>
      <w:tabs>
        <w:tab w:val="center" w:pos="4153"/>
        <w:tab w:val="right" w:pos="8306"/>
      </w:tabs>
    </w:pPr>
  </w:style>
  <w:style w:type="character" w:styleId="Hyperlink">
    <w:name w:val="Hyperlink"/>
    <w:basedOn w:val="DefaultParagraphFont"/>
    <w:semiHidden/>
    <w:rsid w:val="00ED03DE"/>
    <w:rPr>
      <w:color w:val="0000FF"/>
      <w:u w:val="single"/>
    </w:rPr>
  </w:style>
  <w:style w:type="paragraph" w:styleId="FootnoteText">
    <w:name w:val="footnote text"/>
    <w:basedOn w:val="Normal"/>
    <w:link w:val="FootnoteTextChar"/>
    <w:semiHidden/>
    <w:rsid w:val="00ED03DE"/>
    <w:rPr>
      <w:rFonts w:ascii="Times New Roman" w:hAnsi="Times New Roman"/>
      <w:sz w:val="20"/>
      <w:szCs w:val="20"/>
    </w:rPr>
  </w:style>
  <w:style w:type="character" w:customStyle="1" w:styleId="FootnoteTextChar">
    <w:name w:val="Footnote Text Char"/>
    <w:basedOn w:val="DefaultParagraphFont"/>
    <w:link w:val="FootnoteText"/>
    <w:semiHidden/>
    <w:rsid w:val="006703CA"/>
    <w:rPr>
      <w:lang w:eastAsia="en-US"/>
    </w:rPr>
  </w:style>
  <w:style w:type="character" w:customStyle="1" w:styleId="Heading1Char">
    <w:name w:val="Heading 1 Char"/>
    <w:basedOn w:val="DefaultParagraphFont"/>
    <w:link w:val="Heading1"/>
    <w:uiPriority w:val="9"/>
    <w:rsid w:val="002031EB"/>
    <w:rPr>
      <w:rFonts w:asciiTheme="majorHAnsi" w:eastAsiaTheme="majorEastAsia" w:hAnsiTheme="majorHAnsi" w:cstheme="majorBidi"/>
      <w:b/>
      <w:bCs/>
      <w:color w:val="365F91" w:themeColor="accent1" w:themeShade="BF"/>
      <w:sz w:val="28"/>
      <w:szCs w:val="28"/>
      <w:lang w:eastAsia="en-US"/>
    </w:rPr>
  </w:style>
  <w:style w:type="character" w:customStyle="1" w:styleId="Heading2Char">
    <w:name w:val="Heading 2 Char"/>
    <w:basedOn w:val="DefaultParagraphFont"/>
    <w:link w:val="Heading2"/>
    <w:uiPriority w:val="9"/>
    <w:semiHidden/>
    <w:rsid w:val="002031EB"/>
    <w:rPr>
      <w:rFonts w:asciiTheme="majorHAnsi" w:eastAsiaTheme="majorEastAsia" w:hAnsiTheme="majorHAnsi" w:cstheme="majorBidi"/>
      <w:b/>
      <w:bCs/>
      <w:color w:val="4F81BD" w:themeColor="accent1"/>
      <w:sz w:val="26"/>
      <w:szCs w:val="26"/>
      <w:lang w:eastAsia="en-US"/>
    </w:rPr>
  </w:style>
  <w:style w:type="paragraph" w:styleId="BodyTextIndent">
    <w:name w:val="Body Text Indent"/>
    <w:basedOn w:val="Normal"/>
    <w:link w:val="BodyTextIndentChar"/>
    <w:semiHidden/>
    <w:rsid w:val="002031EB"/>
    <w:pPr>
      <w:tabs>
        <w:tab w:val="left" w:pos="2160"/>
        <w:tab w:val="left" w:pos="3420"/>
      </w:tabs>
      <w:autoSpaceDE w:val="0"/>
      <w:autoSpaceDN w:val="0"/>
      <w:adjustRightInd w:val="0"/>
      <w:spacing w:line="240" w:lineRule="atLeast"/>
      <w:ind w:left="2160" w:hanging="2160"/>
    </w:pPr>
    <w:rPr>
      <w:rFonts w:ascii="Helv" w:hAnsi="Helv"/>
      <w:b/>
      <w:bCs/>
      <w:color w:val="000000"/>
      <w:sz w:val="20"/>
      <w:szCs w:val="20"/>
      <w:lang w:val="en-US"/>
    </w:rPr>
  </w:style>
  <w:style w:type="character" w:customStyle="1" w:styleId="BodyTextIndentChar">
    <w:name w:val="Body Text Indent Char"/>
    <w:basedOn w:val="DefaultParagraphFont"/>
    <w:link w:val="BodyTextIndent"/>
    <w:semiHidden/>
    <w:rsid w:val="002031EB"/>
    <w:rPr>
      <w:rFonts w:ascii="Helv" w:hAnsi="Helv"/>
      <w:b/>
      <w:bCs/>
      <w:color w:val="000000"/>
      <w:lang w:val="en-US" w:eastAsia="en-US"/>
    </w:rPr>
  </w:style>
  <w:style w:type="paragraph" w:styleId="ListParagraph">
    <w:name w:val="List Paragraph"/>
    <w:basedOn w:val="Normal"/>
    <w:uiPriority w:val="34"/>
    <w:qFormat/>
    <w:rsid w:val="00116299"/>
    <w:pPr>
      <w:ind w:left="720"/>
    </w:pPr>
    <w:rPr>
      <w:rFonts w:ascii="Calibri" w:eastAsiaTheme="minorHAnsi" w:hAnsi="Calibri"/>
      <w:sz w:val="22"/>
      <w:szCs w:val="22"/>
    </w:rPr>
  </w:style>
  <w:style w:type="table" w:styleId="TableGrid">
    <w:name w:val="Table Grid"/>
    <w:basedOn w:val="TableNormal"/>
    <w:uiPriority w:val="59"/>
    <w:rsid w:val="009F6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qFormat/>
    <w:rsid w:val="009F6FE6"/>
    <w:pPr>
      <w:suppressAutoHyphens/>
      <w:spacing w:line="259" w:lineRule="auto"/>
    </w:pPr>
    <w:rPr>
      <w:rFonts w:asciiTheme="minorHAnsi" w:hAnsiTheme="minorHAnsi"/>
      <w:sz w:val="22"/>
      <w:szCs w:val="22"/>
    </w:rPr>
  </w:style>
  <w:style w:type="table" w:styleId="GridTable1Light-Accent1">
    <w:name w:val="Grid Table 1 Light Accent 1"/>
    <w:basedOn w:val="TableNormal"/>
    <w:uiPriority w:val="46"/>
    <w:rsid w:val="00E8661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E8661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4">
    <w:name w:val="List Table 3 Accent 4"/>
    <w:basedOn w:val="TableNormal"/>
    <w:uiPriority w:val="48"/>
    <w:rsid w:val="00ED2072"/>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character" w:styleId="UnresolvedMention">
    <w:name w:val="Unresolved Mention"/>
    <w:basedOn w:val="DefaultParagraphFont"/>
    <w:uiPriority w:val="99"/>
    <w:semiHidden/>
    <w:unhideWhenUsed/>
    <w:rsid w:val="00876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supplychain@aec.gov.a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kendrick\Director\Cache\objective.prod.aec.gov.au%20uA10372\A3310770\5b%20Addendum%20(A331077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6ab52c7-2ab4-47a3-8c9c-0026bd490f1c" xsi:nil="true"/>
    <lcf76f155ced4ddcb4097134ff3c332f xmlns="43600033-6868-4eaf-abec-efc64de87b8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968D573DBC05429AAB4E5A34BD3B1F" ma:contentTypeVersion="18" ma:contentTypeDescription="Create a new document." ma:contentTypeScope="" ma:versionID="ae8777f8478bd51bf098b9eceae6b845">
  <xsd:schema xmlns:xsd="http://www.w3.org/2001/XMLSchema" xmlns:xs="http://www.w3.org/2001/XMLSchema" xmlns:p="http://schemas.microsoft.com/office/2006/metadata/properties" xmlns:ns2="43600033-6868-4eaf-abec-efc64de87b8c" xmlns:ns3="96ab52c7-2ab4-47a3-8c9c-0026bd490f1c" targetNamespace="http://schemas.microsoft.com/office/2006/metadata/properties" ma:root="true" ma:fieldsID="861ee087ad6da447352a0c2953203915" ns2:_="" ns3:_="">
    <xsd:import namespace="43600033-6868-4eaf-abec-efc64de87b8c"/>
    <xsd:import namespace="96ab52c7-2ab4-47a3-8c9c-0026bd490f1c"/>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00033-6868-4eaf-abec-efc64de87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a5e402-6aca-4b07-a8c8-bb1ed2e828e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ab52c7-2ab4-47a3-8c9c-0026bd490f1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329fc1b-60f7-4026-b331-8c26f910c2f8}" ma:internalName="TaxCatchAll" ma:showField="CatchAllData" ma:web="96ab52c7-2ab4-47a3-8c9c-0026bd490f1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F80AB3-CDD9-441D-9B2E-25DEEFF17B5B}">
  <ds:schemaRefs>
    <ds:schemaRef ds:uri="http://schemas.microsoft.com/office/2006/metadata/properties"/>
    <ds:schemaRef ds:uri="http://schemas.microsoft.com/office/infopath/2007/PartnerControls"/>
    <ds:schemaRef ds:uri="96ab52c7-2ab4-47a3-8c9c-0026bd490f1c"/>
    <ds:schemaRef ds:uri="43600033-6868-4eaf-abec-efc64de87b8c"/>
  </ds:schemaRefs>
</ds:datastoreItem>
</file>

<file path=customXml/itemProps2.xml><?xml version="1.0" encoding="utf-8"?>
<ds:datastoreItem xmlns:ds="http://schemas.openxmlformats.org/officeDocument/2006/customXml" ds:itemID="{3898AE1E-51D5-413F-8264-8AE24CBAC0D9}">
  <ds:schemaRefs>
    <ds:schemaRef ds:uri="http://schemas.microsoft.com/sharepoint/v3/contenttype/forms"/>
  </ds:schemaRefs>
</ds:datastoreItem>
</file>

<file path=customXml/itemProps3.xml><?xml version="1.0" encoding="utf-8"?>
<ds:datastoreItem xmlns:ds="http://schemas.openxmlformats.org/officeDocument/2006/customXml" ds:itemID="{24BA1BA2-0A5B-487D-AA63-783259077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00033-6868-4eaf-abec-efc64de87b8c"/>
    <ds:schemaRef ds:uri="96ab52c7-2ab4-47a3-8c9c-0026bd490f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5b Addendum (A3310770).dotx</Template>
  <TotalTime>3</TotalTime>
  <Pages>1</Pages>
  <Words>110</Words>
  <Characters>632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Our Ref:   [insert doc identifiers, eg file no</vt:lpstr>
    </vt:vector>
  </TitlesOfParts>
  <Company>Australian Electoral Commission</Company>
  <LinksUpToDate>false</LinksUpToDate>
  <CharactersWithSpaces>741</CharactersWithSpaces>
  <SharedDoc>false</SharedDoc>
  <HLinks>
    <vt:vector size="6" baseType="variant">
      <vt:variant>
        <vt:i4>7733295</vt:i4>
      </vt:variant>
      <vt:variant>
        <vt:i4>0</vt:i4>
      </vt:variant>
      <vt:variant>
        <vt:i4>0</vt:i4>
      </vt:variant>
      <vt:variant>
        <vt:i4>5</vt:i4>
      </vt:variant>
      <vt:variant>
        <vt:lpwstr>http://www.aec.gov.au/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   [insert doc identifiers, eg file no</dc:title>
  <dc:creator>Vanessa Kendrick</dc:creator>
  <cp:lastModifiedBy>Levi Douglas</cp:lastModifiedBy>
  <cp:revision>3</cp:revision>
  <dcterms:created xsi:type="dcterms:W3CDTF">2024-11-24T22:33:00Z</dcterms:created>
  <dcterms:modified xsi:type="dcterms:W3CDTF">2026-07-17T00:28:00Z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0x01010094968D573DBC05429AAB4E5A34BD3B1F</vt:lpwstr>
  </property>
  <property fmtid="{D5CDD505-2E9C-101B-9397-08002B2CF9AE}" pid="3" name="Order">
    <vt:r8>4197600</vt:r8>
  </property>
  <property fmtid="{D5CDD505-2E9C-101B-9397-08002B2CF9AE}" pid="4" name="MediaServiceImageTags">
    <vt:lpwstr/>
  </property>
  <property fmtid="{D5CDD505-2E9C-101B-9397-08002B2CF9AE}" pid="5" name="Objective-Id">
    <vt:lpwstr>A3310770</vt:lpwstr>
  </property>
  <property fmtid="{D5CDD505-2E9C-101B-9397-08002B2CF9AE}" pid="6" name="Objective-Title">
    <vt:lpwstr>5b Addendum</vt:lpwstr>
  </property>
  <property fmtid="{D5CDD505-2E9C-101B-9397-08002B2CF9AE}" pid="7" name="Objective-Description">
    <vt:lpwstr/>
  </property>
  <property fmtid="{D5CDD505-2E9C-101B-9397-08002B2CF9AE}" pid="8" name="Objective-CreationStamp">
    <vt:filetime>2023-10-23T03:35:54Z</vt:filetime>
  </property>
  <property fmtid="{D5CDD505-2E9C-101B-9397-08002B2CF9AE}" pid="9" name="Objective-IsApproved">
    <vt:bool>false</vt:bool>
  </property>
  <property fmtid="{D5CDD505-2E9C-101B-9397-08002B2CF9AE}" pid="10" name="Objective-IsPublished">
    <vt:bool>true</vt:bool>
  </property>
  <property fmtid="{D5CDD505-2E9C-101B-9397-08002B2CF9AE}" pid="11" name="Objective-DatePublished">
    <vt:filetime>2023-10-23T03:35:58Z</vt:filetime>
  </property>
  <property fmtid="{D5CDD505-2E9C-101B-9397-08002B2CF9AE}" pid="12" name="Objective-ModificationStamp">
    <vt:filetime>2024-08-23T00:16:59Z</vt:filetime>
  </property>
  <property fmtid="{D5CDD505-2E9C-101B-9397-08002B2CF9AE}" pid="13" name="Objective-Owner">
    <vt:lpwstr>Ann Mirenda</vt:lpwstr>
  </property>
  <property fmtid="{D5CDD505-2E9C-101B-9397-08002B2CF9AE}" pid="14" name="Objective-Path">
    <vt:lpwstr>Objective Global Folder:AEC File Plan:Enabling and Regulation Group:Finance and Corporate Performance Branch:Strategic Sourcing and Systems:Strategic Sourcing:Procurement and Contract Templates:Procurement and Contract Management Templates:Current versions</vt:lpwstr>
  </property>
  <property fmtid="{D5CDD505-2E9C-101B-9397-08002B2CF9AE}" pid="15" name="Objective-Parent">
    <vt:lpwstr>Current versions</vt:lpwstr>
  </property>
  <property fmtid="{D5CDD505-2E9C-101B-9397-08002B2CF9AE}" pid="16" name="Objective-State">
    <vt:lpwstr>Published</vt:lpwstr>
  </property>
  <property fmtid="{D5CDD505-2E9C-101B-9397-08002B2CF9AE}" pid="17" name="Objective-VersionId">
    <vt:lpwstr>vA4540557</vt:lpwstr>
  </property>
  <property fmtid="{D5CDD505-2E9C-101B-9397-08002B2CF9AE}" pid="18" name="Objective-Version">
    <vt:lpwstr>1.0</vt:lpwstr>
  </property>
  <property fmtid="{D5CDD505-2E9C-101B-9397-08002B2CF9AE}" pid="19" name="Objective-VersionNumber">
    <vt:r8>1</vt:r8>
  </property>
  <property fmtid="{D5CDD505-2E9C-101B-9397-08002B2CF9AE}" pid="20" name="Objective-VersionComment">
    <vt:lpwstr/>
  </property>
  <property fmtid="{D5CDD505-2E9C-101B-9397-08002B2CF9AE}" pid="21" name="Objective-FileNumber">
    <vt:lpwstr>2023/8935</vt:lpwstr>
  </property>
  <property fmtid="{D5CDD505-2E9C-101B-9397-08002B2CF9AE}" pid="22" name="Objective-Classification">
    <vt:lpwstr>OFFICIAL</vt:lpwstr>
  </property>
  <property fmtid="{D5CDD505-2E9C-101B-9397-08002B2CF9AE}" pid="23" name="Objective-Caveats">
    <vt:lpwstr/>
  </property>
  <property fmtid="{D5CDD505-2E9C-101B-9397-08002B2CF9AE}" pid="24" name="MSIP_Label_cbfd5943-f87e-40ae-9ab7-ca0a2fbb12c2_Enabled">
    <vt:lpwstr>true</vt:lpwstr>
  </property>
  <property fmtid="{D5CDD505-2E9C-101B-9397-08002B2CF9AE}" pid="25" name="MSIP_Label_cbfd5943-f87e-40ae-9ab7-ca0a2fbb12c2_SetDate">
    <vt:lpwstr>2024-11-15T01:34:34Z</vt:lpwstr>
  </property>
  <property fmtid="{D5CDD505-2E9C-101B-9397-08002B2CF9AE}" pid="26" name="MSIP_Label_cbfd5943-f87e-40ae-9ab7-ca0a2fbb12c2_Method">
    <vt:lpwstr>Privileged</vt:lpwstr>
  </property>
  <property fmtid="{D5CDD505-2E9C-101B-9397-08002B2CF9AE}" pid="27" name="MSIP_Label_cbfd5943-f87e-40ae-9ab7-ca0a2fbb12c2_Name">
    <vt:lpwstr>OFFICIAL</vt:lpwstr>
  </property>
  <property fmtid="{D5CDD505-2E9C-101B-9397-08002B2CF9AE}" pid="28" name="MSIP_Label_cbfd5943-f87e-40ae-9ab7-ca0a2fbb12c2_SiteId">
    <vt:lpwstr>c1eefc4f-a78a-4616-a218-48ba01757af3</vt:lpwstr>
  </property>
  <property fmtid="{D5CDD505-2E9C-101B-9397-08002B2CF9AE}" pid="29" name="MSIP_Label_cbfd5943-f87e-40ae-9ab7-ca0a2fbb12c2_ActionId">
    <vt:lpwstr>6ca39fec-ad88-41cb-be64-6ba04ef2b148</vt:lpwstr>
  </property>
  <property fmtid="{D5CDD505-2E9C-101B-9397-08002B2CF9AE}" pid="30" name="MSIP_Label_cbfd5943-f87e-40ae-9ab7-ca0a2fbb12c2_ContentBits">
    <vt:lpwstr>0</vt:lpwstr>
  </property>
</Properties>
</file>