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4FA" w:rsidRDefault="00A654FA" w:rsidP="0077589F">
      <w:pPr>
        <w:pStyle w:val="Ttulo"/>
        <w:ind w:left="708" w:hanging="708"/>
      </w:pPr>
      <w:r>
        <w:t>Lista de anotaciones JPA</w:t>
      </w:r>
    </w:p>
    <w:p w:rsidR="00A654FA" w:rsidRDefault="00A654FA" w:rsidP="00A654FA"/>
    <w:p w:rsidR="00A654FA" w:rsidRDefault="00A654FA" w:rsidP="00A654FA">
      <w:pPr>
        <w:jc w:val="both"/>
      </w:pPr>
      <w:r>
        <w:t>En este documento se explicará con detalle cuando y como se utilizan las anotaciones JPA necesarias en cualq</w:t>
      </w:r>
      <w:r w:rsidR="00A95888">
        <w:t xml:space="preserve">uier proyecto de la asignatura. </w:t>
      </w:r>
    </w:p>
    <w:p w:rsidR="00A95888" w:rsidRDefault="00A95888" w:rsidP="0067517B">
      <w:pPr>
        <w:ind w:left="708" w:hanging="708"/>
        <w:jc w:val="both"/>
      </w:pPr>
      <w:r w:rsidRPr="00A95888">
        <w:rPr>
          <w:b/>
        </w:rPr>
        <w:t>Pregunta</w:t>
      </w:r>
      <w:r>
        <w:t>: ¿Dónde podemos utilizar las anotaciones JPA?</w:t>
      </w:r>
    </w:p>
    <w:p w:rsidR="00A95888" w:rsidRDefault="00A95888" w:rsidP="00A654FA">
      <w:pPr>
        <w:jc w:val="both"/>
      </w:pPr>
      <w:r w:rsidRPr="00A95888">
        <w:rPr>
          <w:b/>
        </w:rPr>
        <w:t>Respuesta</w:t>
      </w:r>
      <w:r>
        <w:t>: En el dominio, repositorios, servicios, test, controladores…</w:t>
      </w:r>
      <w:r w:rsidR="00993684">
        <w:t xml:space="preserve"> Dependiendo de </w:t>
      </w:r>
      <w:r w:rsidR="0084168D">
        <w:t>dónde</w:t>
      </w:r>
      <w:r w:rsidR="00993684">
        <w:t xml:space="preserve"> </w:t>
      </w:r>
      <w:r w:rsidR="00434A25">
        <w:t>y en qué caso nos encontremos</w:t>
      </w:r>
      <w:r w:rsidR="00993684">
        <w:t xml:space="preserve"> usaremos una serie de anotaciones u otras.</w:t>
      </w:r>
    </w:p>
    <w:p w:rsidR="00A95888" w:rsidRDefault="00A95888" w:rsidP="00A654FA">
      <w:pPr>
        <w:jc w:val="both"/>
      </w:pPr>
    </w:p>
    <w:p w:rsidR="00A95888" w:rsidRDefault="00A95888" w:rsidP="00A95888">
      <w:pPr>
        <w:pStyle w:val="Ttulo1"/>
      </w:pPr>
      <w:r>
        <w:t>Restricciones</w:t>
      </w:r>
      <w:r w:rsidR="00E45DE2">
        <w:t xml:space="preserve"> del modelo de dominio</w:t>
      </w:r>
    </w:p>
    <w:p w:rsidR="00A95888" w:rsidRDefault="00A95888" w:rsidP="00A95888"/>
    <w:p w:rsidR="00A95888" w:rsidRDefault="00A95888" w:rsidP="00231AB1">
      <w:pPr>
        <w:ind w:left="360"/>
        <w:jc w:val="both"/>
      </w:pPr>
      <w:r>
        <w:t xml:space="preserve">Las </w:t>
      </w:r>
      <w:r>
        <w:rPr>
          <w:b/>
        </w:rPr>
        <w:t>restricciones</w:t>
      </w:r>
      <w:r>
        <w:t xml:space="preserve"> son las limitaciones de nuestro modelo conceptual y se pueden aplicar a todos los atributos que hayamos definido.</w:t>
      </w:r>
      <w:r w:rsidR="00231AB1">
        <w:t xml:space="preserve"> Se utilizarán en los métodos getter del dominio. </w:t>
      </w:r>
      <w:r>
        <w:t>Algunas de ellas son:</w:t>
      </w:r>
    </w:p>
    <w:tbl>
      <w:tblPr>
        <w:tblStyle w:val="Tabladecuadrcula4-nfasis1"/>
        <w:tblW w:w="8221" w:type="dxa"/>
        <w:tblInd w:w="279" w:type="dxa"/>
        <w:tblLook w:val="04A0" w:firstRow="1" w:lastRow="0" w:firstColumn="1" w:lastColumn="0" w:noHBand="0" w:noVBand="1"/>
      </w:tblPr>
      <w:tblGrid>
        <w:gridCol w:w="8221"/>
      </w:tblGrid>
      <w:tr w:rsidR="0094428A" w:rsidTr="006E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94428A" w:rsidRDefault="0094428A" w:rsidP="0094428A">
            <w:pPr>
              <w:jc w:val="both"/>
            </w:pPr>
            <w:r>
              <w:t>Restricciones para cualquier tipo de dato</w:t>
            </w:r>
          </w:p>
        </w:tc>
      </w:tr>
      <w:tr w:rsidR="0094428A" w:rsidRPr="00715CD6" w:rsidTr="006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615567" w:rsidRDefault="0094428A" w:rsidP="00615567">
            <w:pPr>
              <w:jc w:val="both"/>
              <w:rPr>
                <w:b w:val="0"/>
              </w:rPr>
            </w:pPr>
            <w:r>
              <w:t>@NotNull</w:t>
            </w:r>
            <w:r>
              <w:rPr>
                <w:b w:val="0"/>
              </w:rPr>
              <w:t>: índica que el atributo no puede ser nulo.</w:t>
            </w:r>
            <w:r w:rsidR="00615567">
              <w:rPr>
                <w:b w:val="0"/>
              </w:rPr>
              <w:t xml:space="preserve"> </w:t>
            </w:r>
          </w:p>
          <w:p w:rsidR="00615567" w:rsidRDefault="00615567" w:rsidP="00615567">
            <w:pPr>
              <w:jc w:val="both"/>
              <w:rPr>
                <w:b w:val="0"/>
              </w:rPr>
            </w:pPr>
          </w:p>
          <w:p w:rsidR="006D3811" w:rsidRDefault="00F8236D" w:rsidP="006D3811">
            <w:pPr>
              <w:jc w:val="both"/>
              <w:rPr>
                <w:b w:val="0"/>
              </w:rPr>
            </w:pPr>
            <w:r w:rsidRPr="00F8236D">
              <w:t>Consejo</w:t>
            </w:r>
            <w:r>
              <w:rPr>
                <w:b w:val="0"/>
              </w:rPr>
              <w:t xml:space="preserve">: utilizaremos </w:t>
            </w:r>
            <w:r w:rsidRPr="00F8236D">
              <w:t>@NotNull</w:t>
            </w:r>
            <w:r>
              <w:rPr>
                <w:b w:val="0"/>
              </w:rPr>
              <w:t xml:space="preserve"> en una colección cuando:</w:t>
            </w:r>
          </w:p>
          <w:p w:rsidR="00F8236D" w:rsidRDefault="00F8236D" w:rsidP="006D3811">
            <w:pPr>
              <w:jc w:val="both"/>
              <w:rPr>
                <w:b w:val="0"/>
              </w:rPr>
            </w:pPr>
          </w:p>
          <w:p w:rsidR="006246AA" w:rsidRPr="006246AA" w:rsidRDefault="006246AA" w:rsidP="006246AA">
            <w:pPr>
              <w:pStyle w:val="Prrafodelista"/>
              <w:numPr>
                <w:ilvl w:val="0"/>
                <w:numId w:val="6"/>
              </w:numPr>
              <w:jc w:val="both"/>
            </w:pPr>
            <w:r w:rsidRPr="006246AA">
              <w:t>Si la colección puede estar vacía</w:t>
            </w:r>
            <w:r>
              <w:t xml:space="preserve"> (multiplicidad [0</w:t>
            </w:r>
            <w:r w:rsidR="008A3E63">
              <w:t>…</w:t>
            </w:r>
            <w:r>
              <w:t>*])</w:t>
            </w:r>
            <w:r>
              <w:rPr>
                <w:b w:val="0"/>
              </w:rPr>
              <w:t xml:space="preserve">: utilizamos la anotación </w:t>
            </w:r>
            <w:r w:rsidRPr="006246AA">
              <w:t>@NotNull</w:t>
            </w:r>
            <w:r>
              <w:rPr>
                <w:b w:val="0"/>
              </w:rPr>
              <w:t>.</w:t>
            </w:r>
          </w:p>
          <w:p w:rsidR="006246AA" w:rsidRPr="006246AA" w:rsidRDefault="006246AA" w:rsidP="006246AA">
            <w:pPr>
              <w:pStyle w:val="Prrafodelista"/>
              <w:numPr>
                <w:ilvl w:val="0"/>
                <w:numId w:val="6"/>
              </w:numPr>
              <w:jc w:val="both"/>
            </w:pPr>
            <w:r>
              <w:t>Si la colección no puede estar vacía</w:t>
            </w:r>
            <w:r w:rsidR="00B12FED">
              <w:t xml:space="preserve"> (multiplicidad [1…*], [5…*]</w:t>
            </w:r>
            <w:r w:rsidR="001676C6">
              <w:t>, …</w:t>
            </w:r>
            <w:r w:rsidR="004B03F1">
              <w:t>)</w:t>
            </w:r>
            <w:r>
              <w:rPr>
                <w:b w:val="0"/>
              </w:rPr>
              <w:t xml:space="preserve">: utilizamos la anotación </w:t>
            </w:r>
            <w:r w:rsidRPr="006246AA">
              <w:t>@NotEmpty</w:t>
            </w:r>
            <w:r>
              <w:rPr>
                <w:b w:val="0"/>
              </w:rPr>
              <w:t>.</w:t>
            </w:r>
          </w:p>
          <w:p w:rsidR="006246AA" w:rsidRDefault="006246AA" w:rsidP="006246AA">
            <w:pPr>
              <w:jc w:val="both"/>
            </w:pPr>
          </w:p>
          <w:p w:rsidR="006246AA" w:rsidRPr="006246AA" w:rsidRDefault="006246AA" w:rsidP="006246AA">
            <w:pPr>
              <w:jc w:val="both"/>
              <w:rPr>
                <w:b w:val="0"/>
              </w:rPr>
            </w:pPr>
            <w:r>
              <w:t>Motivo:</w:t>
            </w:r>
            <w:r>
              <w:rPr>
                <w:b w:val="0"/>
              </w:rPr>
              <w:t xml:space="preserve"> debemos reservar un espacio de memoria para una colección, aunque la lista esté inicialmente vacía.</w:t>
            </w:r>
          </w:p>
        </w:tc>
      </w:tr>
      <w:tr w:rsidR="0094428A" w:rsidRPr="00715CD6" w:rsidTr="006E452A">
        <w:tc>
          <w:tcPr>
            <w:cnfStyle w:val="001000000000" w:firstRow="0" w:lastRow="0" w:firstColumn="1" w:lastColumn="0" w:oddVBand="0" w:evenVBand="0" w:oddHBand="0" w:evenHBand="0" w:firstRowFirstColumn="0" w:firstRowLastColumn="0" w:lastRowFirstColumn="0" w:lastRowLastColumn="0"/>
            <w:tcW w:w="8221" w:type="dxa"/>
          </w:tcPr>
          <w:p w:rsidR="0094428A" w:rsidRDefault="0094428A" w:rsidP="00FB56AD">
            <w:pPr>
              <w:jc w:val="both"/>
              <w:rPr>
                <w:b w:val="0"/>
              </w:rPr>
            </w:pPr>
            <w:r>
              <w:t>@Valid</w:t>
            </w:r>
            <w:r>
              <w:rPr>
                <w:b w:val="0"/>
              </w:rPr>
              <w:t xml:space="preserve">: </w:t>
            </w:r>
            <w:r w:rsidR="001E7523">
              <w:rPr>
                <w:b w:val="0"/>
              </w:rPr>
              <w:t xml:space="preserve">valida </w:t>
            </w:r>
            <w:r w:rsidR="00F93EB1">
              <w:rPr>
                <w:b w:val="0"/>
              </w:rPr>
              <w:t>datos de forma recursiva. Normalmente se aplica a tipos de</w:t>
            </w:r>
            <w:r w:rsidR="00FB56AD">
              <w:rPr>
                <w:b w:val="0"/>
              </w:rPr>
              <w:t xml:space="preserve"> datos definidos por el usuario. De forma más coloquial, </w:t>
            </w:r>
            <w:r w:rsidR="00FB56AD" w:rsidRPr="000904D2">
              <w:t>se dirige a la clase destino y comprueba que todos sus atributos cumplen con sus restricciones</w:t>
            </w:r>
            <w:r w:rsidR="00FB56AD" w:rsidRPr="00FB56AD">
              <w:rPr>
                <w:b w:val="0"/>
              </w:rPr>
              <w:t>.</w:t>
            </w:r>
            <w:r w:rsidR="00FB56AD">
              <w:rPr>
                <w:b w:val="0"/>
              </w:rPr>
              <w:t xml:space="preserve"> </w:t>
            </w:r>
            <w:r w:rsidR="008F33DA" w:rsidRPr="008F33DA">
              <w:t>También se utiliza en los controladores</w:t>
            </w:r>
            <w:r w:rsidR="008F33DA">
              <w:rPr>
                <w:b w:val="0"/>
              </w:rPr>
              <w:t>.</w:t>
            </w:r>
          </w:p>
          <w:p w:rsidR="00F93EB1" w:rsidRDefault="00F93EB1" w:rsidP="00466165">
            <w:pPr>
              <w:jc w:val="both"/>
              <w:rPr>
                <w:b w:val="0"/>
              </w:rPr>
            </w:pPr>
          </w:p>
          <w:p w:rsidR="00D977AA" w:rsidRDefault="00F93EB1" w:rsidP="00F93EB1">
            <w:pPr>
              <w:jc w:val="both"/>
              <w:rPr>
                <w:b w:val="0"/>
              </w:rPr>
            </w:pPr>
            <w:r w:rsidRPr="00F93EB1">
              <w:t>Ejemplo</w:t>
            </w:r>
            <w:r>
              <w:rPr>
                <w:b w:val="0"/>
              </w:rPr>
              <w:t xml:space="preserve">: tenemos una entidad </w:t>
            </w:r>
            <w:r>
              <w:rPr>
                <w:b w:val="0"/>
                <w:i/>
              </w:rPr>
              <w:t>Rendezvous</w:t>
            </w:r>
            <w:r>
              <w:rPr>
                <w:b w:val="0"/>
              </w:rPr>
              <w:t xml:space="preserve"> con un atributo de tipo </w:t>
            </w:r>
            <w:r w:rsidRPr="00F93EB1">
              <w:rPr>
                <w:b w:val="0"/>
                <w:i/>
              </w:rPr>
              <w:t>GPSPoint</w:t>
            </w:r>
            <w:r>
              <w:rPr>
                <w:b w:val="0"/>
              </w:rPr>
              <w:t xml:space="preserve">. ¿Cómo podemos validar desde la entidad </w:t>
            </w:r>
            <w:r>
              <w:rPr>
                <w:b w:val="0"/>
                <w:i/>
              </w:rPr>
              <w:t>Rendezvous</w:t>
            </w:r>
            <w:r>
              <w:rPr>
                <w:b w:val="0"/>
              </w:rPr>
              <w:t xml:space="preserve"> las restricciones de </w:t>
            </w:r>
            <w:r>
              <w:rPr>
                <w:b w:val="0"/>
                <w:i/>
              </w:rPr>
              <w:t>GPSPoint</w:t>
            </w:r>
            <w:r>
              <w:rPr>
                <w:b w:val="0"/>
              </w:rPr>
              <w:t xml:space="preserve">? </w:t>
            </w:r>
            <w:r w:rsidR="00D977AA">
              <w:rPr>
                <w:b w:val="0"/>
              </w:rPr>
              <w:t xml:space="preserve">Utilizando la anotación </w:t>
            </w:r>
            <w:r w:rsidR="00D977AA" w:rsidRPr="00D977AA">
              <w:t>@Valid</w:t>
            </w:r>
            <w:r w:rsidR="00D977AA">
              <w:rPr>
                <w:b w:val="0"/>
              </w:rPr>
              <w:t>.</w:t>
            </w:r>
          </w:p>
          <w:p w:rsidR="00F93EB1" w:rsidRDefault="00F93EB1" w:rsidP="00F93EB1">
            <w:pPr>
              <w:jc w:val="both"/>
              <w:rPr>
                <w:b w:val="0"/>
              </w:rPr>
            </w:pPr>
          </w:p>
          <w:p w:rsidR="00F93EB1" w:rsidRDefault="00F93EB1" w:rsidP="004653B9">
            <w:pPr>
              <w:jc w:val="center"/>
              <w:rPr>
                <w:b w:val="0"/>
              </w:rPr>
            </w:pPr>
            <w:r>
              <w:rPr>
                <w:noProof/>
                <w:lang w:eastAsia="es-ES"/>
              </w:rPr>
              <w:drawing>
                <wp:inline distT="0" distB="0" distL="0" distR="0" wp14:anchorId="0235889C" wp14:editId="0D8DF75B">
                  <wp:extent cx="1473719" cy="9431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6416" cy="957707"/>
                          </a:xfrm>
                          <a:prstGeom prst="rect">
                            <a:avLst/>
                          </a:prstGeom>
                        </pic:spPr>
                      </pic:pic>
                    </a:graphicData>
                  </a:graphic>
                </wp:inline>
              </w:drawing>
            </w:r>
            <w:r>
              <w:rPr>
                <w:noProof/>
                <w:lang w:eastAsia="es-ES"/>
              </w:rPr>
              <w:drawing>
                <wp:inline distT="0" distB="0" distL="0" distR="0" wp14:anchorId="527D0BEC" wp14:editId="2CCCE77E">
                  <wp:extent cx="1736525" cy="61883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116" cy="641496"/>
                          </a:xfrm>
                          <a:prstGeom prst="rect">
                            <a:avLst/>
                          </a:prstGeom>
                        </pic:spPr>
                      </pic:pic>
                    </a:graphicData>
                  </a:graphic>
                </wp:inline>
              </w:drawing>
            </w:r>
          </w:p>
          <w:p w:rsidR="00F93EB1" w:rsidRDefault="00F93EB1" w:rsidP="00F93EB1">
            <w:pPr>
              <w:jc w:val="both"/>
              <w:rPr>
                <w:b w:val="0"/>
              </w:rPr>
            </w:pPr>
          </w:p>
          <w:p w:rsidR="00D977AA" w:rsidRPr="00D977AA" w:rsidRDefault="00D977AA" w:rsidP="00F93EB1">
            <w:pPr>
              <w:jc w:val="both"/>
              <w:rPr>
                <w:b w:val="0"/>
              </w:rPr>
            </w:pPr>
            <w:r>
              <w:rPr>
                <w:b w:val="0"/>
              </w:rPr>
              <w:t xml:space="preserve">Al validar el atributo </w:t>
            </w:r>
            <w:r w:rsidRPr="00D977AA">
              <w:rPr>
                <w:b w:val="0"/>
              </w:rPr>
              <w:t>GPSPoint</w:t>
            </w:r>
            <w:r>
              <w:rPr>
                <w:b w:val="0"/>
              </w:rPr>
              <w:t xml:space="preserve"> de </w:t>
            </w:r>
            <w:r w:rsidRPr="00D977AA">
              <w:rPr>
                <w:b w:val="0"/>
              </w:rPr>
              <w:t>una</w:t>
            </w:r>
            <w:r>
              <w:rPr>
                <w:b w:val="0"/>
              </w:rPr>
              <w:t xml:space="preserve"> instancia de</w:t>
            </w:r>
            <w:r>
              <w:rPr>
                <w:b w:val="0"/>
                <w:i/>
              </w:rPr>
              <w:t xml:space="preserve"> Rendezvous</w:t>
            </w:r>
            <w:r>
              <w:rPr>
                <w:b w:val="0"/>
              </w:rPr>
              <w:t xml:space="preserve"> y encontrar la etiqueta @Valid, validamos a su vez todas las restricciones definidas </w:t>
            </w:r>
            <w:r w:rsidR="009370CB">
              <w:rPr>
                <w:b w:val="0"/>
              </w:rPr>
              <w:t>en.</w:t>
            </w:r>
            <w:r>
              <w:rPr>
                <w:b w:val="0"/>
              </w:rPr>
              <w:t xml:space="preserve"> </w:t>
            </w:r>
            <w:r w:rsidRPr="00D977AA">
              <w:rPr>
                <w:b w:val="0"/>
                <w:i/>
              </w:rPr>
              <w:t>GPSPoint</w:t>
            </w:r>
          </w:p>
          <w:p w:rsidR="00D977AA" w:rsidRDefault="00D977AA" w:rsidP="00F93EB1">
            <w:pPr>
              <w:jc w:val="both"/>
              <w:rPr>
                <w:b w:val="0"/>
              </w:rPr>
            </w:pPr>
          </w:p>
          <w:p w:rsidR="00D977AA" w:rsidRDefault="00D977AA" w:rsidP="00D977AA">
            <w:pPr>
              <w:jc w:val="center"/>
              <w:rPr>
                <w:b w:val="0"/>
              </w:rPr>
            </w:pPr>
            <w:r>
              <w:rPr>
                <w:noProof/>
                <w:lang w:eastAsia="es-ES"/>
              </w:rPr>
              <w:lastRenderedPageBreak/>
              <w:drawing>
                <wp:inline distT="0" distB="0" distL="0" distR="0" wp14:anchorId="6FCEBBBD" wp14:editId="065B540A">
                  <wp:extent cx="2137833" cy="627776"/>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9641" cy="634180"/>
                          </a:xfrm>
                          <a:prstGeom prst="rect">
                            <a:avLst/>
                          </a:prstGeom>
                        </pic:spPr>
                      </pic:pic>
                    </a:graphicData>
                  </a:graphic>
                </wp:inline>
              </w:drawing>
            </w:r>
          </w:p>
          <w:p w:rsidR="00D977AA" w:rsidRDefault="00D977AA" w:rsidP="00F93EB1">
            <w:pPr>
              <w:jc w:val="both"/>
              <w:rPr>
                <w:b w:val="0"/>
              </w:rPr>
            </w:pPr>
          </w:p>
          <w:p w:rsidR="00E22CBB" w:rsidRDefault="00D977AA" w:rsidP="00D977AA">
            <w:pPr>
              <w:jc w:val="both"/>
              <w:rPr>
                <w:b w:val="0"/>
              </w:rPr>
            </w:pPr>
            <w:r>
              <w:rPr>
                <w:b w:val="0"/>
              </w:rPr>
              <w:t xml:space="preserve">Por regla general, </w:t>
            </w:r>
            <w:r w:rsidRPr="009370CB">
              <w:t xml:space="preserve">utilizaremos esta etiqueta </w:t>
            </w:r>
            <w:r w:rsidR="00572239" w:rsidRPr="009370CB">
              <w:t>con</w:t>
            </w:r>
            <w:r w:rsidRPr="009370CB">
              <w:t xml:space="preserve"> </w:t>
            </w:r>
            <w:r w:rsidR="00572239" w:rsidRPr="009370CB">
              <w:t>aquellos tipos definidos por nosotros</w:t>
            </w:r>
            <w:r w:rsidR="00572239">
              <w:rPr>
                <w:b w:val="0"/>
              </w:rPr>
              <w:t>.</w:t>
            </w:r>
          </w:p>
          <w:p w:rsidR="00172420" w:rsidRDefault="00172420" w:rsidP="00D977AA">
            <w:pPr>
              <w:jc w:val="both"/>
              <w:rPr>
                <w:b w:val="0"/>
              </w:rPr>
            </w:pPr>
          </w:p>
          <w:p w:rsidR="00172420" w:rsidRPr="0094428A" w:rsidRDefault="00172420" w:rsidP="00172420">
            <w:pPr>
              <w:jc w:val="both"/>
              <w:rPr>
                <w:b w:val="0"/>
              </w:rPr>
            </w:pPr>
            <w:r w:rsidRPr="00172420">
              <w:t>Consejo</w:t>
            </w:r>
            <w:r>
              <w:rPr>
                <w:b w:val="0"/>
              </w:rPr>
              <w:t xml:space="preserve">: debemos </w:t>
            </w:r>
            <w:r w:rsidRPr="00172420">
              <w:t>utilizarlas siempre en las relaciones</w:t>
            </w:r>
            <w:r>
              <w:rPr>
                <w:b w:val="0"/>
              </w:rPr>
              <w:t xml:space="preserve"> porque nunca vamos a encontrar que una relación sea de tipo Collection&lt;String&gt;. </w:t>
            </w:r>
          </w:p>
        </w:tc>
      </w:tr>
      <w:tr w:rsidR="00A73CED" w:rsidRPr="00715CD6" w:rsidTr="006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A73CED" w:rsidRPr="00A73CED" w:rsidRDefault="00A73CED" w:rsidP="00F919E1">
            <w:pPr>
              <w:jc w:val="both"/>
              <w:rPr>
                <w:b w:val="0"/>
              </w:rPr>
            </w:pPr>
            <w:r>
              <w:lastRenderedPageBreak/>
              <w:t>@Size(min = xxx, max=yyy)</w:t>
            </w:r>
            <w:r>
              <w:rPr>
                <w:b w:val="0"/>
              </w:rPr>
              <w:t xml:space="preserve">: indica </w:t>
            </w:r>
            <w:r w:rsidR="00F919E1">
              <w:rPr>
                <w:b w:val="0"/>
              </w:rPr>
              <w:t>la longitud que puede tener una colección. Pueden indicarse ambos valores o uno de los dos.</w:t>
            </w:r>
          </w:p>
        </w:tc>
      </w:tr>
      <w:tr w:rsidR="00341A7E" w:rsidRPr="00715CD6" w:rsidTr="006E452A">
        <w:tc>
          <w:tcPr>
            <w:cnfStyle w:val="001000000000" w:firstRow="0" w:lastRow="0" w:firstColumn="1" w:lastColumn="0" w:oddVBand="0" w:evenVBand="0" w:oddHBand="0" w:evenHBand="0" w:firstRowFirstColumn="0" w:firstRowLastColumn="0" w:lastRowFirstColumn="0" w:lastRowLastColumn="0"/>
            <w:tcW w:w="8221" w:type="dxa"/>
          </w:tcPr>
          <w:p w:rsidR="00341A7E" w:rsidRPr="00341A7E" w:rsidRDefault="00341A7E" w:rsidP="003E290C">
            <w:pPr>
              <w:jc w:val="both"/>
              <w:rPr>
                <w:b w:val="0"/>
              </w:rPr>
            </w:pPr>
            <w:r>
              <w:t>@</w:t>
            </w:r>
            <w:bookmarkStart w:id="0" w:name="_GoBack"/>
            <w:r>
              <w:t>ElementCol</w:t>
            </w:r>
            <w:bookmarkEnd w:id="0"/>
            <w:r>
              <w:t>lection</w:t>
            </w:r>
            <w:r>
              <w:rPr>
                <w:b w:val="0"/>
              </w:rPr>
              <w:t xml:space="preserve">: </w:t>
            </w:r>
            <w:r w:rsidR="00DD3728">
              <w:rPr>
                <w:b w:val="0"/>
              </w:rPr>
              <w:t>se utiliza para</w:t>
            </w:r>
            <w:r w:rsidR="003E290C">
              <w:rPr>
                <w:b w:val="0"/>
              </w:rPr>
              <w:t xml:space="preserve"> colecciones de </w:t>
            </w:r>
            <w:r w:rsidR="00DA5D3A">
              <w:rPr>
                <w:b w:val="0"/>
              </w:rPr>
              <w:t>datatypes</w:t>
            </w:r>
          </w:p>
        </w:tc>
      </w:tr>
    </w:tbl>
    <w:p w:rsidR="0094428A" w:rsidRDefault="0094428A" w:rsidP="00231AB1">
      <w:pPr>
        <w:ind w:left="360"/>
        <w:jc w:val="both"/>
      </w:pPr>
    </w:p>
    <w:p w:rsidR="0094428A" w:rsidRDefault="0094428A" w:rsidP="00231AB1">
      <w:pPr>
        <w:ind w:left="360"/>
        <w:jc w:val="both"/>
      </w:pPr>
    </w:p>
    <w:tbl>
      <w:tblPr>
        <w:tblStyle w:val="Tabladecuadrcula4-nfasis1"/>
        <w:tblW w:w="8221" w:type="dxa"/>
        <w:tblInd w:w="279" w:type="dxa"/>
        <w:tblLook w:val="04A0" w:firstRow="1" w:lastRow="0" w:firstColumn="1" w:lastColumn="0" w:noHBand="0" w:noVBand="1"/>
      </w:tblPr>
      <w:tblGrid>
        <w:gridCol w:w="8221"/>
      </w:tblGrid>
      <w:tr w:rsidR="00231AB1" w:rsidTr="007C6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231AB1" w:rsidRDefault="007C6C8F" w:rsidP="00231AB1">
            <w:pPr>
              <w:jc w:val="both"/>
            </w:pPr>
            <w:r>
              <w:t>Restricciones para fechas – Tipo Date</w:t>
            </w:r>
          </w:p>
        </w:tc>
      </w:tr>
      <w:tr w:rsidR="00231AB1" w:rsidTr="007C6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231AB1" w:rsidRDefault="007C6C8F" w:rsidP="00231AB1">
            <w:pPr>
              <w:jc w:val="both"/>
            </w:pPr>
            <w:r w:rsidRPr="00231AB1">
              <w:t>@Past</w:t>
            </w:r>
            <w:r>
              <w:t>:</w:t>
            </w:r>
            <w:r w:rsidRPr="007C6C8F">
              <w:rPr>
                <w:b w:val="0"/>
              </w:rPr>
              <w:t xml:space="preserve"> la fecha debe ser pasado</w:t>
            </w:r>
          </w:p>
        </w:tc>
      </w:tr>
      <w:tr w:rsidR="009F3BEC" w:rsidTr="007C6C8F">
        <w:tc>
          <w:tcPr>
            <w:cnfStyle w:val="001000000000" w:firstRow="0" w:lastRow="0" w:firstColumn="1" w:lastColumn="0" w:oddVBand="0" w:evenVBand="0" w:oddHBand="0" w:evenHBand="0" w:firstRowFirstColumn="0" w:firstRowLastColumn="0" w:lastRowFirstColumn="0" w:lastRowLastColumn="0"/>
            <w:tcW w:w="8221" w:type="dxa"/>
          </w:tcPr>
          <w:p w:rsidR="00C37E60" w:rsidRPr="00C37E60" w:rsidRDefault="009F3BEC" w:rsidP="00C37E60">
            <w:pPr>
              <w:jc w:val="both"/>
              <w:rPr>
                <w:b w:val="0"/>
              </w:rPr>
            </w:pPr>
            <w:r w:rsidRPr="009F3BEC">
              <w:t>@Future</w:t>
            </w:r>
            <w:r>
              <w:rPr>
                <w:b w:val="0"/>
              </w:rPr>
              <w:t>: la fecha debe ser futura.</w:t>
            </w:r>
            <w:r w:rsidR="00C37E60">
              <w:rPr>
                <w:b w:val="0"/>
              </w:rPr>
              <w:t xml:space="preserve"> </w:t>
            </w:r>
            <w:r w:rsidR="00C37E60" w:rsidRPr="009F0A3F">
              <w:t xml:space="preserve">Esta anotación </w:t>
            </w:r>
            <w:r w:rsidR="00C37E60">
              <w:t xml:space="preserve">NO PODEMOS UTILIZARLA. </w:t>
            </w:r>
          </w:p>
          <w:p w:rsidR="009F3BEC" w:rsidRDefault="009F3BEC" w:rsidP="00231AB1">
            <w:pPr>
              <w:jc w:val="both"/>
              <w:rPr>
                <w:b w:val="0"/>
              </w:rPr>
            </w:pPr>
          </w:p>
          <w:p w:rsidR="00E035E3" w:rsidRDefault="00C37E60" w:rsidP="00403317">
            <w:pPr>
              <w:jc w:val="both"/>
            </w:pPr>
            <w:r>
              <w:rPr>
                <w:b w:val="0"/>
              </w:rPr>
              <w:t>Supongamos que tenemos una instancia de una entidad cualquiera que tiene un atributo de tipo fecha con esta anotación. Llega</w:t>
            </w:r>
            <w:r w:rsidR="00403317">
              <w:rPr>
                <w:b w:val="0"/>
              </w:rPr>
              <w:t xml:space="preserve">rá un momento determinado en el que esa fecha deje de ser una fecha futura y pase a ser una fecha pasado. Cuando intentemos editar </w:t>
            </w:r>
            <w:r w:rsidR="00415BBA">
              <w:rPr>
                <w:b w:val="0"/>
              </w:rPr>
              <w:t>dicho</w:t>
            </w:r>
            <w:r w:rsidR="00403317">
              <w:rPr>
                <w:b w:val="0"/>
              </w:rPr>
              <w:t xml:space="preserve"> objeto por alguna razón, al </w:t>
            </w:r>
            <w:r w:rsidR="00415BBA">
              <w:rPr>
                <w:b w:val="0"/>
              </w:rPr>
              <w:t>actualizar</w:t>
            </w:r>
            <w:r w:rsidR="00403317">
              <w:rPr>
                <w:b w:val="0"/>
              </w:rPr>
              <w:t xml:space="preserve"> el objeto de la base de datos el dominio dará un error porque ya es una fecha pasada independientemente de que hubiese sido futura en algún momento.</w:t>
            </w:r>
            <w:r w:rsidR="00403317" w:rsidRPr="009F0A3F">
              <w:t xml:space="preserve"> </w:t>
            </w:r>
          </w:p>
          <w:p w:rsidR="00F5490C" w:rsidRDefault="00F5490C" w:rsidP="00403317">
            <w:pPr>
              <w:jc w:val="both"/>
            </w:pPr>
          </w:p>
          <w:p w:rsidR="00F5490C" w:rsidRDefault="00F5490C" w:rsidP="00F5490C">
            <w:pPr>
              <w:jc w:val="both"/>
              <w:rPr>
                <w:b w:val="0"/>
              </w:rPr>
            </w:pPr>
            <w:r>
              <w:rPr>
                <w:b w:val="0"/>
              </w:rPr>
              <w:t xml:space="preserve">Además, </w:t>
            </w:r>
            <w:r>
              <w:t>esto da problemas al poblar la base de datos</w:t>
            </w:r>
            <w:r>
              <w:rPr>
                <w:b w:val="0"/>
              </w:rPr>
              <w:t xml:space="preserve">. Supongamos que creamos el PopulateDatabase.xml en un momento dado y hemos creado para un atributo con la anotación @Future de una entidad concreta </w:t>
            </w:r>
            <w:r w:rsidR="00970719">
              <w:rPr>
                <w:b w:val="0"/>
              </w:rPr>
              <w:t xml:space="preserve">con </w:t>
            </w:r>
            <w:r>
              <w:rPr>
                <w:b w:val="0"/>
              </w:rPr>
              <w:t xml:space="preserve">valores en pasado y en futuro para tener varios casos de ejemplo. ¿Qué ocurrirá? </w:t>
            </w:r>
            <w:r w:rsidR="00970719">
              <w:rPr>
                <w:b w:val="0"/>
              </w:rPr>
              <w:t xml:space="preserve">Pues saltará </w:t>
            </w:r>
            <w:r>
              <w:rPr>
                <w:b w:val="0"/>
              </w:rPr>
              <w:t>un error porque la clase PopulateDatabase.java utiliza Hibernate para realizar la persistencia y, por lo tanto, todos aquellos datos que se incluyan en la base de datos deben cumplirlas. Entonces, por culpa de esta etiqueta, no podríamos añadir valores pasados de una entidad concreta.</w:t>
            </w:r>
          </w:p>
          <w:p w:rsidR="00F5490C" w:rsidRDefault="00F5490C" w:rsidP="00F5490C">
            <w:pPr>
              <w:jc w:val="both"/>
              <w:rPr>
                <w:b w:val="0"/>
              </w:rPr>
            </w:pPr>
          </w:p>
          <w:p w:rsidR="00F5490C" w:rsidRDefault="00F5490C" w:rsidP="009E6C9F">
            <w:pPr>
              <w:jc w:val="both"/>
              <w:rPr>
                <w:b w:val="0"/>
              </w:rPr>
            </w:pPr>
            <w:r w:rsidRPr="00F5490C">
              <w:t>Solución</w:t>
            </w:r>
            <w:r>
              <w:rPr>
                <w:b w:val="0"/>
              </w:rPr>
              <w:t xml:space="preserve">: </w:t>
            </w:r>
            <w:r w:rsidRPr="00970719">
              <w:t>realizar las comprobaciones correspondientes en los servicios</w:t>
            </w:r>
            <w:r>
              <w:rPr>
                <w:b w:val="0"/>
              </w:rPr>
              <w:t xml:space="preserve"> a la hora de hacer la persistencia.</w:t>
            </w:r>
            <w:r w:rsidR="009E6C9F">
              <w:rPr>
                <w:b w:val="0"/>
              </w:rPr>
              <w:t xml:space="preserve"> Podemos usar los siguientes métodos de java.util.Date (</w:t>
            </w:r>
            <w:hyperlink r:id="rId11" w:history="1">
              <w:r w:rsidR="009E6C9F" w:rsidRPr="00941690">
                <w:rPr>
                  <w:rStyle w:val="Hipervnculo"/>
                </w:rPr>
                <w:t>https://docs.oracle.com/javase/7/docs/api/java/util/Date.html</w:t>
              </w:r>
            </w:hyperlink>
            <w:r w:rsidR="009E6C9F">
              <w:rPr>
                <w:b w:val="0"/>
              </w:rPr>
              <w:t>) entre otros:</w:t>
            </w:r>
          </w:p>
          <w:p w:rsidR="009E6C9F" w:rsidRDefault="009E6C9F" w:rsidP="009E6C9F">
            <w:pPr>
              <w:jc w:val="both"/>
              <w:rPr>
                <w:b w:val="0"/>
              </w:rPr>
            </w:pPr>
          </w:p>
          <w:p w:rsidR="009E6C9F" w:rsidRPr="009E6C9F" w:rsidRDefault="009E6C9F" w:rsidP="009E6C9F">
            <w:pPr>
              <w:pStyle w:val="Prrafodelista"/>
              <w:numPr>
                <w:ilvl w:val="0"/>
                <w:numId w:val="5"/>
              </w:numPr>
              <w:jc w:val="both"/>
            </w:pPr>
            <w:r>
              <w:t>boolean after(Date fecha)</w:t>
            </w:r>
            <w:r>
              <w:rPr>
                <w:b w:val="0"/>
              </w:rPr>
              <w:t>: prueba si la fecha es posterior a la especificada.</w:t>
            </w:r>
          </w:p>
          <w:p w:rsidR="009E6C9F" w:rsidRPr="009E6C9F" w:rsidRDefault="009E6C9F" w:rsidP="009E6C9F">
            <w:pPr>
              <w:pStyle w:val="Prrafodelista"/>
              <w:numPr>
                <w:ilvl w:val="0"/>
                <w:numId w:val="5"/>
              </w:numPr>
              <w:jc w:val="both"/>
            </w:pPr>
            <w:r>
              <w:t>Boolean before(Date fecha)</w:t>
            </w:r>
            <w:r>
              <w:rPr>
                <w:b w:val="0"/>
              </w:rPr>
              <w:t>: prueba si la fecha es anterior a la especificada.</w:t>
            </w:r>
          </w:p>
          <w:p w:rsidR="009E6C9F" w:rsidRPr="00F5490C" w:rsidRDefault="009E6C9F" w:rsidP="009E6C9F">
            <w:pPr>
              <w:jc w:val="both"/>
              <w:rPr>
                <w:b w:val="0"/>
              </w:rPr>
            </w:pPr>
          </w:p>
        </w:tc>
      </w:tr>
      <w:tr w:rsidR="00E035E3" w:rsidTr="007C6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E035E3" w:rsidRDefault="00E035E3" w:rsidP="00E035E3">
            <w:pPr>
              <w:jc w:val="both"/>
              <w:rPr>
                <w:b w:val="0"/>
              </w:rPr>
            </w:pPr>
            <w:r>
              <w:t>@Temporal(…):</w:t>
            </w:r>
            <w:r>
              <w:rPr>
                <w:b w:val="0"/>
              </w:rPr>
              <w:t xml:space="preserve"> indica cómo persiste una fecha en la base de datos.</w:t>
            </w:r>
          </w:p>
          <w:p w:rsidR="00E035E3" w:rsidRDefault="00E035E3" w:rsidP="00E035E3">
            <w:pPr>
              <w:jc w:val="both"/>
              <w:rPr>
                <w:b w:val="0"/>
              </w:rPr>
            </w:pPr>
          </w:p>
          <w:p w:rsidR="00E035E3" w:rsidRDefault="00E035E3" w:rsidP="002351EF">
            <w:pPr>
              <w:jc w:val="both"/>
              <w:rPr>
                <w:b w:val="0"/>
              </w:rPr>
            </w:pPr>
            <w:r>
              <w:rPr>
                <w:b w:val="0"/>
              </w:rPr>
              <w:t xml:space="preserve">Una instancia de tipo Date almacena una fecha y una hora, pero podemos encontrar casos en los que no es necesario almacenar la hora, o la fecha. </w:t>
            </w:r>
            <w:r w:rsidR="002351EF">
              <w:rPr>
                <w:b w:val="0"/>
              </w:rPr>
              <w:t>Dependiendo de lo que queramos persistir en la base de datos:</w:t>
            </w:r>
          </w:p>
          <w:p w:rsidR="002351EF" w:rsidRDefault="002351EF" w:rsidP="002351EF">
            <w:pPr>
              <w:jc w:val="both"/>
              <w:rPr>
                <w:b w:val="0"/>
              </w:rPr>
            </w:pPr>
          </w:p>
          <w:p w:rsidR="002351EF" w:rsidRPr="002351EF" w:rsidRDefault="002351EF" w:rsidP="002351EF">
            <w:pPr>
              <w:pStyle w:val="Prrafodelista"/>
              <w:numPr>
                <w:ilvl w:val="0"/>
                <w:numId w:val="4"/>
              </w:numPr>
              <w:jc w:val="both"/>
            </w:pPr>
            <w:r>
              <w:t>@Temporal(TemporalType.DATE)</w:t>
            </w:r>
            <w:r>
              <w:rPr>
                <w:b w:val="0"/>
              </w:rPr>
              <w:t>: solo almacena la fecha.</w:t>
            </w:r>
          </w:p>
          <w:p w:rsidR="002351EF" w:rsidRPr="002351EF" w:rsidRDefault="002351EF" w:rsidP="002351EF">
            <w:pPr>
              <w:pStyle w:val="Prrafodelista"/>
              <w:numPr>
                <w:ilvl w:val="0"/>
                <w:numId w:val="4"/>
              </w:numPr>
              <w:jc w:val="both"/>
            </w:pPr>
            <w:r>
              <w:t>@Temporal(TemporalType.TIME)</w:t>
            </w:r>
            <w:r>
              <w:rPr>
                <w:b w:val="0"/>
              </w:rPr>
              <w:t>: solo almacena la hora.</w:t>
            </w:r>
          </w:p>
          <w:p w:rsidR="002351EF" w:rsidRPr="00070E32" w:rsidRDefault="002351EF" w:rsidP="002351EF">
            <w:pPr>
              <w:pStyle w:val="Prrafodelista"/>
              <w:numPr>
                <w:ilvl w:val="0"/>
                <w:numId w:val="4"/>
              </w:numPr>
              <w:jc w:val="both"/>
            </w:pPr>
            <w:r>
              <w:t>@Temporal(TemporalType.TIMESTAMP)</w:t>
            </w:r>
            <w:r>
              <w:rPr>
                <w:b w:val="0"/>
              </w:rPr>
              <w:t>: almacena la fecha y el tiempo.</w:t>
            </w:r>
          </w:p>
          <w:p w:rsidR="00070E32" w:rsidRPr="00BB61AA" w:rsidRDefault="00070E32" w:rsidP="00BB61AA">
            <w:pPr>
              <w:jc w:val="both"/>
            </w:pPr>
          </w:p>
        </w:tc>
      </w:tr>
      <w:tr w:rsidR="002351EF" w:rsidTr="007C6C8F">
        <w:tc>
          <w:tcPr>
            <w:cnfStyle w:val="001000000000" w:firstRow="0" w:lastRow="0" w:firstColumn="1" w:lastColumn="0" w:oddVBand="0" w:evenVBand="0" w:oddHBand="0" w:evenHBand="0" w:firstRowFirstColumn="0" w:firstRowLastColumn="0" w:lastRowFirstColumn="0" w:lastRowLastColumn="0"/>
            <w:tcW w:w="8221" w:type="dxa"/>
          </w:tcPr>
          <w:p w:rsidR="002351EF" w:rsidRDefault="00872218" w:rsidP="00E035E3">
            <w:pPr>
              <w:jc w:val="both"/>
              <w:rPr>
                <w:b w:val="0"/>
              </w:rPr>
            </w:pPr>
            <w:r>
              <w:lastRenderedPageBreak/>
              <w:t>@DateTimeFormat(pattern = “[patron]”</w:t>
            </w:r>
            <w:r w:rsidR="004227DF">
              <w:t>)</w:t>
            </w:r>
            <w:r>
              <w:rPr>
                <w:b w:val="0"/>
              </w:rPr>
              <w:t xml:space="preserve">: </w:t>
            </w:r>
            <w:r w:rsidR="00C2656A">
              <w:rPr>
                <w:b w:val="0"/>
              </w:rPr>
              <w:t>formatea una fecha</w:t>
            </w:r>
          </w:p>
          <w:p w:rsidR="00C2656A" w:rsidRDefault="00C2656A" w:rsidP="00E035E3">
            <w:pPr>
              <w:jc w:val="both"/>
              <w:rPr>
                <w:b w:val="0"/>
              </w:rPr>
            </w:pPr>
          </w:p>
          <w:p w:rsidR="00C2656A" w:rsidRDefault="009D71D2" w:rsidP="00A37FC0">
            <w:pPr>
              <w:jc w:val="both"/>
              <w:rPr>
                <w:b w:val="0"/>
              </w:rPr>
            </w:pPr>
            <w:r w:rsidRPr="009D71D2">
              <w:t>Error común</w:t>
            </w:r>
            <w:r>
              <w:rPr>
                <w:b w:val="0"/>
              </w:rPr>
              <w:t xml:space="preserve">: </w:t>
            </w:r>
            <w:r w:rsidR="00C2656A">
              <w:rPr>
                <w:b w:val="0"/>
              </w:rPr>
              <w:t xml:space="preserve">Un problema habitual con las fechas es que hay demasiados formatos para representarlas. Por ejemplo, </w:t>
            </w:r>
            <w:r w:rsidR="00A37FC0">
              <w:rPr>
                <w:b w:val="0"/>
              </w:rPr>
              <w:t xml:space="preserve">una </w:t>
            </w:r>
            <w:r w:rsidR="00C2656A">
              <w:rPr>
                <w:b w:val="0"/>
              </w:rPr>
              <w:t xml:space="preserve">fecha </w:t>
            </w:r>
            <w:r w:rsidR="00A37FC0">
              <w:rPr>
                <w:b w:val="0"/>
              </w:rPr>
              <w:t xml:space="preserve">como “1 de febrero de 2003” puede representarse como “01/02/03”, “01/02/2003”, etc. Esta etiqueta toma un parámetro </w:t>
            </w:r>
            <w:r w:rsidR="00A37FC0">
              <w:t>patrón</w:t>
            </w:r>
            <w:r w:rsidR="00A37FC0">
              <w:rPr>
                <w:b w:val="0"/>
              </w:rPr>
              <w:t xml:space="preserve"> que indica dicha interpretación. Dicho patrón puede ser algunos de los planteados en</w:t>
            </w:r>
            <w:r w:rsidR="0094428A">
              <w:rPr>
                <w:b w:val="0"/>
              </w:rPr>
              <w:t xml:space="preserve"> </w:t>
            </w:r>
            <w:hyperlink r:id="rId12" w:history="1">
              <w:r w:rsidR="0094428A" w:rsidRPr="006C52A4">
                <w:rPr>
                  <w:rStyle w:val="Hipervnculo"/>
                </w:rPr>
                <w:t>https://docs.oracle.com/javase/7/docs/api/java/text/MessageFormat.html</w:t>
              </w:r>
            </w:hyperlink>
            <w:r w:rsidR="0094428A">
              <w:rPr>
                <w:b w:val="0"/>
              </w:rPr>
              <w:t xml:space="preserve"> </w:t>
            </w:r>
            <w:r w:rsidR="00A37FC0">
              <w:rPr>
                <w:b w:val="0"/>
              </w:rPr>
              <w:t xml:space="preserve"> o personalizado. En la lección L03, las fechas las añadimos con el formato “yyyy/MM/dd HH:mm”. </w:t>
            </w:r>
            <w:r w:rsidR="00A37FC0" w:rsidRPr="009D71D2">
              <w:t xml:space="preserve">El problema es que hay una interferencia </w:t>
            </w:r>
            <w:r w:rsidR="00070E32" w:rsidRPr="009D71D2">
              <w:t xml:space="preserve">y debemos utilizar </w:t>
            </w:r>
            <w:r w:rsidR="00A37FC0" w:rsidRPr="009D71D2">
              <w:t xml:space="preserve">“dd/MM/yyyy HH:mm” </w:t>
            </w:r>
            <w:r w:rsidR="00070E32" w:rsidRPr="009D71D2">
              <w:t>o de lo contrario, las fechas serán malinterpretadas.</w:t>
            </w:r>
          </w:p>
          <w:p w:rsidR="00070E32" w:rsidRDefault="00070E32" w:rsidP="00A37FC0">
            <w:pPr>
              <w:jc w:val="both"/>
              <w:rPr>
                <w:b w:val="0"/>
              </w:rPr>
            </w:pPr>
          </w:p>
          <w:p w:rsidR="00070E32" w:rsidRPr="0094428A" w:rsidRDefault="00070E32" w:rsidP="00070E32">
            <w:pPr>
              <w:jc w:val="center"/>
            </w:pPr>
            <w:r w:rsidRPr="0094428A">
              <w:t>@DateTimeFormat(pattern = “dd/MM/yyyy HH:mm”)</w:t>
            </w:r>
          </w:p>
          <w:p w:rsidR="00070E32" w:rsidRDefault="00070E32" w:rsidP="00DA4294">
            <w:pPr>
              <w:tabs>
                <w:tab w:val="left" w:pos="1440"/>
              </w:tabs>
              <w:rPr>
                <w:b w:val="0"/>
              </w:rPr>
            </w:pPr>
          </w:p>
          <w:p w:rsidR="00BB61AA" w:rsidRDefault="007258F4" w:rsidP="00BB61AA">
            <w:pPr>
              <w:tabs>
                <w:tab w:val="left" w:pos="1440"/>
              </w:tabs>
              <w:rPr>
                <w:b w:val="0"/>
              </w:rPr>
            </w:pPr>
            <w:r>
              <w:rPr>
                <w:b w:val="0"/>
              </w:rPr>
              <w:t xml:space="preserve">Indica </w:t>
            </w:r>
            <w:r w:rsidR="008A6CE6">
              <w:rPr>
                <w:b w:val="0"/>
              </w:rPr>
              <w:t>cómo</w:t>
            </w:r>
            <w:r>
              <w:rPr>
                <w:b w:val="0"/>
              </w:rPr>
              <w:t xml:space="preserve"> se va visualizar la fecha en los comentarios.</w:t>
            </w:r>
          </w:p>
          <w:p w:rsidR="00BB61AA" w:rsidRDefault="00BB61AA" w:rsidP="00BB61AA">
            <w:pPr>
              <w:tabs>
                <w:tab w:val="left" w:pos="1440"/>
              </w:tabs>
              <w:rPr>
                <w:b w:val="0"/>
              </w:rPr>
            </w:pPr>
          </w:p>
          <w:p w:rsidR="00BB61AA" w:rsidRPr="002D00C9" w:rsidRDefault="00BB61AA" w:rsidP="00685CC3">
            <w:pPr>
              <w:tabs>
                <w:tab w:val="left" w:pos="1440"/>
              </w:tabs>
              <w:jc w:val="both"/>
              <w:rPr>
                <w:b w:val="0"/>
                <w:u w:val="single"/>
              </w:rPr>
            </w:pPr>
            <w:r w:rsidRPr="00BB61AA">
              <w:t>Aclaración</w:t>
            </w:r>
            <w:r>
              <w:rPr>
                <w:b w:val="0"/>
              </w:rPr>
              <w:t xml:space="preserve">: a medida que hemos trabajado con las fechas que usan estas anotaciones, nos hemos dado cuenta de que la anotación @DateTimeFormat no restringe </w:t>
            </w:r>
            <w:r w:rsidR="00685CC3">
              <w:rPr>
                <w:b w:val="0"/>
              </w:rPr>
              <w:t>la fecha a la hora de</w:t>
            </w:r>
            <w:r w:rsidR="002D00C9">
              <w:rPr>
                <w:b w:val="0"/>
              </w:rPr>
              <w:t xml:space="preserve"> POR TERMINAR </w:t>
            </w:r>
          </w:p>
        </w:tc>
      </w:tr>
    </w:tbl>
    <w:p w:rsidR="00A95888" w:rsidRDefault="00A95888" w:rsidP="00A95888">
      <w:pPr>
        <w:ind w:left="360"/>
      </w:pPr>
    </w:p>
    <w:p w:rsidR="00BB61AA" w:rsidRDefault="00BB61AA" w:rsidP="00A95888">
      <w:pPr>
        <w:ind w:left="360"/>
      </w:pPr>
    </w:p>
    <w:tbl>
      <w:tblPr>
        <w:tblStyle w:val="Tabladecuadrcula4-nfasis1"/>
        <w:tblW w:w="8221" w:type="dxa"/>
        <w:tblInd w:w="279" w:type="dxa"/>
        <w:tblLook w:val="04A0" w:firstRow="1" w:lastRow="0" w:firstColumn="1" w:lastColumn="0" w:noHBand="0" w:noVBand="1"/>
      </w:tblPr>
      <w:tblGrid>
        <w:gridCol w:w="8221"/>
      </w:tblGrid>
      <w:tr w:rsidR="00800C75" w:rsidTr="006E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800C75" w:rsidRDefault="00800C75" w:rsidP="00800C75">
            <w:pPr>
              <w:jc w:val="both"/>
            </w:pPr>
            <w:r>
              <w:t>Restricciones para colecciones – Tipo Collection</w:t>
            </w:r>
          </w:p>
        </w:tc>
      </w:tr>
      <w:tr w:rsidR="00800C75" w:rsidTr="006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7F1137" w:rsidRDefault="00800C75" w:rsidP="0094428A">
            <w:pPr>
              <w:jc w:val="both"/>
              <w:rPr>
                <w:b w:val="0"/>
              </w:rPr>
            </w:pPr>
            <w:r>
              <w:t>@NotEmpty:</w:t>
            </w:r>
            <w:r w:rsidRPr="007C6C8F">
              <w:rPr>
                <w:b w:val="0"/>
              </w:rPr>
              <w:t xml:space="preserve"> la </w:t>
            </w:r>
            <w:r w:rsidR="007F1137">
              <w:rPr>
                <w:b w:val="0"/>
              </w:rPr>
              <w:t xml:space="preserve">colección no debe </w:t>
            </w:r>
            <w:r w:rsidR="0094428A">
              <w:rPr>
                <w:b w:val="0"/>
              </w:rPr>
              <w:t>estar vacía.</w:t>
            </w:r>
          </w:p>
          <w:p w:rsidR="006D3811" w:rsidRDefault="006D3811" w:rsidP="0094428A">
            <w:pPr>
              <w:jc w:val="both"/>
              <w:rPr>
                <w:b w:val="0"/>
              </w:rPr>
            </w:pPr>
          </w:p>
          <w:p w:rsidR="006D3811" w:rsidRPr="00715CD6" w:rsidRDefault="006D3811" w:rsidP="00715954">
            <w:pPr>
              <w:jc w:val="both"/>
              <w:rPr>
                <w:b w:val="0"/>
              </w:rPr>
            </w:pPr>
            <w:r w:rsidRPr="009F0A3F">
              <w:t>Error común</w:t>
            </w:r>
            <w:r>
              <w:rPr>
                <w:b w:val="0"/>
              </w:rPr>
              <w:t xml:space="preserve">: esta etiqueta implica de forma implícita </w:t>
            </w:r>
            <w:r w:rsidRPr="009F0A3F">
              <w:t>@NotNull</w:t>
            </w:r>
            <w:r>
              <w:rPr>
                <w:b w:val="0"/>
              </w:rPr>
              <w:t xml:space="preserve">, es decir, si estamos en un atributo de tipo Collection&lt;[Entidad]&gt; </w:t>
            </w:r>
            <w:r w:rsidR="00F2076B">
              <w:rPr>
                <w:b w:val="0"/>
              </w:rPr>
              <w:t xml:space="preserve">y debe tener algún dato, </w:t>
            </w:r>
            <w:r w:rsidR="00715954">
              <w:t>no añado la etiqueta @NotNull</w:t>
            </w:r>
            <w:r>
              <w:rPr>
                <w:b w:val="0"/>
              </w:rPr>
              <w:t xml:space="preserve">. </w:t>
            </w:r>
          </w:p>
        </w:tc>
      </w:tr>
    </w:tbl>
    <w:p w:rsidR="00800C75" w:rsidRPr="00A95888" w:rsidRDefault="00800C75" w:rsidP="00715CD6"/>
    <w:tbl>
      <w:tblPr>
        <w:tblStyle w:val="Tabladecuadrcula4-nfasis1"/>
        <w:tblW w:w="0" w:type="auto"/>
        <w:tblInd w:w="279" w:type="dxa"/>
        <w:tblLook w:val="04A0" w:firstRow="1" w:lastRow="0" w:firstColumn="1" w:lastColumn="0" w:noHBand="0" w:noVBand="1"/>
      </w:tblPr>
      <w:tblGrid>
        <w:gridCol w:w="8215"/>
      </w:tblGrid>
      <w:tr w:rsidR="007C6C8F" w:rsidTr="007C6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5" w:type="dxa"/>
          </w:tcPr>
          <w:p w:rsidR="007C6C8F" w:rsidRDefault="007C6C8F" w:rsidP="007C6C8F">
            <w:pPr>
              <w:jc w:val="both"/>
            </w:pPr>
            <w:r>
              <w:t xml:space="preserve">Restricciones para números – Tipo Integer, int, Double double, Float float, … </w:t>
            </w:r>
          </w:p>
        </w:tc>
      </w:tr>
      <w:tr w:rsidR="007C6C8F" w:rsidTr="007C6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5" w:type="dxa"/>
          </w:tcPr>
          <w:p w:rsidR="00BF45F7" w:rsidRDefault="007C6C8F" w:rsidP="00BF45F7">
            <w:pPr>
              <w:jc w:val="both"/>
              <w:rPr>
                <w:b w:val="0"/>
              </w:rPr>
            </w:pPr>
            <w:r w:rsidRPr="007C6C8F">
              <w:t>@Min(xxx)</w:t>
            </w:r>
            <w:r>
              <w:t xml:space="preserve">: </w:t>
            </w:r>
            <w:r w:rsidRPr="007C6C8F">
              <w:rPr>
                <w:b w:val="0"/>
              </w:rPr>
              <w:t>debe ser un número menor o igual que xxx</w:t>
            </w:r>
            <w:r w:rsidR="00BF45F7">
              <w:rPr>
                <w:b w:val="0"/>
              </w:rPr>
              <w:t xml:space="preserve">. El valor xxx debe ser un número de tipo </w:t>
            </w:r>
            <w:r w:rsidR="009573AB">
              <w:rPr>
                <w:b w:val="0"/>
              </w:rPr>
              <w:t>entero</w:t>
            </w:r>
            <w:r w:rsidR="00BF45F7">
              <w:rPr>
                <w:b w:val="0"/>
              </w:rPr>
              <w:t>. Por ejemplo, si queremos que el mínimo valor de un atributo</w:t>
            </w:r>
            <w:r w:rsidR="006D2FBD">
              <w:rPr>
                <w:b w:val="0"/>
              </w:rPr>
              <w:t xml:space="preserve"> no</w:t>
            </w:r>
            <w:r w:rsidR="00BF45F7">
              <w:rPr>
                <w:b w:val="0"/>
              </w:rPr>
              <w:t xml:space="preserve"> sea menor </w:t>
            </w:r>
            <w:r w:rsidR="007224B6">
              <w:rPr>
                <w:b w:val="0"/>
              </w:rPr>
              <w:t xml:space="preserve">o igual </w:t>
            </w:r>
            <w:r w:rsidR="00BF45F7">
              <w:rPr>
                <w:b w:val="0"/>
              </w:rPr>
              <w:t>que 0</w:t>
            </w:r>
            <w:r w:rsidR="009573AB">
              <w:rPr>
                <w:b w:val="0"/>
              </w:rPr>
              <w:t xml:space="preserve"> en un atributo de tipo double, lo ideal es que utilicemos la anotación @DecimalMin:</w:t>
            </w:r>
          </w:p>
          <w:p w:rsidR="00BF45F7" w:rsidRPr="00BF45F7" w:rsidRDefault="009573AB" w:rsidP="00BF45F7">
            <w:pPr>
              <w:jc w:val="center"/>
            </w:pPr>
            <w:r>
              <w:t>@DecimalMin(value = “0”)</w:t>
            </w:r>
          </w:p>
          <w:p w:rsidR="00BF45F7" w:rsidRDefault="00BF45F7" w:rsidP="00BF45F7">
            <w:pPr>
              <w:jc w:val="center"/>
            </w:pPr>
          </w:p>
        </w:tc>
      </w:tr>
      <w:tr w:rsidR="007C6C8F" w:rsidTr="007C6C8F">
        <w:tc>
          <w:tcPr>
            <w:cnfStyle w:val="001000000000" w:firstRow="0" w:lastRow="0" w:firstColumn="1" w:lastColumn="0" w:oddVBand="0" w:evenVBand="0" w:oddHBand="0" w:evenHBand="0" w:firstRowFirstColumn="0" w:firstRowLastColumn="0" w:lastRowFirstColumn="0" w:lastRowLastColumn="0"/>
            <w:tcW w:w="8215" w:type="dxa"/>
          </w:tcPr>
          <w:p w:rsidR="006D2FBD" w:rsidRDefault="007C6C8F" w:rsidP="006D2FBD">
            <w:pPr>
              <w:jc w:val="both"/>
              <w:rPr>
                <w:b w:val="0"/>
              </w:rPr>
            </w:pPr>
            <w:r w:rsidRPr="007C6C8F">
              <w:t>@Max(xxx)</w:t>
            </w:r>
            <w:r>
              <w:t xml:space="preserve">: </w:t>
            </w:r>
            <w:r w:rsidRPr="007C6C8F">
              <w:rPr>
                <w:b w:val="0"/>
              </w:rPr>
              <w:t>debe ser un número mayor o igual que xxx</w:t>
            </w:r>
            <w:r w:rsidR="006D2FBD">
              <w:rPr>
                <w:b w:val="0"/>
              </w:rPr>
              <w:t xml:space="preserve">. El valor xxx debe ser un número de tipo </w:t>
            </w:r>
            <w:r w:rsidR="009573AB">
              <w:rPr>
                <w:b w:val="0"/>
              </w:rPr>
              <w:t>integer</w:t>
            </w:r>
            <w:r w:rsidR="006D2FBD">
              <w:rPr>
                <w:b w:val="0"/>
              </w:rPr>
              <w:t xml:space="preserve">. Por ejemplo, si queremos que el máximo valor de un atributo no sea mayor </w:t>
            </w:r>
            <w:r w:rsidR="007224B6">
              <w:rPr>
                <w:b w:val="0"/>
              </w:rPr>
              <w:t xml:space="preserve">o igual </w:t>
            </w:r>
            <w:r w:rsidR="006D2FBD">
              <w:rPr>
                <w:b w:val="0"/>
              </w:rPr>
              <w:t>que</w:t>
            </w:r>
            <w:r w:rsidR="007224B6">
              <w:rPr>
                <w:b w:val="0"/>
              </w:rPr>
              <w:t xml:space="preserve"> 50</w:t>
            </w:r>
            <w:r w:rsidR="009573AB">
              <w:rPr>
                <w:b w:val="0"/>
              </w:rPr>
              <w:t xml:space="preserve"> en un atributo de tipo double</w:t>
            </w:r>
            <w:r w:rsidR="006D2FBD">
              <w:rPr>
                <w:b w:val="0"/>
              </w:rPr>
              <w:t xml:space="preserve">, </w:t>
            </w:r>
            <w:r w:rsidR="009573AB">
              <w:rPr>
                <w:b w:val="0"/>
              </w:rPr>
              <w:t>lo ideal es que utilicemos la anota</w:t>
            </w:r>
            <w:r w:rsidR="001676C6">
              <w:rPr>
                <w:b w:val="0"/>
              </w:rPr>
              <w:t>c</w:t>
            </w:r>
            <w:r w:rsidR="009573AB">
              <w:rPr>
                <w:b w:val="0"/>
              </w:rPr>
              <w:t>ión @DecimalMax:</w:t>
            </w:r>
          </w:p>
          <w:p w:rsidR="006D2FBD" w:rsidRDefault="006D2FBD" w:rsidP="006D2FBD">
            <w:pPr>
              <w:jc w:val="both"/>
              <w:rPr>
                <w:b w:val="0"/>
              </w:rPr>
            </w:pPr>
          </w:p>
          <w:p w:rsidR="006D2FBD" w:rsidRPr="00BF45F7" w:rsidRDefault="006D2FBD" w:rsidP="006D2FBD">
            <w:pPr>
              <w:jc w:val="center"/>
            </w:pPr>
            <w:r w:rsidRPr="00BF45F7">
              <w:t>@</w:t>
            </w:r>
            <w:r w:rsidR="009573AB">
              <w:t>DecimalMax</w:t>
            </w:r>
            <w:r w:rsidRPr="00BF45F7">
              <w:t>(</w:t>
            </w:r>
            <w:r w:rsidR="009573AB">
              <w:t>value = “50”</w:t>
            </w:r>
            <w:r w:rsidRPr="00BF45F7">
              <w:t>)</w:t>
            </w:r>
          </w:p>
          <w:p w:rsidR="007C6C8F" w:rsidRDefault="007C6C8F" w:rsidP="007C6C8F">
            <w:pPr>
              <w:jc w:val="both"/>
            </w:pPr>
          </w:p>
        </w:tc>
      </w:tr>
      <w:tr w:rsidR="001676C6" w:rsidTr="007C6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5" w:type="dxa"/>
          </w:tcPr>
          <w:p w:rsidR="001676C6" w:rsidRPr="007C6C8F" w:rsidRDefault="001676C6" w:rsidP="006D2FBD">
            <w:pPr>
              <w:jc w:val="both"/>
            </w:pPr>
            <w:r>
              <w:t>@DecimalMin(value = “xxx”)</w:t>
            </w:r>
          </w:p>
        </w:tc>
      </w:tr>
      <w:tr w:rsidR="007C6C8F" w:rsidTr="007C6C8F">
        <w:tc>
          <w:tcPr>
            <w:cnfStyle w:val="001000000000" w:firstRow="0" w:lastRow="0" w:firstColumn="1" w:lastColumn="0" w:oddVBand="0" w:evenVBand="0" w:oddHBand="0" w:evenHBand="0" w:firstRowFirstColumn="0" w:firstRowLastColumn="0" w:lastRowFirstColumn="0" w:lastRowLastColumn="0"/>
            <w:tcW w:w="8215" w:type="dxa"/>
          </w:tcPr>
          <w:p w:rsidR="007C6C8F" w:rsidRDefault="007C6C8F" w:rsidP="007C6C8F">
            <w:pPr>
              <w:jc w:val="both"/>
            </w:pPr>
            <w:r w:rsidRPr="007C6C8F">
              <w:t>@Range(min = (tipoBasico) xxx, max = (tipoBasico) yyy)</w:t>
            </w:r>
            <w:r>
              <w:t xml:space="preserve">: </w:t>
            </w:r>
            <w:r w:rsidRPr="007C6C8F">
              <w:rPr>
                <w:b w:val="0"/>
              </w:rPr>
              <w:t>debe ser un número en el intervalo [xxx,yyy]</w:t>
            </w:r>
          </w:p>
        </w:tc>
      </w:tr>
      <w:tr w:rsidR="007F1137" w:rsidTr="007C6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5" w:type="dxa"/>
          </w:tcPr>
          <w:p w:rsidR="007F1137" w:rsidRDefault="007F1137" w:rsidP="007F1137">
            <w:pPr>
              <w:jc w:val="both"/>
              <w:rPr>
                <w:b w:val="0"/>
              </w:rPr>
            </w:pPr>
            <w:r>
              <w:t>@Digits(integer, fraction)</w:t>
            </w:r>
            <w:r>
              <w:rPr>
                <w:b w:val="0"/>
              </w:rPr>
              <w:t xml:space="preserve">: debe ser un número dentro de un rango especificado, donde: </w:t>
            </w:r>
          </w:p>
          <w:p w:rsidR="007F1137" w:rsidRDefault="007F1137" w:rsidP="00E80943">
            <w:pPr>
              <w:pStyle w:val="Prrafodelista"/>
              <w:numPr>
                <w:ilvl w:val="0"/>
                <w:numId w:val="3"/>
              </w:numPr>
              <w:jc w:val="both"/>
              <w:rPr>
                <w:b w:val="0"/>
              </w:rPr>
            </w:pPr>
            <w:r w:rsidRPr="007F1137">
              <w:t>integer</w:t>
            </w:r>
            <w:r>
              <w:t>:</w:t>
            </w:r>
            <w:r>
              <w:rPr>
                <w:b w:val="0"/>
              </w:rPr>
              <w:t xml:space="preserve"> especifica</w:t>
            </w:r>
            <w:r w:rsidR="00E80943">
              <w:rPr>
                <w:b w:val="0"/>
              </w:rPr>
              <w:t xml:space="preserve"> la cantidad máxima de dígitos de todo el número con el que estemos trabajando.</w:t>
            </w:r>
          </w:p>
          <w:p w:rsidR="00E80943" w:rsidRDefault="00E80943" w:rsidP="00E80943">
            <w:pPr>
              <w:pStyle w:val="Prrafodelista"/>
              <w:numPr>
                <w:ilvl w:val="0"/>
                <w:numId w:val="3"/>
              </w:numPr>
              <w:jc w:val="both"/>
              <w:rPr>
                <w:b w:val="0"/>
              </w:rPr>
            </w:pPr>
            <w:r>
              <w:t>fraction:</w:t>
            </w:r>
            <w:r>
              <w:rPr>
                <w:b w:val="0"/>
              </w:rPr>
              <w:t xml:space="preserve"> especifica los dígito</w:t>
            </w:r>
            <w:r w:rsidR="00664009">
              <w:rPr>
                <w:b w:val="0"/>
              </w:rPr>
              <w:t xml:space="preserve">s correspondientes a fracciones (los decimales) </w:t>
            </w:r>
          </w:p>
          <w:p w:rsidR="00E80943" w:rsidRDefault="00E80943" w:rsidP="00E80943">
            <w:pPr>
              <w:jc w:val="both"/>
            </w:pPr>
          </w:p>
          <w:p w:rsidR="00E80943" w:rsidRDefault="00E80943" w:rsidP="00664009">
            <w:pPr>
              <w:jc w:val="both"/>
              <w:rPr>
                <w:b w:val="0"/>
              </w:rPr>
            </w:pPr>
            <w:r>
              <w:lastRenderedPageBreak/>
              <w:t>Ejemplo:</w:t>
            </w:r>
            <w:r>
              <w:rPr>
                <w:b w:val="0"/>
              </w:rPr>
              <w:t xml:space="preserve"> si el tipo de número con decimales con el que vamos a trabajar es</w:t>
            </w:r>
            <w:r w:rsidR="00664009">
              <w:rPr>
                <w:b w:val="0"/>
              </w:rPr>
              <w:t xml:space="preserve">, por </w:t>
            </w:r>
            <w:r w:rsidR="008C1A4C">
              <w:rPr>
                <w:b w:val="0"/>
              </w:rPr>
              <w:t>ejemplo, 1934</w:t>
            </w:r>
            <w:r>
              <w:rPr>
                <w:b w:val="0"/>
              </w:rPr>
              <w:t>’23</w:t>
            </w:r>
            <w:r w:rsidR="00664009">
              <w:rPr>
                <w:b w:val="0"/>
              </w:rPr>
              <w:t>, la anotación quedaría de la siguiente manera:</w:t>
            </w:r>
          </w:p>
          <w:p w:rsidR="00664009" w:rsidRDefault="00664009" w:rsidP="00664009">
            <w:pPr>
              <w:jc w:val="both"/>
              <w:rPr>
                <w:b w:val="0"/>
              </w:rPr>
            </w:pPr>
          </w:p>
          <w:p w:rsidR="00664009" w:rsidRPr="008C1A4C" w:rsidRDefault="00664009" w:rsidP="00664009">
            <w:pPr>
              <w:jc w:val="center"/>
            </w:pPr>
            <w:r w:rsidRPr="008C1A4C">
              <w:t>@Digits(integer = 6, fraction = 2)</w:t>
            </w:r>
          </w:p>
          <w:p w:rsidR="00664009" w:rsidRPr="00E80943" w:rsidRDefault="00664009" w:rsidP="00664009">
            <w:pPr>
              <w:jc w:val="center"/>
              <w:rPr>
                <w:b w:val="0"/>
              </w:rPr>
            </w:pPr>
          </w:p>
        </w:tc>
      </w:tr>
      <w:tr w:rsidR="009F3BEC" w:rsidTr="007C6C8F">
        <w:tc>
          <w:tcPr>
            <w:cnfStyle w:val="001000000000" w:firstRow="0" w:lastRow="0" w:firstColumn="1" w:lastColumn="0" w:oddVBand="0" w:evenVBand="0" w:oddHBand="0" w:evenHBand="0" w:firstRowFirstColumn="0" w:firstRowLastColumn="0" w:lastRowFirstColumn="0" w:lastRowLastColumn="0"/>
            <w:tcW w:w="8215" w:type="dxa"/>
          </w:tcPr>
          <w:p w:rsidR="009F3BEC" w:rsidRDefault="009F3BEC" w:rsidP="007C6C8F">
            <w:pPr>
              <w:jc w:val="both"/>
              <w:rPr>
                <w:b w:val="0"/>
              </w:rPr>
            </w:pPr>
            <w:r>
              <w:lastRenderedPageBreak/>
              <w:t>@CreditCardNumber</w:t>
            </w:r>
            <w:r>
              <w:rPr>
                <w:b w:val="0"/>
              </w:rPr>
              <w:t>: debe ser lexicamente/sintácticamente un número de tarjeta de crédito válida.</w:t>
            </w:r>
          </w:p>
          <w:p w:rsidR="009F3BEC" w:rsidRDefault="009F3BEC" w:rsidP="007C6C8F">
            <w:pPr>
              <w:jc w:val="both"/>
              <w:rPr>
                <w:b w:val="0"/>
              </w:rPr>
            </w:pPr>
          </w:p>
          <w:p w:rsidR="009F3BEC" w:rsidRDefault="009F3BEC" w:rsidP="007159EB">
            <w:pPr>
              <w:jc w:val="both"/>
              <w:rPr>
                <w:b w:val="0"/>
              </w:rPr>
            </w:pPr>
            <w:r>
              <w:t>Error común</w:t>
            </w:r>
            <w:r>
              <w:rPr>
                <w:b w:val="0"/>
              </w:rPr>
              <w:t xml:space="preserve">: </w:t>
            </w:r>
            <w:r w:rsidR="00800C75">
              <w:rPr>
                <w:b w:val="0"/>
              </w:rPr>
              <w:t xml:space="preserve">supongamos que tenemos un </w:t>
            </w:r>
            <w:r w:rsidR="007159EB">
              <w:rPr>
                <w:b w:val="0"/>
              </w:rPr>
              <w:t xml:space="preserve">datatype de tipo CreditCard, esta </w:t>
            </w:r>
            <w:r w:rsidR="00800C75">
              <w:rPr>
                <w:b w:val="0"/>
              </w:rPr>
              <w:t xml:space="preserve">tendrá una serie de atributos. Por lógica, está anotación debe ir sobre el método </w:t>
            </w:r>
            <w:r w:rsidR="00800C75" w:rsidRPr="00800C75">
              <w:t>getNumber()</w:t>
            </w:r>
            <w:r w:rsidR="00800C75">
              <w:rPr>
                <w:b w:val="0"/>
              </w:rPr>
              <w:t xml:space="preserve"> de la entidad o datatype CreditCard.</w:t>
            </w:r>
          </w:p>
          <w:p w:rsidR="007159EB" w:rsidRDefault="007159EB" w:rsidP="007159EB">
            <w:pPr>
              <w:jc w:val="both"/>
              <w:rPr>
                <w:b w:val="0"/>
              </w:rPr>
            </w:pPr>
          </w:p>
          <w:p w:rsidR="007159EB" w:rsidRDefault="007159EB" w:rsidP="008814C8">
            <w:pPr>
              <w:jc w:val="center"/>
              <w:rPr>
                <w:b w:val="0"/>
              </w:rPr>
            </w:pPr>
            <w:r>
              <w:rPr>
                <w:noProof/>
                <w:lang w:eastAsia="es-ES"/>
              </w:rPr>
              <w:drawing>
                <wp:inline distT="0" distB="0" distL="0" distR="0" wp14:anchorId="29E4C5C4" wp14:editId="06025B96">
                  <wp:extent cx="2088997" cy="1146934"/>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0240" cy="1197030"/>
                          </a:xfrm>
                          <a:prstGeom prst="rect">
                            <a:avLst/>
                          </a:prstGeom>
                        </pic:spPr>
                      </pic:pic>
                    </a:graphicData>
                  </a:graphic>
                </wp:inline>
              </w:drawing>
            </w:r>
            <w:r w:rsidR="00800C75">
              <w:rPr>
                <w:noProof/>
                <w:lang w:eastAsia="es-ES"/>
              </w:rPr>
              <w:drawing>
                <wp:inline distT="0" distB="0" distL="0" distR="0" wp14:anchorId="2B15147E" wp14:editId="1F427E5A">
                  <wp:extent cx="2638425" cy="9715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425" cy="971550"/>
                          </a:xfrm>
                          <a:prstGeom prst="rect">
                            <a:avLst/>
                          </a:prstGeom>
                        </pic:spPr>
                      </pic:pic>
                    </a:graphicData>
                  </a:graphic>
                </wp:inline>
              </w:drawing>
            </w:r>
          </w:p>
          <w:p w:rsidR="00800C75" w:rsidRDefault="00800C75" w:rsidP="007159EB">
            <w:pPr>
              <w:jc w:val="both"/>
              <w:rPr>
                <w:b w:val="0"/>
              </w:rPr>
            </w:pPr>
          </w:p>
          <w:p w:rsidR="00800C75" w:rsidRDefault="00800C75" w:rsidP="00800C75">
            <w:pPr>
              <w:jc w:val="both"/>
              <w:rPr>
                <w:b w:val="0"/>
              </w:rPr>
            </w:pPr>
            <w:r w:rsidRPr="00800C75">
              <w:t xml:space="preserve">¿Dónde </w:t>
            </w:r>
            <w:r>
              <w:t>NO</w:t>
            </w:r>
            <w:r w:rsidRPr="00800C75">
              <w:t xml:space="preserve"> debemos usar esta etiqueta?</w:t>
            </w:r>
            <w:r>
              <w:rPr>
                <w:b w:val="0"/>
              </w:rPr>
              <w:t xml:space="preserve"> En aquellos sitio</w:t>
            </w:r>
            <w:r w:rsidR="00647364">
              <w:rPr>
                <w:b w:val="0"/>
              </w:rPr>
              <w:t>s donde se utilice el tipo Credit</w:t>
            </w:r>
            <w:r>
              <w:rPr>
                <w:b w:val="0"/>
              </w:rPr>
              <w:t xml:space="preserve">Card porque esta etiqueta ya se encuentra definida </w:t>
            </w:r>
            <w:r w:rsidR="00647364">
              <w:rPr>
                <w:b w:val="0"/>
              </w:rPr>
              <w:t>en el atributo correspondiente de</w:t>
            </w:r>
            <w:r>
              <w:rPr>
                <w:b w:val="0"/>
              </w:rPr>
              <w:t xml:space="preserve"> CreditCard.</w:t>
            </w:r>
          </w:p>
          <w:p w:rsidR="00800C75" w:rsidRDefault="00800C75" w:rsidP="00800C75">
            <w:pPr>
              <w:jc w:val="both"/>
              <w:rPr>
                <w:b w:val="0"/>
              </w:rPr>
            </w:pPr>
          </w:p>
          <w:p w:rsidR="00800C75" w:rsidRDefault="00800C75" w:rsidP="008814C8">
            <w:pPr>
              <w:jc w:val="center"/>
              <w:rPr>
                <w:b w:val="0"/>
              </w:rPr>
            </w:pPr>
            <w:r>
              <w:rPr>
                <w:noProof/>
                <w:lang w:eastAsia="es-ES"/>
              </w:rPr>
              <w:drawing>
                <wp:inline distT="0" distB="0" distL="0" distR="0" wp14:anchorId="538186CA" wp14:editId="5AAF9E61">
                  <wp:extent cx="1664740" cy="1080863"/>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9918" cy="1136166"/>
                          </a:xfrm>
                          <a:prstGeom prst="rect">
                            <a:avLst/>
                          </a:prstGeom>
                        </pic:spPr>
                      </pic:pic>
                    </a:graphicData>
                  </a:graphic>
                </wp:inline>
              </w:drawing>
            </w:r>
            <w:r>
              <w:rPr>
                <w:noProof/>
                <w:lang w:eastAsia="es-ES"/>
              </w:rPr>
              <w:drawing>
                <wp:inline distT="0" distB="0" distL="0" distR="0" wp14:anchorId="66E26A39" wp14:editId="69B82237">
                  <wp:extent cx="3220509" cy="1063969"/>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8038" cy="1102798"/>
                          </a:xfrm>
                          <a:prstGeom prst="rect">
                            <a:avLst/>
                          </a:prstGeom>
                        </pic:spPr>
                      </pic:pic>
                    </a:graphicData>
                  </a:graphic>
                </wp:inline>
              </w:drawing>
            </w:r>
          </w:p>
          <w:p w:rsidR="008814C8" w:rsidRPr="00800C75" w:rsidRDefault="008814C8" w:rsidP="008814C8">
            <w:pPr>
              <w:jc w:val="center"/>
              <w:rPr>
                <w:b w:val="0"/>
              </w:rPr>
            </w:pPr>
          </w:p>
        </w:tc>
      </w:tr>
      <w:tr w:rsidR="00664009" w:rsidTr="007C6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5" w:type="dxa"/>
          </w:tcPr>
          <w:p w:rsidR="00664009" w:rsidRPr="00664009" w:rsidRDefault="00664009" w:rsidP="007C6C8F">
            <w:pPr>
              <w:jc w:val="both"/>
              <w:rPr>
                <w:b w:val="0"/>
              </w:rPr>
            </w:pPr>
            <w:r>
              <w:t>@Pattern(regex =”[patrón]”)</w:t>
            </w:r>
            <w:r>
              <w:rPr>
                <w:b w:val="0"/>
              </w:rPr>
              <w:t xml:space="preserve">: </w:t>
            </w:r>
          </w:p>
        </w:tc>
      </w:tr>
    </w:tbl>
    <w:p w:rsidR="00A654FA" w:rsidRDefault="00A654FA" w:rsidP="00A654FA">
      <w:pPr>
        <w:jc w:val="both"/>
      </w:pPr>
    </w:p>
    <w:tbl>
      <w:tblPr>
        <w:tblStyle w:val="Tabladecuadrcula4-nfasis1"/>
        <w:tblW w:w="8221" w:type="dxa"/>
        <w:tblInd w:w="279" w:type="dxa"/>
        <w:tblLook w:val="04A0" w:firstRow="1" w:lastRow="0" w:firstColumn="1" w:lastColumn="0" w:noHBand="0" w:noVBand="1"/>
      </w:tblPr>
      <w:tblGrid>
        <w:gridCol w:w="8221"/>
      </w:tblGrid>
      <w:tr w:rsidR="007C6C8F" w:rsidTr="006E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7C6C8F" w:rsidRDefault="007C6C8F" w:rsidP="009F0A3F">
            <w:pPr>
              <w:jc w:val="both"/>
            </w:pPr>
            <w:r>
              <w:t>Restricciones para cadenas – Tipo String</w:t>
            </w:r>
          </w:p>
        </w:tc>
      </w:tr>
      <w:tr w:rsidR="007C6C8F" w:rsidTr="006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7C6C8F" w:rsidRPr="007C6C8F" w:rsidRDefault="007C6C8F" w:rsidP="009F0A3F">
            <w:pPr>
              <w:jc w:val="both"/>
              <w:rPr>
                <w:b w:val="0"/>
              </w:rPr>
            </w:pPr>
            <w:r w:rsidRPr="00231AB1">
              <w:t>@</w:t>
            </w:r>
            <w:r>
              <w:t>Length(min,max)</w:t>
            </w:r>
            <w:r>
              <w:rPr>
                <w:b w:val="0"/>
              </w:rPr>
              <w:t>: la longitud de la cadena debe ser un número en el intervalo [min, max]</w:t>
            </w:r>
          </w:p>
        </w:tc>
      </w:tr>
      <w:tr w:rsidR="007C6C8F" w:rsidTr="006E452A">
        <w:tc>
          <w:tcPr>
            <w:cnfStyle w:val="001000000000" w:firstRow="0" w:lastRow="0" w:firstColumn="1" w:lastColumn="0" w:oddVBand="0" w:evenVBand="0" w:oddHBand="0" w:evenHBand="0" w:firstRowFirstColumn="0" w:firstRowLastColumn="0" w:lastRowFirstColumn="0" w:lastRowLastColumn="0"/>
            <w:tcW w:w="8221" w:type="dxa"/>
          </w:tcPr>
          <w:p w:rsidR="007C6C8F" w:rsidRDefault="007C6C8F" w:rsidP="009F0A3F">
            <w:pPr>
              <w:jc w:val="both"/>
              <w:rPr>
                <w:b w:val="0"/>
              </w:rPr>
            </w:pPr>
            <w:r w:rsidRPr="00993684">
              <w:t>@NotBlank</w:t>
            </w:r>
            <w:r>
              <w:rPr>
                <w:b w:val="0"/>
              </w:rPr>
              <w:t>: indica que una cadena no debe ser nulo, una cadena vacía</w:t>
            </w:r>
            <w:r w:rsidR="00993684">
              <w:rPr>
                <w:b w:val="0"/>
              </w:rPr>
              <w:t xml:space="preserve"> o una cadena compuesta por valores en blanco exclusivamente.</w:t>
            </w:r>
          </w:p>
          <w:p w:rsidR="009F0A3F" w:rsidRDefault="009F0A3F" w:rsidP="009F0A3F">
            <w:pPr>
              <w:jc w:val="both"/>
              <w:rPr>
                <w:b w:val="0"/>
              </w:rPr>
            </w:pPr>
          </w:p>
          <w:p w:rsidR="009F0A3F" w:rsidRDefault="009F0A3F" w:rsidP="007159EB">
            <w:pPr>
              <w:jc w:val="both"/>
              <w:rPr>
                <w:b w:val="0"/>
              </w:rPr>
            </w:pPr>
            <w:r w:rsidRPr="009F0A3F">
              <w:t>Error común</w:t>
            </w:r>
            <w:r>
              <w:rPr>
                <w:b w:val="0"/>
              </w:rPr>
              <w:t>: esta etiqueta implica</w:t>
            </w:r>
            <w:r w:rsidR="007159EB">
              <w:rPr>
                <w:b w:val="0"/>
              </w:rPr>
              <w:t xml:space="preserve"> de forma implícita</w:t>
            </w:r>
            <w:r>
              <w:rPr>
                <w:b w:val="0"/>
              </w:rPr>
              <w:t xml:space="preserve"> </w:t>
            </w:r>
            <w:r w:rsidRPr="009F0A3F">
              <w:t>@NotNull</w:t>
            </w:r>
            <w:r>
              <w:rPr>
                <w:b w:val="0"/>
              </w:rPr>
              <w:t xml:space="preserve">, es decir, si estamos en un atributo </w:t>
            </w:r>
            <w:r w:rsidR="007159EB">
              <w:rPr>
                <w:b w:val="0"/>
              </w:rPr>
              <w:t xml:space="preserve">de tipo String que no puede ser nulo, </w:t>
            </w:r>
            <w:r w:rsidR="007159EB" w:rsidRPr="007159EB">
              <w:t>no añado la etiqueta @NotNull porque va implícito en @NotBlank</w:t>
            </w:r>
            <w:r w:rsidR="007159EB">
              <w:rPr>
                <w:b w:val="0"/>
              </w:rPr>
              <w:t xml:space="preserve">. </w:t>
            </w:r>
          </w:p>
          <w:p w:rsidR="001E7523" w:rsidRDefault="001E7523" w:rsidP="007159EB">
            <w:pPr>
              <w:jc w:val="both"/>
              <w:rPr>
                <w:b w:val="0"/>
              </w:rPr>
            </w:pPr>
          </w:p>
          <w:p w:rsidR="001E7523" w:rsidRDefault="001E7523" w:rsidP="001E7523">
            <w:pPr>
              <w:jc w:val="both"/>
              <w:rPr>
                <w:b w:val="0"/>
              </w:rPr>
            </w:pPr>
            <w:r w:rsidRPr="001E7523">
              <w:t>Pregunta</w:t>
            </w:r>
            <w:r>
              <w:rPr>
                <w:b w:val="0"/>
              </w:rPr>
              <w:t xml:space="preserve">: si un atributo es opcional, ¿podemos utilizar la anotación </w:t>
            </w:r>
            <w:r w:rsidRPr="001E7523">
              <w:t>@NotBlank</w:t>
            </w:r>
            <w:r>
              <w:rPr>
                <w:b w:val="0"/>
              </w:rPr>
              <w:t xml:space="preserve">? </w:t>
            </w:r>
          </w:p>
          <w:p w:rsidR="00765197" w:rsidRDefault="00765197" w:rsidP="001E7523">
            <w:pPr>
              <w:jc w:val="both"/>
              <w:rPr>
                <w:b w:val="0"/>
              </w:rPr>
            </w:pPr>
          </w:p>
          <w:p w:rsidR="00765197" w:rsidRPr="00FB56AD" w:rsidRDefault="00FB56AD" w:rsidP="00FB56AD">
            <w:pPr>
              <w:jc w:val="both"/>
              <w:rPr>
                <w:b w:val="0"/>
              </w:rPr>
            </w:pPr>
            <w:r>
              <w:t>Respuesta</w:t>
            </w:r>
            <w:r>
              <w:rPr>
                <w:b w:val="0"/>
              </w:rPr>
              <w:t xml:space="preserve">: no, porque </w:t>
            </w:r>
            <w:r w:rsidRPr="00657338">
              <w:t>la anotación @NotBlank implica @NotNull.</w:t>
            </w:r>
            <w:r>
              <w:rPr>
                <w:b w:val="0"/>
              </w:rPr>
              <w:t xml:space="preserve"> </w:t>
            </w:r>
          </w:p>
        </w:tc>
      </w:tr>
      <w:tr w:rsidR="00993684" w:rsidTr="006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9F3BEC" w:rsidRDefault="00993684" w:rsidP="009F0A3F">
            <w:pPr>
              <w:jc w:val="both"/>
              <w:rPr>
                <w:b w:val="0"/>
              </w:rPr>
            </w:pPr>
            <w:r>
              <w:t>@Email</w:t>
            </w:r>
            <w:r>
              <w:rPr>
                <w:b w:val="0"/>
              </w:rPr>
              <w:t xml:space="preserve">: la cadena debe ser </w:t>
            </w:r>
            <w:r w:rsidR="009F3BEC">
              <w:rPr>
                <w:b w:val="0"/>
              </w:rPr>
              <w:t>lexicamente</w:t>
            </w:r>
            <w:r>
              <w:rPr>
                <w:b w:val="0"/>
              </w:rPr>
              <w:t xml:space="preserve">/sintácticamente una dirección de correo válida. </w:t>
            </w:r>
          </w:p>
          <w:p w:rsidR="009F3BEC" w:rsidRDefault="009F3BEC" w:rsidP="009F0A3F">
            <w:pPr>
              <w:jc w:val="both"/>
              <w:rPr>
                <w:b w:val="0"/>
              </w:rPr>
            </w:pPr>
          </w:p>
          <w:p w:rsidR="00993684" w:rsidRPr="00993684" w:rsidRDefault="00993684" w:rsidP="009F0A3F">
            <w:pPr>
              <w:jc w:val="both"/>
            </w:pPr>
            <w:r>
              <w:t>No funciona del todo bien, pero si un atributo del dominio es un email, añadimos esta anotación y listo.</w:t>
            </w:r>
          </w:p>
        </w:tc>
      </w:tr>
      <w:tr w:rsidR="00993684" w:rsidTr="006E452A">
        <w:tc>
          <w:tcPr>
            <w:cnfStyle w:val="001000000000" w:firstRow="0" w:lastRow="0" w:firstColumn="1" w:lastColumn="0" w:oddVBand="0" w:evenVBand="0" w:oddHBand="0" w:evenHBand="0" w:firstRowFirstColumn="0" w:firstRowLastColumn="0" w:lastRowFirstColumn="0" w:lastRowLastColumn="0"/>
            <w:tcW w:w="8221" w:type="dxa"/>
          </w:tcPr>
          <w:p w:rsidR="009F3BEC" w:rsidRDefault="00993684" w:rsidP="009F0A3F">
            <w:pPr>
              <w:jc w:val="both"/>
              <w:rPr>
                <w:b w:val="0"/>
              </w:rPr>
            </w:pPr>
            <w:r>
              <w:t>@Url</w:t>
            </w:r>
            <w:r>
              <w:rPr>
                <w:b w:val="0"/>
              </w:rPr>
              <w:t xml:space="preserve">: </w:t>
            </w:r>
            <w:r w:rsidR="009F3BEC">
              <w:rPr>
                <w:b w:val="0"/>
              </w:rPr>
              <w:t xml:space="preserve">la cadena debe ser lexicamente/sintácticamente una dirección url válida. </w:t>
            </w:r>
          </w:p>
          <w:p w:rsidR="009F3BEC" w:rsidRDefault="009F3BEC" w:rsidP="009F0A3F">
            <w:pPr>
              <w:jc w:val="both"/>
              <w:rPr>
                <w:b w:val="0"/>
              </w:rPr>
            </w:pPr>
          </w:p>
          <w:p w:rsidR="00993684" w:rsidRPr="00993684" w:rsidRDefault="009F3BEC" w:rsidP="00346BA5">
            <w:pPr>
              <w:jc w:val="both"/>
              <w:rPr>
                <w:b w:val="0"/>
              </w:rPr>
            </w:pPr>
            <w:r>
              <w:t>No funciona del todo bien, pero si un atributo del dominio es un</w:t>
            </w:r>
            <w:r w:rsidR="00055599">
              <w:t>a</w:t>
            </w:r>
            <w:r>
              <w:t xml:space="preserve"> </w:t>
            </w:r>
            <w:r w:rsidR="00346BA5">
              <w:t>url</w:t>
            </w:r>
            <w:r>
              <w:t>, añadimos esta anotación y listo.</w:t>
            </w:r>
          </w:p>
        </w:tc>
      </w:tr>
      <w:tr w:rsidR="007159EB" w:rsidTr="006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7159EB" w:rsidRDefault="007159EB" w:rsidP="0019035B">
            <w:pPr>
              <w:jc w:val="both"/>
              <w:rPr>
                <w:b w:val="0"/>
              </w:rPr>
            </w:pPr>
            <w:r>
              <w:lastRenderedPageBreak/>
              <w:t>@SafeHtml</w:t>
            </w:r>
            <w:r w:rsidR="0019035B">
              <w:t xml:space="preserve"> (</w:t>
            </w:r>
            <w:r w:rsidR="00030AFF">
              <w:t>whitelistType = Enum</w:t>
            </w:r>
            <w:r w:rsidR="0019035B">
              <w:t>)</w:t>
            </w:r>
            <w:r>
              <w:rPr>
                <w:b w:val="0"/>
              </w:rPr>
              <w:t xml:space="preserve">: </w:t>
            </w:r>
            <w:r w:rsidR="0019035B">
              <w:rPr>
                <w:b w:val="0"/>
              </w:rPr>
              <w:t xml:space="preserve">controla que el </w:t>
            </w:r>
            <w:r w:rsidR="003E3A39">
              <w:rPr>
                <w:b w:val="0"/>
              </w:rPr>
              <w:t xml:space="preserve">texto enriquecido proporcionado por el usuario no contenga </w:t>
            </w:r>
            <w:r>
              <w:rPr>
                <w:b w:val="0"/>
              </w:rPr>
              <w:t>código HTML inseguro, como bloques ECMA Script</w:t>
            </w:r>
            <w:r w:rsidR="0019035B">
              <w:rPr>
                <w:b w:val="0"/>
              </w:rPr>
              <w:t>, etc</w:t>
            </w:r>
            <w:r>
              <w:rPr>
                <w:b w:val="0"/>
              </w:rPr>
              <w:t>. Se utilizan para evitar ataques de tipo Cross Scripting (XSS) que se explicarán en el segundo cuatrimes</w:t>
            </w:r>
            <w:r w:rsidR="0019035B">
              <w:rPr>
                <w:b w:val="0"/>
              </w:rPr>
              <w:t>tre.</w:t>
            </w:r>
          </w:p>
          <w:p w:rsidR="0019035B" w:rsidRDefault="0019035B" w:rsidP="0019035B">
            <w:pPr>
              <w:jc w:val="both"/>
              <w:rPr>
                <w:b w:val="0"/>
              </w:rPr>
            </w:pPr>
          </w:p>
          <w:p w:rsidR="00030AFF" w:rsidRDefault="0019035B" w:rsidP="00030AFF">
            <w:pPr>
              <w:jc w:val="both"/>
              <w:rPr>
                <w:b w:val="0"/>
              </w:rPr>
            </w:pPr>
            <w:r w:rsidRPr="0019035B">
              <w:t>Consejo</w:t>
            </w:r>
            <w:r>
              <w:rPr>
                <w:b w:val="0"/>
              </w:rPr>
              <w:t xml:space="preserve">: </w:t>
            </w:r>
            <w:r w:rsidR="003E3A39">
              <w:rPr>
                <w:b w:val="0"/>
              </w:rPr>
              <w:t xml:space="preserve">si necesitamos especificar el código HTML que se </w:t>
            </w:r>
            <w:r w:rsidR="00030AFF">
              <w:rPr>
                <w:b w:val="0"/>
              </w:rPr>
              <w:t xml:space="preserve">puede ejecutar, podemos añadir </w:t>
            </w:r>
            <w:r w:rsidR="00030AFF" w:rsidRPr="00030AFF">
              <w:rPr>
                <w:b w:val="0"/>
              </w:rPr>
              <w:t>whitelistType</w:t>
            </w:r>
            <w:r w:rsidR="00030AFF">
              <w:rPr>
                <w:b w:val="0"/>
              </w:rPr>
              <w:t xml:space="preserve"> como parámetro de entrada a la anotación</w:t>
            </w:r>
            <w:r w:rsidR="001B7093">
              <w:rPr>
                <w:b w:val="0"/>
              </w:rPr>
              <w:t xml:space="preserve"> (</w:t>
            </w:r>
            <w:hyperlink r:id="rId17" w:history="1">
              <w:r w:rsidR="001B7093" w:rsidRPr="00030AFF">
                <w:rPr>
                  <w:rStyle w:val="Hipervnculo"/>
                  <w:b w:val="0"/>
                  <w:bCs w:val="0"/>
                </w:rPr>
                <w:t>ver concepto de lista blanca</w:t>
              </w:r>
            </w:hyperlink>
            <w:r w:rsidR="001B7093">
              <w:rPr>
                <w:b w:val="0"/>
              </w:rPr>
              <w:t>)</w:t>
            </w:r>
            <w:r w:rsidR="00030AFF">
              <w:rPr>
                <w:b w:val="0"/>
              </w:rPr>
              <w:t>, pudiéndole asignar los siguientes valores utilizando un enumerado:</w:t>
            </w:r>
          </w:p>
          <w:p w:rsidR="00030AFF" w:rsidRPr="001B7093" w:rsidRDefault="00030AFF" w:rsidP="001B7093">
            <w:pPr>
              <w:pStyle w:val="Prrafodelista"/>
              <w:numPr>
                <w:ilvl w:val="0"/>
                <w:numId w:val="3"/>
              </w:numPr>
              <w:jc w:val="both"/>
            </w:pPr>
            <w:r>
              <w:t>WhiteListType.BASIC:</w:t>
            </w:r>
            <w:r w:rsidR="001B7093">
              <w:rPr>
                <w:b w:val="0"/>
              </w:rPr>
              <w:t xml:space="preserve"> esta lista blanca </w:t>
            </w:r>
            <w:r w:rsidR="001B7093" w:rsidRPr="001B7093">
              <w:t>permite una gama más completa de nodos de texto</w:t>
            </w:r>
            <w:r w:rsidR="001B7093">
              <w:rPr>
                <w:b w:val="0"/>
              </w:rPr>
              <w:t xml:space="preserve">: </w:t>
            </w:r>
            <w:r w:rsidR="001B7093" w:rsidRPr="001B7093">
              <w:rPr>
                <w:b w:val="0"/>
              </w:rPr>
              <w:t>a, b, blockquote, br, cite, code, dd, dl, dt, em, i, li, ol, p, pre, q, small, strike, strong, sub, sup, u, ul</w:t>
            </w:r>
            <w:r w:rsidR="001B7093">
              <w:rPr>
                <w:b w:val="0"/>
              </w:rPr>
              <w:t>.</w:t>
            </w:r>
          </w:p>
          <w:p w:rsidR="001B7093" w:rsidRDefault="001B7093" w:rsidP="001B7093">
            <w:pPr>
              <w:pStyle w:val="Prrafodelista"/>
              <w:jc w:val="both"/>
            </w:pPr>
          </w:p>
          <w:p w:rsidR="00030AFF" w:rsidRDefault="00030AFF" w:rsidP="00030AFF">
            <w:pPr>
              <w:pStyle w:val="Prrafodelista"/>
              <w:numPr>
                <w:ilvl w:val="0"/>
                <w:numId w:val="3"/>
              </w:numPr>
              <w:jc w:val="both"/>
            </w:pPr>
            <w:r>
              <w:t>WhiteListType.BASIC_WITH_IMAGES:</w:t>
            </w:r>
            <w:r w:rsidR="001B7093">
              <w:t xml:space="preserve"> </w:t>
            </w:r>
            <w:r w:rsidR="001B7093">
              <w:rPr>
                <w:b w:val="0"/>
              </w:rPr>
              <w:t xml:space="preserve">esta lista blanca </w:t>
            </w:r>
            <w:r w:rsidR="001B7093">
              <w:t>permite las mismas etiquetas de texto que BASIC, y también permite img (con el parámetro src apuntando a http o https).</w:t>
            </w:r>
          </w:p>
          <w:p w:rsidR="0098484D" w:rsidRDefault="0098484D" w:rsidP="0098484D">
            <w:pPr>
              <w:pStyle w:val="Prrafodelista"/>
            </w:pPr>
          </w:p>
          <w:p w:rsidR="00030AFF" w:rsidRDefault="00030AFF" w:rsidP="0098484D">
            <w:pPr>
              <w:pStyle w:val="Prrafodelista"/>
              <w:numPr>
                <w:ilvl w:val="0"/>
                <w:numId w:val="3"/>
              </w:numPr>
              <w:jc w:val="both"/>
            </w:pPr>
            <w:r>
              <w:t>WhiteListType.NONE:</w:t>
            </w:r>
            <w:r w:rsidR="001B7093">
              <w:rPr>
                <w:b w:val="0"/>
              </w:rPr>
              <w:t xml:space="preserve"> esta lista blanca </w:t>
            </w:r>
            <w:r w:rsidR="001B7093">
              <w:t>sólo permite nodos de texto: todo el código HTML se eliminará.</w:t>
            </w:r>
          </w:p>
          <w:p w:rsidR="0098484D" w:rsidRDefault="0098484D" w:rsidP="0098484D">
            <w:pPr>
              <w:pStyle w:val="Prrafodelista"/>
              <w:jc w:val="both"/>
            </w:pPr>
          </w:p>
          <w:p w:rsidR="00030AFF" w:rsidRPr="00030AFF" w:rsidRDefault="00030AFF" w:rsidP="001B7093">
            <w:pPr>
              <w:pStyle w:val="Prrafodelista"/>
              <w:numPr>
                <w:ilvl w:val="0"/>
                <w:numId w:val="3"/>
              </w:numPr>
              <w:jc w:val="both"/>
            </w:pPr>
            <w:r>
              <w:t>WhiteListType.RELAXED:</w:t>
            </w:r>
            <w:r w:rsidR="001B7093">
              <w:rPr>
                <w:b w:val="0"/>
              </w:rPr>
              <w:t xml:space="preserve"> esta lista </w:t>
            </w:r>
            <w:r w:rsidR="001B7093" w:rsidRPr="0098484D">
              <w:t>blanca permite una gama completa de texto y una estructura HTML</w:t>
            </w:r>
            <w:r w:rsidR="001B7093">
              <w:rPr>
                <w:b w:val="0"/>
              </w:rPr>
              <w:t xml:space="preserve">: </w:t>
            </w:r>
            <w:r w:rsidR="001B7093" w:rsidRPr="001B7093">
              <w:rPr>
                <w:b w:val="0"/>
              </w:rPr>
              <w:t>a, b, blockquote, br, caption, cite, code, col, colgroup, dd, dl, dt, em, h1, h2, h3, h4, h5, h6, i, img, li, ol, p, pre, q, small, strike, strong, sub, sup, table, tbody, td, tfoot, th, thead, tr, u, ul</w:t>
            </w:r>
            <w:r w:rsidR="001B7093">
              <w:rPr>
                <w:b w:val="0"/>
              </w:rPr>
              <w:t>.</w:t>
            </w:r>
            <w:r w:rsidR="001B7093">
              <w:rPr>
                <w:b w:val="0"/>
              </w:rPr>
              <w:tab/>
            </w:r>
          </w:p>
          <w:p w:rsidR="0098484D" w:rsidRDefault="0098484D" w:rsidP="0098484D">
            <w:pPr>
              <w:pStyle w:val="Prrafodelista"/>
              <w:jc w:val="both"/>
            </w:pPr>
          </w:p>
          <w:p w:rsidR="00030AFF" w:rsidRPr="0098484D" w:rsidRDefault="00030AFF" w:rsidP="001B7093">
            <w:pPr>
              <w:pStyle w:val="Prrafodelista"/>
              <w:numPr>
                <w:ilvl w:val="0"/>
                <w:numId w:val="3"/>
              </w:numPr>
              <w:jc w:val="both"/>
            </w:pPr>
            <w:r>
              <w:t>WhiteListType.SIMPLE_TEXT:</w:t>
            </w:r>
            <w:r w:rsidR="001B7093">
              <w:t xml:space="preserve"> </w:t>
            </w:r>
            <w:r w:rsidR="001B7093" w:rsidRPr="0098484D">
              <w:t>esta lista blanca permite sólo el formato de texto simple</w:t>
            </w:r>
            <w:r w:rsidR="001B7093">
              <w:rPr>
                <w:b w:val="0"/>
              </w:rPr>
              <w:t xml:space="preserve">: </w:t>
            </w:r>
            <w:r w:rsidR="001B7093" w:rsidRPr="001B7093">
              <w:rPr>
                <w:b w:val="0"/>
              </w:rPr>
              <w:t>b, em, i, strong, u.</w:t>
            </w:r>
          </w:p>
          <w:p w:rsidR="0098484D" w:rsidRDefault="0098484D" w:rsidP="0098484D">
            <w:pPr>
              <w:jc w:val="both"/>
            </w:pPr>
          </w:p>
          <w:p w:rsidR="0098484D" w:rsidRDefault="00657338" w:rsidP="0098484D">
            <w:pPr>
              <w:jc w:val="both"/>
              <w:rPr>
                <w:b w:val="0"/>
              </w:rPr>
            </w:pPr>
            <w:r>
              <w:t xml:space="preserve">1º </w:t>
            </w:r>
            <w:r w:rsidR="0098484D">
              <w:t>Recomendación</w:t>
            </w:r>
            <w:r w:rsidR="0098484D">
              <w:rPr>
                <w:b w:val="0"/>
              </w:rPr>
              <w:t>: para evitar posibles inconvenientes</w:t>
            </w:r>
            <w:r>
              <w:rPr>
                <w:b w:val="0"/>
              </w:rPr>
              <w:t>, utilizaremos la opción NONE.</w:t>
            </w:r>
          </w:p>
          <w:p w:rsidR="0098484D" w:rsidRDefault="00657338" w:rsidP="0098484D">
            <w:pPr>
              <w:jc w:val="both"/>
              <w:rPr>
                <w:b w:val="0"/>
              </w:rPr>
            </w:pPr>
            <w:r w:rsidRPr="00657338">
              <w:t>2º Recomendación</w:t>
            </w:r>
            <w:r>
              <w:rPr>
                <w:b w:val="0"/>
              </w:rPr>
              <w:t>: para evitar posible problemas de hacking, siempre que nos encontremos con un atributo de tipo String, añadiremos la siguiente anotación.</w:t>
            </w:r>
          </w:p>
          <w:p w:rsidR="00657338" w:rsidRPr="0098484D" w:rsidRDefault="00657338" w:rsidP="0098484D">
            <w:pPr>
              <w:jc w:val="both"/>
              <w:rPr>
                <w:b w:val="0"/>
              </w:rPr>
            </w:pPr>
          </w:p>
          <w:p w:rsidR="0098484D" w:rsidRPr="00657338" w:rsidRDefault="0098484D" w:rsidP="0098484D">
            <w:pPr>
              <w:jc w:val="center"/>
            </w:pPr>
            <w:r w:rsidRPr="00657338">
              <w:t>@SafeHtml (whitelistType = WhiteListType.NONE)</w:t>
            </w:r>
          </w:p>
          <w:p w:rsidR="00042133" w:rsidRDefault="00042133" w:rsidP="00042133">
            <w:pPr>
              <w:rPr>
                <w:b w:val="0"/>
              </w:rPr>
            </w:pPr>
          </w:p>
          <w:p w:rsidR="00042133" w:rsidRPr="00042133" w:rsidRDefault="00042133" w:rsidP="00657338">
            <w:pPr>
              <w:jc w:val="both"/>
              <w:rPr>
                <w:b w:val="0"/>
              </w:rPr>
            </w:pPr>
            <w:r w:rsidRPr="00042133">
              <w:t>Nota</w:t>
            </w:r>
            <w:r>
              <w:rPr>
                <w:b w:val="0"/>
              </w:rPr>
              <w:t xml:space="preserve">: Si no se especifica nada, se utiliza la opción RELAXED. Para más información, consultar los siguientes enlaces: </w:t>
            </w:r>
            <w:hyperlink r:id="rId18" w:history="1">
              <w:r w:rsidRPr="00042133">
                <w:rPr>
                  <w:rStyle w:val="Hipervnculo"/>
                  <w:b w:val="0"/>
                  <w:bCs w:val="0"/>
                </w:rPr>
                <w:t>enlace1</w:t>
              </w:r>
            </w:hyperlink>
            <w:r>
              <w:rPr>
                <w:b w:val="0"/>
              </w:rPr>
              <w:t xml:space="preserve">, </w:t>
            </w:r>
            <w:hyperlink r:id="rId19" w:history="1">
              <w:r w:rsidRPr="00042133">
                <w:rPr>
                  <w:rStyle w:val="Hipervnculo"/>
                  <w:b w:val="0"/>
                  <w:bCs w:val="0"/>
                </w:rPr>
                <w:t>enlace2</w:t>
              </w:r>
            </w:hyperlink>
            <w:r>
              <w:rPr>
                <w:b w:val="0"/>
              </w:rPr>
              <w:t xml:space="preserve">, </w:t>
            </w:r>
            <w:hyperlink r:id="rId20" w:history="1">
              <w:r w:rsidRPr="00042133">
                <w:rPr>
                  <w:rStyle w:val="Hipervnculo"/>
                  <w:b w:val="0"/>
                  <w:bCs w:val="0"/>
                </w:rPr>
                <w:t>enlace3</w:t>
              </w:r>
            </w:hyperlink>
            <w:r>
              <w:rPr>
                <w:b w:val="0"/>
              </w:rPr>
              <w:t xml:space="preserve">, </w:t>
            </w:r>
            <w:hyperlink r:id="rId21" w:history="1">
              <w:r w:rsidRPr="00042133">
                <w:rPr>
                  <w:rStyle w:val="Hipervnculo"/>
                  <w:b w:val="0"/>
                  <w:bCs w:val="0"/>
                </w:rPr>
                <w:t>enlace4</w:t>
              </w:r>
            </w:hyperlink>
            <w:r>
              <w:rPr>
                <w:b w:val="0"/>
              </w:rPr>
              <w:t>.</w:t>
            </w:r>
          </w:p>
          <w:p w:rsidR="00042133" w:rsidRPr="0098484D" w:rsidRDefault="00042133" w:rsidP="00042133">
            <w:pPr>
              <w:rPr>
                <w:b w:val="0"/>
              </w:rPr>
            </w:pPr>
          </w:p>
        </w:tc>
      </w:tr>
    </w:tbl>
    <w:p w:rsidR="007C6C8F" w:rsidRDefault="007C6C8F" w:rsidP="00A654FA">
      <w:pPr>
        <w:jc w:val="both"/>
      </w:pPr>
    </w:p>
    <w:p w:rsidR="00241870" w:rsidRDefault="00241870">
      <w:r>
        <w:br w:type="page"/>
      </w:r>
    </w:p>
    <w:p w:rsidR="001E7523" w:rsidRDefault="00241870" w:rsidP="00241870">
      <w:pPr>
        <w:pStyle w:val="Ttulo1"/>
      </w:pPr>
      <w:r>
        <w:lastRenderedPageBreak/>
        <w:t>Anotaciones en los convertidores</w:t>
      </w:r>
    </w:p>
    <w:p w:rsidR="00241870" w:rsidRDefault="00241870" w:rsidP="00241870"/>
    <w:p w:rsidR="00241870" w:rsidRDefault="00241870" w:rsidP="00241870">
      <w:pPr>
        <w:ind w:left="360"/>
        <w:jc w:val="both"/>
      </w:pPr>
      <w:r>
        <w:t xml:space="preserve">Los </w:t>
      </w:r>
      <w:r w:rsidR="00713660">
        <w:rPr>
          <w:b/>
        </w:rPr>
        <w:t>convertidores</w:t>
      </w:r>
      <w:r>
        <w:rPr>
          <w:b/>
        </w:rPr>
        <w:t xml:space="preserve"> (</w:t>
      </w:r>
      <w:r>
        <w:rPr>
          <w:b/>
          <w:i/>
        </w:rPr>
        <w:t>converters</w:t>
      </w:r>
      <w:r>
        <w:rPr>
          <w:b/>
        </w:rPr>
        <w:t>)</w:t>
      </w:r>
      <w:r>
        <w:t xml:space="preserve"> son clases que ayudan a transformar una entidad en una representación como String mediante su identificador que es fácil de incrustar en HTML o viceversa.</w:t>
      </w:r>
    </w:p>
    <w:p w:rsidR="00241870" w:rsidRDefault="00241870" w:rsidP="00241870">
      <w:pPr>
        <w:ind w:left="360"/>
        <w:jc w:val="both"/>
      </w:pPr>
      <w:r>
        <w:t>Para este tipo de clases debemos incluir las siguientes anotaciones:</w:t>
      </w:r>
    </w:p>
    <w:tbl>
      <w:tblPr>
        <w:tblStyle w:val="Tabladecuadrcula4-nfasis1"/>
        <w:tblW w:w="8221" w:type="dxa"/>
        <w:tblInd w:w="279" w:type="dxa"/>
        <w:tblLook w:val="04A0" w:firstRow="1" w:lastRow="0" w:firstColumn="1" w:lastColumn="0" w:noHBand="0" w:noVBand="1"/>
      </w:tblPr>
      <w:tblGrid>
        <w:gridCol w:w="8221"/>
      </w:tblGrid>
      <w:tr w:rsidR="00241870" w:rsidTr="006E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241870" w:rsidRDefault="00241870" w:rsidP="00241870">
            <w:pPr>
              <w:jc w:val="both"/>
            </w:pPr>
            <w:r>
              <w:t>Anotaciones en los convertidores</w:t>
            </w:r>
          </w:p>
        </w:tc>
      </w:tr>
      <w:tr w:rsidR="00241870" w:rsidRPr="007C6C8F" w:rsidTr="006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241870" w:rsidRPr="007C6C8F" w:rsidRDefault="00241870" w:rsidP="006416F3">
            <w:pPr>
              <w:jc w:val="both"/>
              <w:rPr>
                <w:b w:val="0"/>
              </w:rPr>
            </w:pPr>
            <w:r w:rsidRPr="00231AB1">
              <w:t>@</w:t>
            </w:r>
            <w:r>
              <w:t>Component</w:t>
            </w:r>
            <w:r>
              <w:rPr>
                <w:b w:val="0"/>
              </w:rPr>
              <w:t xml:space="preserve">: </w:t>
            </w:r>
            <w:r w:rsidR="006416F3">
              <w:rPr>
                <w:b w:val="0"/>
              </w:rPr>
              <w:t xml:space="preserve">indica que el convertidor es una clase/componente de Spring, permitiendo considerarlo como uno de sus objetos. </w:t>
            </w:r>
            <w:r w:rsidR="006416F3" w:rsidRPr="00D07F0A">
              <w:t>Se añade en la cabecera de la clase</w:t>
            </w:r>
            <w:r w:rsidR="006416F3">
              <w:rPr>
                <w:b w:val="0"/>
              </w:rPr>
              <w:t>.</w:t>
            </w:r>
          </w:p>
        </w:tc>
      </w:tr>
      <w:tr w:rsidR="00241870" w:rsidRPr="007C6C8F" w:rsidTr="006E452A">
        <w:tc>
          <w:tcPr>
            <w:cnfStyle w:val="001000000000" w:firstRow="0" w:lastRow="0" w:firstColumn="1" w:lastColumn="0" w:oddVBand="0" w:evenVBand="0" w:oddHBand="0" w:evenHBand="0" w:firstRowFirstColumn="0" w:firstRowLastColumn="0" w:lastRowFirstColumn="0" w:lastRowLastColumn="0"/>
            <w:tcW w:w="8221" w:type="dxa"/>
          </w:tcPr>
          <w:p w:rsidR="00241870" w:rsidRPr="00241870" w:rsidRDefault="00241870" w:rsidP="00241870">
            <w:pPr>
              <w:jc w:val="both"/>
              <w:rPr>
                <w:b w:val="0"/>
              </w:rPr>
            </w:pPr>
            <w:r>
              <w:t>@Transactional:</w:t>
            </w:r>
            <w:r>
              <w:rPr>
                <w:b w:val="0"/>
              </w:rPr>
              <w:t xml:space="preserve"> indica que los métodos incluidos en el convertidor se van a ejecutar en el contexto de una transacción.</w:t>
            </w:r>
            <w:r w:rsidR="00D07F0A">
              <w:rPr>
                <w:b w:val="0"/>
              </w:rPr>
              <w:t xml:space="preserve"> </w:t>
            </w:r>
            <w:r w:rsidR="00D07F0A" w:rsidRPr="00D07F0A">
              <w:t>Se añade en la cabecera de la clase</w:t>
            </w:r>
            <w:r w:rsidR="00D07F0A">
              <w:t>.</w:t>
            </w:r>
          </w:p>
        </w:tc>
      </w:tr>
    </w:tbl>
    <w:p w:rsidR="00241870" w:rsidRDefault="00241870" w:rsidP="00241870">
      <w:pPr>
        <w:ind w:left="360"/>
        <w:jc w:val="both"/>
      </w:pPr>
    </w:p>
    <w:p w:rsidR="006416F3" w:rsidRDefault="006416F3" w:rsidP="00241870">
      <w:pPr>
        <w:ind w:left="360"/>
        <w:jc w:val="both"/>
      </w:pPr>
      <w:r w:rsidRPr="00D07F0A">
        <w:rPr>
          <w:b/>
        </w:rPr>
        <w:t>Importa</w:t>
      </w:r>
      <w:r w:rsidR="00D07F0A" w:rsidRPr="00D07F0A">
        <w:rPr>
          <w:b/>
        </w:rPr>
        <w:t>nte</w:t>
      </w:r>
      <w:r w:rsidR="00D07F0A">
        <w:t>: hay que incluirlo en los convertidores tanto de entidades como de datatypes.</w:t>
      </w:r>
    </w:p>
    <w:p w:rsidR="00D07F0A" w:rsidRDefault="00D07F0A" w:rsidP="00D07F0A"/>
    <w:p w:rsidR="00D07F0A" w:rsidRDefault="00D07F0A" w:rsidP="00D07F0A">
      <w:pPr>
        <w:pStyle w:val="Subttulo"/>
        <w:ind w:firstLine="360"/>
      </w:pPr>
      <w:r>
        <w:t>Ejemplo – de objeto a String</w:t>
      </w:r>
      <w:r w:rsidRPr="00D07F0A">
        <w:t>:</w:t>
      </w:r>
    </w:p>
    <w:p w:rsidR="00D07F0A" w:rsidRPr="00D07F0A" w:rsidRDefault="00D07F0A" w:rsidP="00D07F0A"/>
    <w:p w:rsidR="00D07F0A" w:rsidRPr="001E175D" w:rsidRDefault="00D07F0A" w:rsidP="00D07F0A">
      <w:pPr>
        <w:pStyle w:val="Cdigo"/>
        <w:rPr>
          <w:b/>
        </w:rPr>
      </w:pPr>
      <w:r w:rsidRPr="001E175D">
        <w:rPr>
          <w:b/>
        </w:rPr>
        <w:t>@Component</w:t>
      </w:r>
    </w:p>
    <w:p w:rsidR="00D07F0A" w:rsidRPr="001E175D" w:rsidRDefault="00D07F0A" w:rsidP="00D07F0A">
      <w:pPr>
        <w:pStyle w:val="Cdigo"/>
        <w:rPr>
          <w:b/>
        </w:rPr>
      </w:pPr>
      <w:r w:rsidRPr="001E175D">
        <w:rPr>
          <w:b/>
        </w:rPr>
        <w:t>@Transactional</w:t>
      </w:r>
    </w:p>
    <w:p w:rsidR="00D07F0A" w:rsidRDefault="00D07F0A" w:rsidP="00D07F0A">
      <w:pPr>
        <w:pStyle w:val="Cdigo"/>
      </w:pPr>
      <w:r>
        <w:t>public class [Entidad/Datatype]ToStringController implements</w:t>
      </w:r>
    </w:p>
    <w:p w:rsidR="00D07F0A" w:rsidRDefault="00D07F0A" w:rsidP="00D07F0A">
      <w:pPr>
        <w:pStyle w:val="Cdigo"/>
      </w:pPr>
      <w:r>
        <w:tab/>
      </w:r>
      <w:r>
        <w:tab/>
      </w:r>
      <w:r>
        <w:tab/>
      </w:r>
      <w:r>
        <w:tab/>
        <w:t>Converter&lt;[Entidad/Datatype]/String&gt; {</w:t>
      </w:r>
    </w:p>
    <w:p w:rsidR="00D07F0A" w:rsidRDefault="00D07F0A" w:rsidP="00D07F0A">
      <w:pPr>
        <w:pStyle w:val="Cdigo"/>
      </w:pPr>
      <w:r>
        <w:tab/>
        <w:t>…</w:t>
      </w:r>
    </w:p>
    <w:p w:rsidR="00D07F0A" w:rsidRDefault="00D07F0A" w:rsidP="00D07F0A">
      <w:pPr>
        <w:pStyle w:val="Cdigo"/>
      </w:pPr>
      <w:r>
        <w:t>}</w:t>
      </w:r>
    </w:p>
    <w:p w:rsidR="00D07F0A" w:rsidRDefault="00D07F0A" w:rsidP="00D07F0A">
      <w:pPr>
        <w:pStyle w:val="Cdigo"/>
        <w:ind w:left="0"/>
      </w:pPr>
    </w:p>
    <w:p w:rsidR="00D07F0A" w:rsidRDefault="00D07F0A" w:rsidP="00D07F0A">
      <w:pPr>
        <w:pStyle w:val="Subttulo"/>
        <w:ind w:firstLine="360"/>
      </w:pPr>
      <w:r>
        <w:t>Ejemplo – de String a objeto:</w:t>
      </w:r>
    </w:p>
    <w:p w:rsidR="00D07F0A" w:rsidRPr="00D07F0A" w:rsidRDefault="00D07F0A" w:rsidP="00D07F0A"/>
    <w:p w:rsidR="00D07F0A" w:rsidRPr="001E175D" w:rsidRDefault="00D07F0A" w:rsidP="00D07F0A">
      <w:pPr>
        <w:pStyle w:val="Cdigo"/>
        <w:rPr>
          <w:b/>
        </w:rPr>
      </w:pPr>
      <w:r w:rsidRPr="001E175D">
        <w:rPr>
          <w:b/>
        </w:rPr>
        <w:t>@Component</w:t>
      </w:r>
    </w:p>
    <w:p w:rsidR="00D07F0A" w:rsidRPr="001E175D" w:rsidRDefault="00D07F0A" w:rsidP="00D07F0A">
      <w:pPr>
        <w:pStyle w:val="Cdigo"/>
        <w:rPr>
          <w:b/>
        </w:rPr>
      </w:pPr>
      <w:r w:rsidRPr="001E175D">
        <w:rPr>
          <w:b/>
        </w:rPr>
        <w:t>@Transactional</w:t>
      </w:r>
    </w:p>
    <w:p w:rsidR="00D07F0A" w:rsidRDefault="00D07F0A" w:rsidP="00D07F0A">
      <w:pPr>
        <w:pStyle w:val="Cdigo"/>
      </w:pPr>
      <w:r>
        <w:t>public class StringTo[Entidad/Datatype]Controller implements</w:t>
      </w:r>
    </w:p>
    <w:p w:rsidR="00D07F0A" w:rsidRDefault="00D07F0A" w:rsidP="00D07F0A">
      <w:pPr>
        <w:pStyle w:val="Cdigo"/>
      </w:pPr>
      <w:r>
        <w:tab/>
      </w:r>
      <w:r>
        <w:tab/>
      </w:r>
      <w:r>
        <w:tab/>
      </w:r>
      <w:r>
        <w:tab/>
        <w:t>Converter&lt;String/[Entidad/Datatype]&gt; {</w:t>
      </w:r>
    </w:p>
    <w:p w:rsidR="00D07F0A" w:rsidRDefault="00D07F0A" w:rsidP="00D07F0A">
      <w:pPr>
        <w:pStyle w:val="Cdigo"/>
      </w:pPr>
      <w:r>
        <w:tab/>
        <w:t>…</w:t>
      </w:r>
    </w:p>
    <w:p w:rsidR="00D07F0A" w:rsidRDefault="00D07F0A" w:rsidP="00D07F0A">
      <w:pPr>
        <w:pStyle w:val="Cdigo"/>
      </w:pPr>
      <w:r>
        <w:t>}</w:t>
      </w:r>
    </w:p>
    <w:p w:rsidR="003C7053" w:rsidRDefault="003C7053">
      <w:r>
        <w:br w:type="page"/>
      </w:r>
    </w:p>
    <w:p w:rsidR="00D07F0A" w:rsidRDefault="00E70D71" w:rsidP="00E70D71">
      <w:pPr>
        <w:pStyle w:val="Ttulo1"/>
      </w:pPr>
      <w:r>
        <w:lastRenderedPageBreak/>
        <w:t>Anotaciones en repositorios</w:t>
      </w:r>
    </w:p>
    <w:p w:rsidR="00EA55CC" w:rsidRDefault="00EA55CC" w:rsidP="00EA55CC"/>
    <w:p w:rsidR="00EA55CC" w:rsidRDefault="00EA55CC" w:rsidP="008C6F27">
      <w:pPr>
        <w:ind w:left="360"/>
        <w:jc w:val="both"/>
      </w:pPr>
      <w:r>
        <w:t xml:space="preserve">Un </w:t>
      </w:r>
      <w:r w:rsidRPr="008C6F27">
        <w:rPr>
          <w:b/>
        </w:rPr>
        <w:t>repositorio (</w:t>
      </w:r>
      <w:r w:rsidRPr="008C6F27">
        <w:rPr>
          <w:b/>
          <w:i/>
        </w:rPr>
        <w:t>repository</w:t>
      </w:r>
      <w:r w:rsidRPr="008C6F27">
        <w:rPr>
          <w:b/>
        </w:rPr>
        <w:t>)</w:t>
      </w:r>
      <w:r>
        <w:t xml:space="preserve"> </w:t>
      </w:r>
      <w:r w:rsidR="008C6F27">
        <w:t>es una interfaz mediante la cual podemos persistir un tipo de entidades de dominio en una base de datos relacional.</w:t>
      </w:r>
    </w:p>
    <w:p w:rsidR="00073B55" w:rsidRDefault="008C6F27" w:rsidP="00025F64">
      <w:pPr>
        <w:ind w:left="360"/>
        <w:jc w:val="both"/>
      </w:pPr>
      <w:r>
        <w:t>Para este tipo de clases debemos incluir las siguientes anotaciones:</w:t>
      </w:r>
    </w:p>
    <w:tbl>
      <w:tblPr>
        <w:tblStyle w:val="Tabladecuadrcula4-nfasis1"/>
        <w:tblW w:w="8221" w:type="dxa"/>
        <w:tblInd w:w="279" w:type="dxa"/>
        <w:tblLook w:val="04A0" w:firstRow="1" w:lastRow="0" w:firstColumn="1" w:lastColumn="0" w:noHBand="0" w:noVBand="1"/>
      </w:tblPr>
      <w:tblGrid>
        <w:gridCol w:w="8221"/>
      </w:tblGrid>
      <w:tr w:rsidR="00073B55" w:rsidTr="006E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073B55" w:rsidRDefault="00073B55" w:rsidP="00073B55">
            <w:pPr>
              <w:jc w:val="both"/>
            </w:pPr>
            <w:r>
              <w:t>Anotaciones en los repositorios</w:t>
            </w:r>
          </w:p>
        </w:tc>
      </w:tr>
      <w:tr w:rsidR="00073B55" w:rsidRPr="007C6C8F" w:rsidTr="006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073B55" w:rsidRPr="007C6C8F" w:rsidRDefault="00073B55" w:rsidP="00073B55">
            <w:pPr>
              <w:jc w:val="both"/>
              <w:rPr>
                <w:b w:val="0"/>
              </w:rPr>
            </w:pPr>
            <w:r w:rsidRPr="00231AB1">
              <w:t>@</w:t>
            </w:r>
            <w:r>
              <w:t>Repository</w:t>
            </w:r>
            <w:r>
              <w:rPr>
                <w:b w:val="0"/>
              </w:rPr>
              <w:t>: es una especialización de la anotación @</w:t>
            </w:r>
            <w:r w:rsidRPr="00073B55">
              <w:t>Component</w:t>
            </w:r>
            <w:r>
              <w:rPr>
                <w:b w:val="0"/>
              </w:rPr>
              <w:t xml:space="preserve">. Indica que el repositorio es una clase/componente de Spring, permitiendo considerarlo como uno de sus objetos. </w:t>
            </w:r>
            <w:r>
              <w:t>Se añade en la cabecera de la clase</w:t>
            </w:r>
            <w:r>
              <w:rPr>
                <w:b w:val="0"/>
              </w:rPr>
              <w:t>.</w:t>
            </w:r>
          </w:p>
        </w:tc>
      </w:tr>
      <w:tr w:rsidR="00073B55" w:rsidRPr="00DC026E" w:rsidTr="006E452A">
        <w:tc>
          <w:tcPr>
            <w:cnfStyle w:val="001000000000" w:firstRow="0" w:lastRow="0" w:firstColumn="1" w:lastColumn="0" w:oddVBand="0" w:evenVBand="0" w:oddHBand="0" w:evenHBand="0" w:firstRowFirstColumn="0" w:firstRowLastColumn="0" w:lastRowFirstColumn="0" w:lastRowLastColumn="0"/>
            <w:tcW w:w="8221" w:type="dxa"/>
          </w:tcPr>
          <w:p w:rsidR="00073B55" w:rsidRDefault="00073B55" w:rsidP="00073B55">
            <w:pPr>
              <w:jc w:val="both"/>
              <w:rPr>
                <w:b w:val="0"/>
              </w:rPr>
            </w:pPr>
            <w:r>
              <w:t>@Query:</w:t>
            </w:r>
            <w:r>
              <w:rPr>
                <w:b w:val="0"/>
              </w:rPr>
              <w:t xml:space="preserve"> </w:t>
            </w:r>
            <w:r w:rsidR="00D718C3">
              <w:rPr>
                <w:b w:val="0"/>
              </w:rPr>
              <w:t xml:space="preserve">anotación de Spring Data JPA que </w:t>
            </w:r>
            <w:r>
              <w:rPr>
                <w:b w:val="0"/>
              </w:rPr>
              <w:t xml:space="preserve">permite </w:t>
            </w:r>
            <w:r w:rsidR="00647364">
              <w:rPr>
                <w:b w:val="0"/>
              </w:rPr>
              <w:t xml:space="preserve">al usuario especificar una consulta JPQL que debe ejecutarse cada vez que se llama al método al que está asociado. Los parámetros </w:t>
            </w:r>
            <w:r w:rsidR="00D718C3">
              <w:rPr>
                <w:b w:val="0"/>
              </w:rPr>
              <w:t xml:space="preserve">se introducen como variables de posición como: ?1, ?2, ?3, … </w:t>
            </w:r>
          </w:p>
          <w:p w:rsidR="00073B55" w:rsidRDefault="00073B55" w:rsidP="00073B55">
            <w:pPr>
              <w:jc w:val="both"/>
              <w:rPr>
                <w:b w:val="0"/>
              </w:rPr>
            </w:pPr>
          </w:p>
          <w:p w:rsidR="004F22DB" w:rsidRDefault="00D718C3" w:rsidP="00CC074F">
            <w:pPr>
              <w:jc w:val="both"/>
              <w:rPr>
                <w:b w:val="0"/>
              </w:rPr>
            </w:pPr>
            <w:r w:rsidRPr="00D718C3">
              <w:t>Error común</w:t>
            </w:r>
            <w:r>
              <w:rPr>
                <w:b w:val="0"/>
              </w:rPr>
              <w:t xml:space="preserve">: </w:t>
            </w:r>
            <w:r w:rsidR="004F22DB">
              <w:rPr>
                <w:b w:val="0"/>
              </w:rPr>
              <w:t xml:space="preserve">supongamos que hemos creado una query que necesitamos para el proyecto y la incluimos dentro de la anotación. Acto seguido, arrancamos el servidor y no se lanza la aplicación correctamente, dando como respuesta una serie de errores de difícil interpretación. El </w:t>
            </w:r>
            <w:r w:rsidR="004F22DB" w:rsidRPr="00F4288A">
              <w:t>motivo</w:t>
            </w:r>
            <w:r w:rsidR="004F22DB">
              <w:rPr>
                <w:b w:val="0"/>
              </w:rPr>
              <w:t xml:space="preserve"> </w:t>
            </w:r>
            <w:r w:rsidR="00CC074F">
              <w:rPr>
                <w:b w:val="0"/>
              </w:rPr>
              <w:t>puede ser que la query que hemos definido sea incorrecta por diversos motivos (</w:t>
            </w:r>
            <w:r w:rsidR="00CC074F" w:rsidRPr="00F4288A">
              <w:t>sintaxis incorrecta debido cambios en el modelo de dominio Java</w:t>
            </w:r>
            <w:r w:rsidR="00CC074F">
              <w:rPr>
                <w:b w:val="0"/>
              </w:rPr>
              <w:t xml:space="preserve">, </w:t>
            </w:r>
            <w:r w:rsidR="00CC074F" w:rsidRPr="002155CC">
              <w:t>la query no se ha probado antes de incluirse en el repositorio</w:t>
            </w:r>
            <w:r w:rsidR="00CC074F">
              <w:rPr>
                <w:b w:val="0"/>
              </w:rPr>
              <w:t>, etc…).</w:t>
            </w:r>
          </w:p>
          <w:p w:rsidR="00CC074F" w:rsidRDefault="00CC074F" w:rsidP="00CC074F">
            <w:pPr>
              <w:jc w:val="both"/>
              <w:rPr>
                <w:b w:val="0"/>
              </w:rPr>
            </w:pPr>
          </w:p>
          <w:p w:rsidR="00CC074F" w:rsidRDefault="00BE15A9" w:rsidP="00BE15A9">
            <w:pPr>
              <w:jc w:val="both"/>
              <w:rPr>
                <w:b w:val="0"/>
              </w:rPr>
            </w:pPr>
            <w:r w:rsidRPr="00BE15A9">
              <w:t>Solución</w:t>
            </w:r>
            <w:r>
              <w:rPr>
                <w:b w:val="0"/>
              </w:rPr>
              <w:t>: para evitarlo, antes de incluir una query en el repositorio realizaremos las siguientes comprobaciones:</w:t>
            </w:r>
          </w:p>
          <w:p w:rsidR="00BE15A9" w:rsidRDefault="00BE15A9" w:rsidP="00BE15A9">
            <w:pPr>
              <w:jc w:val="both"/>
              <w:rPr>
                <w:b w:val="0"/>
              </w:rPr>
            </w:pPr>
          </w:p>
          <w:p w:rsidR="00BE15A9" w:rsidRDefault="00BE15A9" w:rsidP="00BE15A9">
            <w:pPr>
              <w:pStyle w:val="Prrafodelista"/>
              <w:numPr>
                <w:ilvl w:val="0"/>
                <w:numId w:val="3"/>
              </w:numPr>
              <w:jc w:val="both"/>
            </w:pPr>
            <w:r>
              <w:t>Probar la query mediante la clase creada por los profesores QueryDatabase.java</w:t>
            </w:r>
          </w:p>
          <w:p w:rsidR="00BE15A9" w:rsidRDefault="0064530B" w:rsidP="0064530B">
            <w:pPr>
              <w:pStyle w:val="Prrafodelista"/>
              <w:numPr>
                <w:ilvl w:val="0"/>
                <w:numId w:val="3"/>
              </w:numPr>
              <w:jc w:val="both"/>
            </w:pPr>
            <w:r>
              <w:t>La query, a diferencia de cuando se utilizó en QueryDatabase.java, no debe tener el carácter “;” al final</w:t>
            </w:r>
            <w:r w:rsidR="00F4288A">
              <w:t>.</w:t>
            </w:r>
          </w:p>
          <w:p w:rsidR="0064530B" w:rsidRDefault="0064530B" w:rsidP="00F4288A">
            <w:pPr>
              <w:pStyle w:val="Prrafodelista"/>
              <w:numPr>
                <w:ilvl w:val="0"/>
                <w:numId w:val="3"/>
              </w:numPr>
              <w:jc w:val="both"/>
            </w:pPr>
            <w:r>
              <w:t>Verificar que los parámetros de entrada</w:t>
            </w:r>
            <w:r w:rsidR="00F4288A">
              <w:t xml:space="preserve"> de la query</w:t>
            </w:r>
            <w:r>
              <w:t xml:space="preserve"> </w:t>
            </w:r>
            <w:r w:rsidR="00F4288A">
              <w:t>están bien incluidos y corresponden con cada uno de los parámetros de entrada del método asociado.</w:t>
            </w:r>
          </w:p>
          <w:p w:rsidR="00B9788E" w:rsidRDefault="00B9788E" w:rsidP="00B9788E">
            <w:pPr>
              <w:jc w:val="both"/>
            </w:pPr>
          </w:p>
          <w:p w:rsidR="00B9788E" w:rsidRDefault="00B9788E" w:rsidP="00B9788E">
            <w:pPr>
              <w:jc w:val="both"/>
              <w:rPr>
                <w:b w:val="0"/>
              </w:rPr>
            </w:pPr>
            <w:r>
              <w:t xml:space="preserve">Error común: </w:t>
            </w:r>
            <w:r>
              <w:rPr>
                <w:b w:val="0"/>
              </w:rPr>
              <w:t xml:space="preserve">cuando necesitamos </w:t>
            </w:r>
            <w:r w:rsidRPr="00B9788E">
              <w:t>pasar un parámetro de tipo enumerado</w:t>
            </w:r>
            <w:r>
              <w:rPr>
                <w:b w:val="0"/>
              </w:rPr>
              <w:t xml:space="preserve">, debemos tener cuidado en cómo lo pasamos debido a que puede ocasionar fallos difíciles de identificar. </w:t>
            </w:r>
          </w:p>
          <w:p w:rsidR="00DC026E" w:rsidRDefault="00DC026E" w:rsidP="00B9788E">
            <w:pPr>
              <w:jc w:val="both"/>
              <w:rPr>
                <w:b w:val="0"/>
              </w:rPr>
            </w:pPr>
          </w:p>
          <w:p w:rsidR="00DC026E" w:rsidRDefault="00DC026E" w:rsidP="00DC026E">
            <w:pPr>
              <w:jc w:val="center"/>
              <w:rPr>
                <w:b w:val="0"/>
              </w:rPr>
            </w:pPr>
            <w:r>
              <w:rPr>
                <w:noProof/>
                <w:lang w:eastAsia="es-ES"/>
              </w:rPr>
              <w:drawing>
                <wp:inline distT="0" distB="0" distL="0" distR="0" wp14:anchorId="44DC3552" wp14:editId="4BA4AFCF">
                  <wp:extent cx="1265822" cy="82291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8063" cy="850376"/>
                          </a:xfrm>
                          <a:prstGeom prst="rect">
                            <a:avLst/>
                          </a:prstGeom>
                        </pic:spPr>
                      </pic:pic>
                    </a:graphicData>
                  </a:graphic>
                </wp:inline>
              </w:drawing>
            </w:r>
            <w:r>
              <w:rPr>
                <w:noProof/>
                <w:lang w:eastAsia="es-ES"/>
              </w:rPr>
              <w:drawing>
                <wp:inline distT="0" distB="0" distL="0" distR="0" wp14:anchorId="61C81609" wp14:editId="48ECA3C8">
                  <wp:extent cx="873369" cy="815608"/>
                  <wp:effectExtent l="0" t="0" r="3175"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32205" cy="870553"/>
                          </a:xfrm>
                          <a:prstGeom prst="rect">
                            <a:avLst/>
                          </a:prstGeom>
                        </pic:spPr>
                      </pic:pic>
                    </a:graphicData>
                  </a:graphic>
                </wp:inline>
              </w:drawing>
            </w:r>
          </w:p>
          <w:p w:rsidR="00B9788E" w:rsidRDefault="00B9788E" w:rsidP="00B9788E">
            <w:pPr>
              <w:jc w:val="both"/>
              <w:rPr>
                <w:b w:val="0"/>
              </w:rPr>
            </w:pPr>
          </w:p>
          <w:p w:rsidR="00DC026E" w:rsidRPr="00DC026E" w:rsidRDefault="00DC026E" w:rsidP="00B9788E">
            <w:pPr>
              <w:jc w:val="both"/>
              <w:rPr>
                <w:b w:val="0"/>
              </w:rPr>
            </w:pPr>
            <w:r>
              <w:rPr>
                <w:b w:val="0"/>
              </w:rPr>
              <w:t xml:space="preserve">Supongamos que tenemos la entidad </w:t>
            </w:r>
            <w:r w:rsidRPr="00DC026E">
              <w:rPr>
                <w:b w:val="0"/>
                <w:i/>
              </w:rPr>
              <w:t>Application</w:t>
            </w:r>
            <w:r>
              <w:rPr>
                <w:b w:val="0"/>
              </w:rPr>
              <w:t xml:space="preserve"> en la que uno de sus atributos es de tipo </w:t>
            </w:r>
            <w:r>
              <w:rPr>
                <w:b w:val="0"/>
                <w:i/>
              </w:rPr>
              <w:t>Status</w:t>
            </w:r>
            <w:r>
              <w:rPr>
                <w:b w:val="0"/>
              </w:rPr>
              <w:t xml:space="preserve"> (enumerado) y necesitamos una query que compruebe el </w:t>
            </w:r>
            <w:r>
              <w:rPr>
                <w:b w:val="0"/>
                <w:i/>
              </w:rPr>
              <w:t>Status</w:t>
            </w:r>
            <w:r>
              <w:rPr>
                <w:b w:val="0"/>
              </w:rPr>
              <w:t xml:space="preserve"> de una aplicación.</w:t>
            </w:r>
          </w:p>
          <w:p w:rsidR="00DC026E" w:rsidRDefault="00DC026E" w:rsidP="00B9788E">
            <w:pPr>
              <w:jc w:val="both"/>
              <w:rPr>
                <w:b w:val="0"/>
              </w:rPr>
            </w:pPr>
          </w:p>
          <w:p w:rsidR="00B9788E" w:rsidRDefault="00E80723" w:rsidP="00E80723">
            <w:pPr>
              <w:jc w:val="both"/>
              <w:rPr>
                <w:b w:val="0"/>
              </w:rPr>
            </w:pPr>
            <w:r w:rsidRPr="00E80723">
              <w:t>Pregunta</w:t>
            </w:r>
            <w:r>
              <w:rPr>
                <w:b w:val="0"/>
              </w:rPr>
              <w:t>: ¿Qué tipo de dato le pasamos como parámetro? ¿Una cadena? ¿Un número?</w:t>
            </w:r>
          </w:p>
          <w:p w:rsidR="00DC026E" w:rsidRDefault="00E80723" w:rsidP="00DC026E">
            <w:pPr>
              <w:jc w:val="both"/>
              <w:rPr>
                <w:b w:val="0"/>
              </w:rPr>
            </w:pPr>
            <w:r w:rsidRPr="00DC026E">
              <w:t>Respuesta</w:t>
            </w:r>
            <w:r>
              <w:rPr>
                <w:b w:val="0"/>
              </w:rPr>
              <w:t xml:space="preserve">: </w:t>
            </w:r>
            <w:r w:rsidR="00DC026E">
              <w:rPr>
                <w:b w:val="0"/>
              </w:rPr>
              <w:t>El objeto de tipo enumerado. Esto quedaría de la siguiente forma:</w:t>
            </w:r>
          </w:p>
          <w:p w:rsidR="00DC026E" w:rsidRDefault="00DC026E" w:rsidP="00DC026E">
            <w:pPr>
              <w:jc w:val="both"/>
              <w:rPr>
                <w:b w:val="0"/>
              </w:rPr>
            </w:pPr>
          </w:p>
          <w:p w:rsidR="00DC026E" w:rsidRPr="00DC026E" w:rsidRDefault="00DC026E" w:rsidP="00DC026E">
            <w:pPr>
              <w:pStyle w:val="Cdigo"/>
              <w:ind w:left="0"/>
              <w:rPr>
                <w:b w:val="0"/>
                <w:sz w:val="20"/>
                <w:szCs w:val="20"/>
              </w:rPr>
            </w:pPr>
            <w:r w:rsidRPr="003A1B50">
              <w:rPr>
                <w:sz w:val="20"/>
                <w:szCs w:val="20"/>
              </w:rPr>
              <w:t>@Query</w:t>
            </w:r>
            <w:r w:rsidRPr="00DC026E">
              <w:rPr>
                <w:b w:val="0"/>
                <w:sz w:val="20"/>
                <w:szCs w:val="20"/>
              </w:rPr>
              <w:t>("select app from Application app where app.status = ?1")</w:t>
            </w:r>
          </w:p>
          <w:p w:rsidR="00DC026E" w:rsidRDefault="00DC026E" w:rsidP="00DC026E">
            <w:pPr>
              <w:pStyle w:val="Cdigo"/>
              <w:ind w:left="0"/>
              <w:rPr>
                <w:b w:val="0"/>
                <w:sz w:val="20"/>
                <w:szCs w:val="20"/>
              </w:rPr>
            </w:pPr>
            <w:r w:rsidRPr="00DC026E">
              <w:rPr>
                <w:b w:val="0"/>
                <w:sz w:val="20"/>
                <w:szCs w:val="20"/>
              </w:rPr>
              <w:t>Collection&lt;Application&gt; findApplicationsByStatus(Status status);</w:t>
            </w:r>
          </w:p>
          <w:p w:rsidR="003A7635" w:rsidRDefault="003A7635" w:rsidP="00DC026E">
            <w:pPr>
              <w:pStyle w:val="Cdigo"/>
              <w:ind w:left="0"/>
              <w:rPr>
                <w:b w:val="0"/>
                <w:sz w:val="20"/>
                <w:szCs w:val="20"/>
              </w:rPr>
            </w:pPr>
          </w:p>
          <w:p w:rsidR="003A7635" w:rsidRDefault="00AA0864" w:rsidP="00D52419">
            <w:pPr>
              <w:jc w:val="both"/>
              <w:rPr>
                <w:b w:val="0"/>
              </w:rPr>
            </w:pPr>
            <w:r w:rsidRPr="00AA0864">
              <w:lastRenderedPageBreak/>
              <w:t>Consejo</w:t>
            </w:r>
            <w:r>
              <w:rPr>
                <w:b w:val="0"/>
              </w:rPr>
              <w:t xml:space="preserve">: si necesitamos comparar alguna fecha de la base de datos con el momento actual, en lugar de pasar el momento actual como parámetro </w:t>
            </w:r>
            <w:r w:rsidR="00D52419">
              <w:rPr>
                <w:b w:val="0"/>
              </w:rPr>
              <w:t xml:space="preserve">en entrada, podemos utilizar en la propia query CURRENT_TIMESTAMP. Por ejemplo: </w:t>
            </w:r>
          </w:p>
          <w:p w:rsidR="00D52419" w:rsidRDefault="00D52419" w:rsidP="00D52419">
            <w:pPr>
              <w:jc w:val="both"/>
              <w:rPr>
                <w:b w:val="0"/>
              </w:rPr>
            </w:pPr>
          </w:p>
          <w:p w:rsidR="00D52419" w:rsidRDefault="00D52419" w:rsidP="00D52419">
            <w:pPr>
              <w:jc w:val="center"/>
              <w:rPr>
                <w:b w:val="0"/>
              </w:rPr>
            </w:pPr>
            <w:r>
              <w:rPr>
                <w:noProof/>
                <w:lang w:eastAsia="es-ES"/>
              </w:rPr>
              <w:drawing>
                <wp:inline distT="0" distB="0" distL="0" distR="0" wp14:anchorId="7C1F27B7" wp14:editId="7A08501B">
                  <wp:extent cx="1430205" cy="76472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3547" cy="777203"/>
                          </a:xfrm>
                          <a:prstGeom prst="rect">
                            <a:avLst/>
                          </a:prstGeom>
                        </pic:spPr>
                      </pic:pic>
                    </a:graphicData>
                  </a:graphic>
                </wp:inline>
              </w:drawing>
            </w:r>
          </w:p>
          <w:p w:rsidR="00D52419" w:rsidRDefault="00D52419" w:rsidP="00D52419">
            <w:pPr>
              <w:rPr>
                <w:b w:val="0"/>
              </w:rPr>
            </w:pPr>
          </w:p>
          <w:p w:rsidR="00D52419" w:rsidRDefault="00D52419" w:rsidP="00D52419">
            <w:pPr>
              <w:pStyle w:val="Cdigo"/>
              <w:ind w:left="0"/>
              <w:rPr>
                <w:b w:val="0"/>
                <w:sz w:val="18"/>
                <w:szCs w:val="18"/>
                <w:lang w:eastAsia="es-ES"/>
              </w:rPr>
            </w:pPr>
            <w:r w:rsidRPr="00D52419">
              <w:rPr>
                <w:sz w:val="18"/>
                <w:szCs w:val="18"/>
                <w:lang w:eastAsia="es-ES"/>
              </w:rPr>
              <w:t>@Query</w:t>
            </w:r>
            <w:r w:rsidRPr="00D52419">
              <w:rPr>
                <w:b w:val="0"/>
                <w:sz w:val="18"/>
                <w:szCs w:val="18"/>
                <w:lang w:eastAsia="es-ES"/>
              </w:rPr>
              <w:t xml:space="preserve">("select w from WarningNote w where w.moment &lt; CURRENT_TIMESTAMP </w:t>
            </w:r>
          </w:p>
          <w:p w:rsidR="00D52419" w:rsidRPr="00D52419" w:rsidRDefault="00D52419" w:rsidP="00D52419">
            <w:pPr>
              <w:pStyle w:val="Cdigo"/>
              <w:ind w:left="0"/>
              <w:rPr>
                <w:b w:val="0"/>
                <w:sz w:val="18"/>
                <w:szCs w:val="18"/>
                <w:lang w:eastAsia="es-ES"/>
              </w:rPr>
            </w:pPr>
            <w:r>
              <w:rPr>
                <w:b w:val="0"/>
                <w:sz w:val="18"/>
                <w:szCs w:val="18"/>
                <w:lang w:eastAsia="es-ES"/>
              </w:rPr>
              <w:t xml:space="preserve">                                         </w:t>
            </w:r>
            <w:r w:rsidRPr="00D52419">
              <w:rPr>
                <w:b w:val="0"/>
                <w:sz w:val="18"/>
                <w:szCs w:val="18"/>
                <w:lang w:eastAsia="es-ES"/>
              </w:rPr>
              <w:t>and w.trip.id = ?1")</w:t>
            </w:r>
          </w:p>
          <w:p w:rsidR="00D52419" w:rsidRPr="00D52419" w:rsidRDefault="00D52419" w:rsidP="00D52419">
            <w:pPr>
              <w:pStyle w:val="Cdigo"/>
              <w:ind w:left="0"/>
              <w:rPr>
                <w:b w:val="0"/>
                <w:sz w:val="18"/>
                <w:szCs w:val="18"/>
                <w:lang w:eastAsia="es-ES"/>
              </w:rPr>
            </w:pPr>
            <w:r w:rsidRPr="00D52419">
              <w:rPr>
                <w:b w:val="0"/>
                <w:sz w:val="18"/>
                <w:szCs w:val="18"/>
                <w:lang w:eastAsia="es-ES"/>
              </w:rPr>
              <w:t>Collection&lt;WarningNote&gt; findByPastMomentByTripId(</w:t>
            </w:r>
            <w:r w:rsidRPr="00D52419">
              <w:rPr>
                <w:b w:val="0"/>
                <w:color w:val="0000FF"/>
                <w:sz w:val="18"/>
                <w:szCs w:val="18"/>
                <w:lang w:eastAsia="es-ES"/>
              </w:rPr>
              <w:t>int</w:t>
            </w:r>
            <w:r w:rsidRPr="00D52419">
              <w:rPr>
                <w:b w:val="0"/>
                <w:sz w:val="18"/>
                <w:szCs w:val="18"/>
                <w:lang w:eastAsia="es-ES"/>
              </w:rPr>
              <w:t xml:space="preserve"> tripId);</w:t>
            </w:r>
          </w:p>
          <w:p w:rsidR="00D52419" w:rsidRPr="003A7635" w:rsidRDefault="00D52419" w:rsidP="00D52419">
            <w:pPr>
              <w:rPr>
                <w:b w:val="0"/>
              </w:rPr>
            </w:pPr>
          </w:p>
        </w:tc>
      </w:tr>
    </w:tbl>
    <w:p w:rsidR="008C6F27" w:rsidRDefault="008C6F27" w:rsidP="008C6F27">
      <w:pPr>
        <w:ind w:left="360"/>
        <w:jc w:val="both"/>
      </w:pPr>
    </w:p>
    <w:p w:rsidR="003A1B50" w:rsidRDefault="003A1B50" w:rsidP="003A1B50">
      <w:pPr>
        <w:pStyle w:val="Subttulo"/>
        <w:ind w:firstLine="360"/>
      </w:pPr>
      <w:r>
        <w:t>Ejemplo – Sintaxis de repositorios:</w:t>
      </w:r>
    </w:p>
    <w:p w:rsidR="003A1B50" w:rsidRPr="003A1B50" w:rsidRDefault="003A1B50" w:rsidP="003A1B50"/>
    <w:p w:rsidR="00D718C3" w:rsidRPr="001E175D" w:rsidRDefault="00D718C3" w:rsidP="00D718C3">
      <w:pPr>
        <w:pStyle w:val="Cdigo"/>
        <w:rPr>
          <w:b/>
        </w:rPr>
      </w:pPr>
      <w:r w:rsidRPr="001E175D">
        <w:rPr>
          <w:b/>
        </w:rPr>
        <w:t>@</w:t>
      </w:r>
      <w:r>
        <w:rPr>
          <w:b/>
        </w:rPr>
        <w:t>Repository</w:t>
      </w:r>
    </w:p>
    <w:p w:rsidR="00D718C3" w:rsidRDefault="00D718C3" w:rsidP="00D718C3">
      <w:pPr>
        <w:pStyle w:val="Cdigo"/>
      </w:pPr>
      <w:r>
        <w:t xml:space="preserve">public interface [Entidad]Repository extends JpaRepository </w:t>
      </w:r>
    </w:p>
    <w:p w:rsidR="00D718C3" w:rsidRDefault="00D718C3" w:rsidP="00D718C3">
      <w:pPr>
        <w:pStyle w:val="Cdigo"/>
        <w:ind w:left="5316" w:firstLine="348"/>
      </w:pPr>
      <w:r>
        <w:t>&lt;[Entidad], Integer&gt; {</w:t>
      </w:r>
    </w:p>
    <w:p w:rsidR="00D718C3" w:rsidRPr="008E7BC3" w:rsidRDefault="00D718C3" w:rsidP="00D718C3">
      <w:pPr>
        <w:pStyle w:val="Cdigo"/>
        <w:rPr>
          <w:b/>
        </w:rPr>
      </w:pPr>
      <w:r>
        <w:tab/>
      </w:r>
      <w:r w:rsidRPr="008E7BC3">
        <w:rPr>
          <w:b/>
        </w:rPr>
        <w:t>@Query(“[Consulta</w:t>
      </w:r>
      <w:r w:rsidR="008E7BC3" w:rsidRPr="008E7BC3">
        <w:rPr>
          <w:b/>
        </w:rPr>
        <w:t xml:space="preserve"> en JPQL</w:t>
      </w:r>
      <w:r w:rsidRPr="008E7BC3">
        <w:rPr>
          <w:b/>
        </w:rPr>
        <w:t>]”)</w:t>
      </w:r>
    </w:p>
    <w:p w:rsidR="008E7BC3" w:rsidRDefault="008E7BC3" w:rsidP="00D718C3">
      <w:pPr>
        <w:pStyle w:val="Cdigo"/>
      </w:pPr>
      <w:r>
        <w:tab/>
        <w:t>[Tipo] [nombreMétodo] ([Parámetros de entrada]);</w:t>
      </w:r>
    </w:p>
    <w:p w:rsidR="008E7BC3" w:rsidRDefault="008E7BC3" w:rsidP="00D718C3">
      <w:pPr>
        <w:pStyle w:val="Cdigo"/>
      </w:pPr>
    </w:p>
    <w:p w:rsidR="008E7BC3" w:rsidRDefault="008E7BC3" w:rsidP="00D718C3">
      <w:pPr>
        <w:pStyle w:val="Cdigo"/>
      </w:pPr>
      <w:r>
        <w:tab/>
        <w:t>// Así para cada consulta que se vaya a crear</w:t>
      </w:r>
    </w:p>
    <w:p w:rsidR="00D718C3" w:rsidRDefault="00D718C3" w:rsidP="00D718C3">
      <w:pPr>
        <w:pStyle w:val="Cdigo"/>
      </w:pPr>
      <w:r>
        <w:t>}</w:t>
      </w:r>
    </w:p>
    <w:p w:rsidR="00605CB9" w:rsidRDefault="00605CB9">
      <w:r>
        <w:br w:type="page"/>
      </w:r>
    </w:p>
    <w:p w:rsidR="00723BB0" w:rsidRDefault="00723BB0" w:rsidP="00723BB0">
      <w:pPr>
        <w:pStyle w:val="Ttulo1"/>
      </w:pPr>
      <w:r>
        <w:lastRenderedPageBreak/>
        <w:t>Anotaciones en servicios</w:t>
      </w:r>
    </w:p>
    <w:p w:rsidR="00723BB0" w:rsidRDefault="00723BB0" w:rsidP="00723BB0"/>
    <w:p w:rsidR="00723BB0" w:rsidRDefault="00516792" w:rsidP="00516792">
      <w:pPr>
        <w:ind w:left="360"/>
        <w:jc w:val="both"/>
      </w:pPr>
      <w:r>
        <w:t xml:space="preserve">Un </w:t>
      </w:r>
      <w:r w:rsidRPr="00516792">
        <w:rPr>
          <w:b/>
        </w:rPr>
        <w:t>servicio (</w:t>
      </w:r>
      <w:r w:rsidRPr="00516792">
        <w:rPr>
          <w:b/>
          <w:i/>
        </w:rPr>
        <w:t>services</w:t>
      </w:r>
      <w:r w:rsidRPr="00516792">
        <w:rPr>
          <w:b/>
        </w:rPr>
        <w:t>)</w:t>
      </w:r>
      <w:r>
        <w:t xml:space="preserve"> es una clase que implementa la lógica de negocio y las reglas de negocio de una entidad concreta.</w:t>
      </w:r>
    </w:p>
    <w:p w:rsidR="00025F64" w:rsidRDefault="00025F64" w:rsidP="00025F64">
      <w:pPr>
        <w:ind w:left="360"/>
        <w:jc w:val="both"/>
      </w:pPr>
      <w:r>
        <w:t>Para este tipo de clases debemos incluir las siguientes anotaciones:</w:t>
      </w:r>
    </w:p>
    <w:tbl>
      <w:tblPr>
        <w:tblStyle w:val="Tabladecuadrcula4-nfasis1"/>
        <w:tblW w:w="8221" w:type="dxa"/>
        <w:tblInd w:w="279" w:type="dxa"/>
        <w:tblLook w:val="04A0" w:firstRow="1" w:lastRow="0" w:firstColumn="1" w:lastColumn="0" w:noHBand="0" w:noVBand="1"/>
      </w:tblPr>
      <w:tblGrid>
        <w:gridCol w:w="8221"/>
      </w:tblGrid>
      <w:tr w:rsidR="002F263A" w:rsidTr="006E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2F263A" w:rsidRDefault="002F263A" w:rsidP="002F263A">
            <w:pPr>
              <w:jc w:val="both"/>
            </w:pPr>
            <w:r>
              <w:t>Anotaciones en los servicios</w:t>
            </w:r>
          </w:p>
        </w:tc>
      </w:tr>
      <w:tr w:rsidR="002F263A" w:rsidRPr="007C6C8F" w:rsidTr="006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2F263A" w:rsidRPr="007C6C8F" w:rsidRDefault="002F263A" w:rsidP="002F263A">
            <w:pPr>
              <w:jc w:val="both"/>
              <w:rPr>
                <w:b w:val="0"/>
              </w:rPr>
            </w:pPr>
            <w:r w:rsidRPr="00231AB1">
              <w:t>@</w:t>
            </w:r>
            <w:r>
              <w:t>Services</w:t>
            </w:r>
            <w:r>
              <w:rPr>
                <w:b w:val="0"/>
              </w:rPr>
              <w:t>: es una especialización de la anotación @</w:t>
            </w:r>
            <w:r w:rsidRPr="00073B55">
              <w:t>Component</w:t>
            </w:r>
            <w:r>
              <w:rPr>
                <w:b w:val="0"/>
              </w:rPr>
              <w:t xml:space="preserve">. Indica que el servicio es una clase/componente de Spring, permitiendo considerarlo como uno de sus objetos. </w:t>
            </w:r>
            <w:r>
              <w:t>Se añade en la cabecera de la clase</w:t>
            </w:r>
            <w:r>
              <w:rPr>
                <w:b w:val="0"/>
              </w:rPr>
              <w:t>.</w:t>
            </w:r>
          </w:p>
        </w:tc>
      </w:tr>
      <w:tr w:rsidR="002F263A" w:rsidRPr="007C6C8F" w:rsidTr="006E452A">
        <w:tc>
          <w:tcPr>
            <w:cnfStyle w:val="001000000000" w:firstRow="0" w:lastRow="0" w:firstColumn="1" w:lastColumn="0" w:oddVBand="0" w:evenVBand="0" w:oddHBand="0" w:evenHBand="0" w:firstRowFirstColumn="0" w:firstRowLastColumn="0" w:lastRowFirstColumn="0" w:lastRowLastColumn="0"/>
            <w:tcW w:w="8221" w:type="dxa"/>
          </w:tcPr>
          <w:p w:rsidR="002F263A" w:rsidRPr="00241870" w:rsidRDefault="002F263A" w:rsidP="002F263A">
            <w:pPr>
              <w:jc w:val="both"/>
              <w:rPr>
                <w:b w:val="0"/>
              </w:rPr>
            </w:pPr>
            <w:r>
              <w:t>@Transactional:</w:t>
            </w:r>
            <w:r>
              <w:rPr>
                <w:b w:val="0"/>
              </w:rPr>
              <w:t xml:space="preserve"> indica que los métodos incluidos en el servicio se van a ejecutar en el contexto de una transacción. </w:t>
            </w:r>
            <w:r w:rsidRPr="00D07F0A">
              <w:t>Se añade en la cabecera de la clase</w:t>
            </w:r>
            <w:r>
              <w:t>.</w:t>
            </w:r>
          </w:p>
        </w:tc>
      </w:tr>
      <w:tr w:rsidR="0093161E" w:rsidRPr="007C6C8F" w:rsidTr="006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93161E" w:rsidRPr="0093161E" w:rsidRDefault="0093161E" w:rsidP="0093161E">
            <w:pPr>
              <w:jc w:val="both"/>
              <w:rPr>
                <w:b w:val="0"/>
              </w:rPr>
            </w:pPr>
            <w:r>
              <w:t>@Autowired:</w:t>
            </w:r>
            <w:r>
              <w:rPr>
                <w:b w:val="0"/>
              </w:rPr>
              <w:t xml:space="preserve"> indica a Spring que inserte una instancia de la interfaz del repositorio o servicio sobre la que se incluye. Gracias a esto, no tenemos que crear una implementación para esta interfaz; es Spring el que lo crea siempre que sea necesario.</w:t>
            </w:r>
          </w:p>
        </w:tc>
      </w:tr>
    </w:tbl>
    <w:p w:rsidR="002F263A" w:rsidRDefault="002F263A" w:rsidP="00516792">
      <w:pPr>
        <w:ind w:left="360"/>
        <w:jc w:val="both"/>
      </w:pPr>
    </w:p>
    <w:p w:rsidR="0093161E" w:rsidRDefault="0093161E" w:rsidP="0093161E">
      <w:pPr>
        <w:pStyle w:val="Subttulo"/>
        <w:ind w:firstLine="360"/>
      </w:pPr>
      <w:r>
        <w:t>Ejemplo – Sintaxis de servicios:</w:t>
      </w:r>
    </w:p>
    <w:p w:rsidR="0093161E" w:rsidRPr="003A1B50" w:rsidRDefault="0093161E" w:rsidP="0093161E"/>
    <w:p w:rsidR="0093161E" w:rsidRPr="001E175D" w:rsidRDefault="0093161E" w:rsidP="0093161E">
      <w:pPr>
        <w:pStyle w:val="Cdigo"/>
        <w:rPr>
          <w:b/>
        </w:rPr>
      </w:pPr>
      <w:r w:rsidRPr="001E175D">
        <w:rPr>
          <w:b/>
        </w:rPr>
        <w:t>@</w:t>
      </w:r>
      <w:r w:rsidR="00F2387F">
        <w:rPr>
          <w:b/>
        </w:rPr>
        <w:t>Services</w:t>
      </w:r>
    </w:p>
    <w:p w:rsidR="0093161E" w:rsidRDefault="0093161E" w:rsidP="00F2387F">
      <w:pPr>
        <w:pStyle w:val="Cdigo"/>
      </w:pPr>
      <w:r>
        <w:t xml:space="preserve">public </w:t>
      </w:r>
      <w:r w:rsidR="00F2387F">
        <w:t>services</w:t>
      </w:r>
      <w:r>
        <w:t xml:space="preserve"> [Entidad]</w:t>
      </w:r>
      <w:r w:rsidR="00F2387F">
        <w:t xml:space="preserve">Services </w:t>
      </w:r>
      <w:r>
        <w:t>{</w:t>
      </w:r>
    </w:p>
    <w:p w:rsidR="0093161E" w:rsidRDefault="0093161E" w:rsidP="00F2387F">
      <w:pPr>
        <w:pStyle w:val="Cdigo"/>
        <w:ind w:left="0"/>
      </w:pPr>
    </w:p>
    <w:p w:rsidR="00F2387F" w:rsidRDefault="00F2387F" w:rsidP="0093161E">
      <w:pPr>
        <w:pStyle w:val="Cdigo"/>
      </w:pPr>
      <w:r>
        <w:tab/>
      </w:r>
      <w:r w:rsidRPr="00F2387F">
        <w:t>// Managed repository ---------------------</w:t>
      </w:r>
      <w:r>
        <w:t>---------------</w:t>
      </w:r>
    </w:p>
    <w:p w:rsidR="00F2387F" w:rsidRDefault="00F2387F" w:rsidP="0093161E">
      <w:pPr>
        <w:pStyle w:val="Cdigo"/>
      </w:pPr>
    </w:p>
    <w:p w:rsidR="00F2387F" w:rsidRPr="00F2387F" w:rsidRDefault="00F2387F" w:rsidP="0093161E">
      <w:pPr>
        <w:pStyle w:val="Cdigo"/>
        <w:rPr>
          <w:b/>
        </w:rPr>
      </w:pPr>
      <w:r w:rsidRPr="00F2387F">
        <w:rPr>
          <w:b/>
        </w:rPr>
        <w:tab/>
        <w:t>@Autowired</w:t>
      </w:r>
    </w:p>
    <w:p w:rsidR="00F2387F" w:rsidRDefault="00F2387F" w:rsidP="0093161E">
      <w:pPr>
        <w:pStyle w:val="Cdigo"/>
      </w:pPr>
      <w:r>
        <w:tab/>
        <w:t>private [Entidad]Repostory [entidad]Repository;</w:t>
      </w:r>
    </w:p>
    <w:p w:rsidR="00F2387F" w:rsidRDefault="00F2387F" w:rsidP="0093161E">
      <w:pPr>
        <w:pStyle w:val="Cdigo"/>
      </w:pPr>
    </w:p>
    <w:p w:rsidR="00F2387F" w:rsidRDefault="00F2387F" w:rsidP="0093161E">
      <w:pPr>
        <w:pStyle w:val="Cdigo"/>
      </w:pPr>
      <w:r>
        <w:tab/>
      </w:r>
      <w:r w:rsidRPr="00F2387F">
        <w:t xml:space="preserve">// </w:t>
      </w:r>
      <w:r>
        <w:t>Supporting services</w:t>
      </w:r>
      <w:r w:rsidRPr="00F2387F">
        <w:t xml:space="preserve"> ---------------------</w:t>
      </w:r>
      <w:r>
        <w:t>--------------</w:t>
      </w:r>
    </w:p>
    <w:p w:rsidR="00F2387F" w:rsidRDefault="00F2387F" w:rsidP="0093161E">
      <w:pPr>
        <w:pStyle w:val="Cdigo"/>
      </w:pPr>
    </w:p>
    <w:p w:rsidR="00F2387F" w:rsidRPr="00F2387F" w:rsidRDefault="00F2387F" w:rsidP="0093161E">
      <w:pPr>
        <w:pStyle w:val="Cdigo"/>
        <w:rPr>
          <w:b/>
        </w:rPr>
      </w:pPr>
      <w:r w:rsidRPr="00F2387F">
        <w:rPr>
          <w:b/>
        </w:rPr>
        <w:tab/>
        <w:t>@Autowired</w:t>
      </w:r>
    </w:p>
    <w:p w:rsidR="00F2387F" w:rsidRDefault="00F2387F" w:rsidP="0093161E">
      <w:pPr>
        <w:pStyle w:val="Cdigo"/>
      </w:pPr>
      <w:r>
        <w:tab/>
        <w:t>private [Servicio]Service [servicio]Service;</w:t>
      </w:r>
    </w:p>
    <w:p w:rsidR="00F2387F" w:rsidRDefault="00F2387F" w:rsidP="0093161E">
      <w:pPr>
        <w:pStyle w:val="Cdigo"/>
      </w:pPr>
      <w:r>
        <w:tab/>
      </w:r>
    </w:p>
    <w:p w:rsidR="00F2387F" w:rsidRPr="00F2387F" w:rsidRDefault="00F2387F" w:rsidP="0093161E">
      <w:pPr>
        <w:pStyle w:val="Cdigo"/>
        <w:rPr>
          <w:b/>
        </w:rPr>
      </w:pPr>
      <w:r w:rsidRPr="00F2387F">
        <w:rPr>
          <w:b/>
        </w:rPr>
        <w:tab/>
        <w:t>@Autowired</w:t>
      </w:r>
    </w:p>
    <w:p w:rsidR="00F2387F" w:rsidRDefault="00F2387F" w:rsidP="00F2387F">
      <w:pPr>
        <w:pStyle w:val="Cdigo"/>
      </w:pPr>
      <w:r>
        <w:tab/>
        <w:t>private [Servicio]Service [servicio]Service;</w:t>
      </w:r>
    </w:p>
    <w:p w:rsidR="00F2387F" w:rsidRDefault="00F2387F" w:rsidP="00F2387F">
      <w:pPr>
        <w:pStyle w:val="Cdigo"/>
        <w:ind w:left="0"/>
      </w:pPr>
    </w:p>
    <w:p w:rsidR="00F2387F" w:rsidRDefault="00F2387F" w:rsidP="00F2387F">
      <w:pPr>
        <w:pStyle w:val="Cdigo"/>
        <w:ind w:left="0"/>
      </w:pPr>
      <w:r>
        <w:tab/>
        <w:t>// Y así con todos los servicios que necesitemos</w:t>
      </w:r>
    </w:p>
    <w:p w:rsidR="00F2387F" w:rsidRDefault="00F2387F" w:rsidP="00F2387F">
      <w:pPr>
        <w:pStyle w:val="Cdigo"/>
        <w:ind w:left="0"/>
      </w:pPr>
      <w:r>
        <w:tab/>
        <w:t xml:space="preserve">… </w:t>
      </w:r>
    </w:p>
    <w:p w:rsidR="0093161E" w:rsidRDefault="0093161E" w:rsidP="0093161E">
      <w:pPr>
        <w:pStyle w:val="Cdigo"/>
      </w:pPr>
      <w:r>
        <w:t>}</w:t>
      </w:r>
    </w:p>
    <w:p w:rsidR="0093161E" w:rsidRDefault="0093161E" w:rsidP="00516792">
      <w:pPr>
        <w:ind w:left="360"/>
        <w:jc w:val="both"/>
      </w:pPr>
    </w:p>
    <w:p w:rsidR="00AF424A" w:rsidRDefault="008C1E31" w:rsidP="008C1E31">
      <w:pPr>
        <w:pStyle w:val="Ttulo1"/>
      </w:pPr>
      <w:r>
        <w:t>Anotaciones en los test</w:t>
      </w:r>
    </w:p>
    <w:p w:rsidR="008C1E31" w:rsidRDefault="008C1E31" w:rsidP="008C1E31"/>
    <w:p w:rsidR="008C1E31" w:rsidRPr="008C1E31" w:rsidRDefault="008C1E31" w:rsidP="008C1E31">
      <w:pPr>
        <w:ind w:left="360"/>
        <w:jc w:val="both"/>
      </w:pPr>
      <w:r w:rsidRPr="008C1E31">
        <w:rPr>
          <w:b/>
        </w:rPr>
        <w:t>Testear un repositorio o servicio</w:t>
      </w:r>
      <w:r>
        <w:t xml:space="preserve"> significa escribir test informales que permiten confirmar que todo funciona correctamente.</w:t>
      </w:r>
    </w:p>
    <w:p w:rsidR="008C1E31" w:rsidRDefault="00025F64" w:rsidP="00025F64">
      <w:pPr>
        <w:ind w:left="360"/>
        <w:jc w:val="both"/>
      </w:pPr>
      <w:r>
        <w:t>Para este tipo de clases debemos incluir las siguientes anotaciones:</w:t>
      </w:r>
    </w:p>
    <w:tbl>
      <w:tblPr>
        <w:tblStyle w:val="Tabladecuadrcula4-nfasis1"/>
        <w:tblW w:w="8221" w:type="dxa"/>
        <w:tblInd w:w="279" w:type="dxa"/>
        <w:tblLook w:val="04A0" w:firstRow="1" w:lastRow="0" w:firstColumn="1" w:lastColumn="0" w:noHBand="0" w:noVBand="1"/>
      </w:tblPr>
      <w:tblGrid>
        <w:gridCol w:w="8221"/>
      </w:tblGrid>
      <w:tr w:rsidR="00515B29" w:rsidTr="006E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515B29" w:rsidRDefault="00515B29" w:rsidP="00515B29">
            <w:pPr>
              <w:jc w:val="both"/>
            </w:pPr>
            <w:r>
              <w:t>Anotaciones en los test</w:t>
            </w:r>
          </w:p>
        </w:tc>
      </w:tr>
      <w:tr w:rsidR="00515B29" w:rsidRPr="007C6C8F" w:rsidTr="006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515B29" w:rsidRPr="00515B29" w:rsidRDefault="00515B29" w:rsidP="000551E2">
            <w:pPr>
              <w:jc w:val="both"/>
            </w:pPr>
            <w:r w:rsidRPr="00231AB1">
              <w:t>@</w:t>
            </w:r>
            <w:r>
              <w:t>RunWith(SpringJUnit4ClassRunner.class):</w:t>
            </w:r>
            <w:r>
              <w:rPr>
                <w:b w:val="0"/>
              </w:rPr>
              <w:t xml:space="preserve"> indica a JUnit que debe usar el lanzador de Spring para que Spring pueda instanciar las clases requeridas por su código. </w:t>
            </w:r>
            <w:r>
              <w:t>Se añade en la cabecera de la clase.</w:t>
            </w:r>
            <w:r w:rsidR="000551E2">
              <w:t xml:space="preserve"> Permite ejecutar el código de prueba sobre Spring.</w:t>
            </w:r>
          </w:p>
        </w:tc>
      </w:tr>
      <w:tr w:rsidR="007A09DA" w:rsidRPr="007C6C8F" w:rsidTr="006E452A">
        <w:tc>
          <w:tcPr>
            <w:cnfStyle w:val="001000000000" w:firstRow="0" w:lastRow="0" w:firstColumn="1" w:lastColumn="0" w:oddVBand="0" w:evenVBand="0" w:oddHBand="0" w:evenHBand="0" w:firstRowFirstColumn="0" w:firstRowLastColumn="0" w:lastRowFirstColumn="0" w:lastRowLastColumn="0"/>
            <w:tcW w:w="8221" w:type="dxa"/>
          </w:tcPr>
          <w:p w:rsidR="007A09DA" w:rsidRDefault="007A09DA" w:rsidP="007A09DA">
            <w:pPr>
              <w:jc w:val="both"/>
              <w:rPr>
                <w:b w:val="0"/>
              </w:rPr>
            </w:pPr>
            <w:r>
              <w:t>@ContextConfiguration(locations = {…}):</w:t>
            </w:r>
            <w:r>
              <w:rPr>
                <w:b w:val="0"/>
              </w:rPr>
              <w:t xml:space="preserve"> especifica la configuración Spring que debe ser usada para arrancar nuestros test. En este caso, incluimos los ficheros de configuración que contienen:</w:t>
            </w:r>
          </w:p>
          <w:p w:rsidR="007A09DA" w:rsidRPr="00515B29" w:rsidRDefault="007A09DA" w:rsidP="007A09DA">
            <w:pPr>
              <w:pStyle w:val="Prrafodelista"/>
              <w:numPr>
                <w:ilvl w:val="0"/>
                <w:numId w:val="3"/>
              </w:numPr>
              <w:jc w:val="both"/>
            </w:pPr>
            <w:r>
              <w:t>datasource.xml</w:t>
            </w:r>
            <w:r>
              <w:rPr>
                <w:b w:val="0"/>
              </w:rPr>
              <w:t>: información sobre la configuración de la base de datos.</w:t>
            </w:r>
          </w:p>
          <w:p w:rsidR="007A09DA" w:rsidRPr="0003106B" w:rsidRDefault="007A09DA" w:rsidP="007A09DA">
            <w:pPr>
              <w:pStyle w:val="Prrafodelista"/>
              <w:numPr>
                <w:ilvl w:val="0"/>
                <w:numId w:val="3"/>
              </w:numPr>
              <w:jc w:val="both"/>
            </w:pPr>
            <w:r>
              <w:t>packages.xml:</w:t>
            </w:r>
            <w:r>
              <w:rPr>
                <w:b w:val="0"/>
              </w:rPr>
              <w:t xml:space="preserve"> información sobre la localización de los paquetes en los cuales se encuentran los repositorios y servicios.</w:t>
            </w:r>
          </w:p>
          <w:p w:rsidR="007A09DA" w:rsidRPr="00990C49" w:rsidRDefault="007A09DA" w:rsidP="007A09DA">
            <w:pPr>
              <w:pStyle w:val="Prrafodelista"/>
              <w:numPr>
                <w:ilvl w:val="0"/>
                <w:numId w:val="3"/>
              </w:numPr>
              <w:jc w:val="both"/>
            </w:pPr>
            <w:r>
              <w:t>spring/junit.xml</w:t>
            </w:r>
            <w:r>
              <w:rPr>
                <w:b w:val="0"/>
              </w:rPr>
              <w:t>: si entramos en el fichero spring.xml podemos ver que contiene los ficheros datasource.xml y packages.xml.</w:t>
            </w:r>
          </w:p>
          <w:p w:rsidR="007A09DA" w:rsidRPr="0003106B" w:rsidRDefault="007A09DA" w:rsidP="007A09DA">
            <w:pPr>
              <w:pStyle w:val="Prrafodelista"/>
              <w:numPr>
                <w:ilvl w:val="0"/>
                <w:numId w:val="3"/>
              </w:numPr>
              <w:jc w:val="both"/>
            </w:pPr>
          </w:p>
          <w:p w:rsidR="007A09DA" w:rsidRDefault="007A09DA" w:rsidP="007A09DA">
            <w:pPr>
              <w:jc w:val="both"/>
            </w:pPr>
            <w:r>
              <w:t>Se añade en la cabecera de la clase.</w:t>
            </w:r>
          </w:p>
          <w:p w:rsidR="007A09DA" w:rsidRDefault="007A09DA" w:rsidP="007A09DA">
            <w:pPr>
              <w:jc w:val="both"/>
            </w:pPr>
          </w:p>
          <w:p w:rsidR="007A09DA" w:rsidRDefault="007A09DA" w:rsidP="007A09DA">
            <w:pPr>
              <w:jc w:val="both"/>
              <w:rPr>
                <w:b w:val="0"/>
              </w:rPr>
            </w:pPr>
            <w:r>
              <w:t>Aclaración:</w:t>
            </w:r>
            <w:r>
              <w:rPr>
                <w:b w:val="0"/>
              </w:rPr>
              <w:t xml:space="preserve"> </w:t>
            </w:r>
            <w:r w:rsidR="00EA2B17">
              <w:rPr>
                <w:b w:val="0"/>
              </w:rPr>
              <w:t xml:space="preserve">aunque </w:t>
            </w:r>
            <w:r w:rsidR="00EA2B17" w:rsidRPr="008A7DEC">
              <w:t>ambas formas sean equivalentes</w:t>
            </w:r>
            <w:r w:rsidR="00EA2B17">
              <w:rPr>
                <w:b w:val="0"/>
              </w:rPr>
              <w:t xml:space="preserve">, </w:t>
            </w:r>
            <w:r>
              <w:rPr>
                <w:b w:val="0"/>
              </w:rPr>
              <w:t>el uso de esta anotación varía según el cuatrimestre:</w:t>
            </w:r>
          </w:p>
          <w:p w:rsidR="00F92374" w:rsidRDefault="00F92374" w:rsidP="007A09DA">
            <w:pPr>
              <w:jc w:val="both"/>
              <w:rPr>
                <w:b w:val="0"/>
              </w:rPr>
            </w:pPr>
          </w:p>
          <w:p w:rsidR="007A09DA" w:rsidRPr="007A09DA" w:rsidRDefault="007A09DA" w:rsidP="007A09DA">
            <w:pPr>
              <w:pStyle w:val="Prrafodelista"/>
              <w:numPr>
                <w:ilvl w:val="0"/>
                <w:numId w:val="3"/>
              </w:numPr>
              <w:jc w:val="both"/>
            </w:pPr>
            <w:r>
              <w:t>1º cuatrimestre:</w:t>
            </w:r>
            <w:r>
              <w:rPr>
                <w:b w:val="0"/>
              </w:rPr>
              <w:t xml:space="preserve"> </w:t>
            </w:r>
            <w:r>
              <w:t xml:space="preserve"> </w:t>
            </w:r>
            <w:r>
              <w:rPr>
                <w:b w:val="0"/>
              </w:rPr>
              <w:t>se añaden datasource.xml y packages.xml.</w:t>
            </w:r>
          </w:p>
          <w:p w:rsidR="007A09DA" w:rsidRDefault="007A09DA" w:rsidP="007A09DA">
            <w:pPr>
              <w:pStyle w:val="Prrafodelista"/>
              <w:jc w:val="both"/>
            </w:pPr>
          </w:p>
          <w:p w:rsidR="007A09DA" w:rsidRDefault="007A09DA" w:rsidP="007A09DA">
            <w:pPr>
              <w:pStyle w:val="Prrafodelista"/>
              <w:jc w:val="both"/>
              <w:rPr>
                <w:rFonts w:ascii="Courier New" w:hAnsi="Courier New" w:cs="Courier New"/>
                <w:sz w:val="20"/>
                <w:szCs w:val="20"/>
              </w:rPr>
            </w:pPr>
            <w:r w:rsidRPr="007A09DA">
              <w:rPr>
                <w:rFonts w:ascii="Courier New" w:hAnsi="Courier New" w:cs="Courier New"/>
                <w:sz w:val="20"/>
                <w:szCs w:val="20"/>
              </w:rPr>
              <w:t xml:space="preserve">@ContextConfiguration(locations = </w:t>
            </w:r>
          </w:p>
          <w:p w:rsidR="00EA2B17" w:rsidRDefault="00EA2B17" w:rsidP="007A09DA">
            <w:pPr>
              <w:pStyle w:val="Prrafodelista"/>
              <w:jc w:val="both"/>
              <w:rPr>
                <w:rFonts w:ascii="Courier New" w:hAnsi="Courier New" w:cs="Courier New"/>
                <w:sz w:val="20"/>
                <w:szCs w:val="20"/>
              </w:rPr>
            </w:pPr>
            <w:r>
              <w:rPr>
                <w:rFonts w:ascii="Courier New" w:hAnsi="Courier New" w:cs="Courier New"/>
                <w:sz w:val="20"/>
                <w:szCs w:val="20"/>
              </w:rPr>
              <w:t xml:space="preserve">                   </w:t>
            </w:r>
            <w:r w:rsidR="007A09DA" w:rsidRPr="007A09DA">
              <w:rPr>
                <w:rFonts w:ascii="Courier New" w:hAnsi="Courier New" w:cs="Courier New"/>
                <w:sz w:val="20"/>
                <w:szCs w:val="20"/>
              </w:rPr>
              <w:t>{</w:t>
            </w:r>
            <w:r w:rsidRPr="00EA2B17">
              <w:rPr>
                <w:rFonts w:ascii="Courier New" w:hAnsi="Courier New" w:cs="Courier New"/>
                <w:sz w:val="20"/>
                <w:szCs w:val="20"/>
              </w:rPr>
              <w:t xml:space="preserve">"classpath:spring/datasource.xml", </w:t>
            </w:r>
          </w:p>
          <w:p w:rsidR="00EA2B17" w:rsidRDefault="00EA2B17" w:rsidP="007A09DA">
            <w:pPr>
              <w:pStyle w:val="Prrafodelista"/>
              <w:jc w:val="both"/>
              <w:rPr>
                <w:rFonts w:ascii="Courier New" w:hAnsi="Courier New" w:cs="Courier New"/>
                <w:sz w:val="20"/>
                <w:szCs w:val="20"/>
              </w:rPr>
            </w:pPr>
            <w:r>
              <w:rPr>
                <w:rFonts w:ascii="Courier New" w:hAnsi="Courier New" w:cs="Courier New"/>
                <w:sz w:val="20"/>
                <w:szCs w:val="20"/>
              </w:rPr>
              <w:t xml:space="preserve">                    </w:t>
            </w:r>
            <w:r w:rsidRPr="00EA2B17">
              <w:rPr>
                <w:rFonts w:ascii="Courier New" w:hAnsi="Courier New" w:cs="Courier New"/>
                <w:sz w:val="20"/>
                <w:szCs w:val="20"/>
              </w:rPr>
              <w:t>"classpath:spring/config/packages.xml"</w:t>
            </w:r>
          </w:p>
          <w:p w:rsidR="007A09DA" w:rsidRPr="007A09DA" w:rsidRDefault="00EA2B17" w:rsidP="007A09DA">
            <w:pPr>
              <w:pStyle w:val="Prrafodelista"/>
              <w:jc w:val="both"/>
            </w:pPr>
            <w:r>
              <w:rPr>
                <w:rFonts w:ascii="Courier New" w:hAnsi="Courier New" w:cs="Courier New"/>
                <w:sz w:val="20"/>
                <w:szCs w:val="20"/>
              </w:rPr>
              <w:t xml:space="preserve">                   </w:t>
            </w:r>
            <w:r w:rsidR="007A09DA" w:rsidRPr="007A09DA">
              <w:rPr>
                <w:rFonts w:ascii="Courier New" w:hAnsi="Courier New" w:cs="Courier New"/>
                <w:sz w:val="20"/>
                <w:szCs w:val="20"/>
              </w:rPr>
              <w:t>})</w:t>
            </w:r>
          </w:p>
          <w:p w:rsidR="007A09DA" w:rsidRPr="00EA2B17" w:rsidRDefault="007A09DA" w:rsidP="00EA2B17">
            <w:pPr>
              <w:jc w:val="both"/>
            </w:pPr>
          </w:p>
          <w:p w:rsidR="007A09DA" w:rsidRPr="007A09DA" w:rsidRDefault="007A09DA" w:rsidP="007A09DA">
            <w:pPr>
              <w:pStyle w:val="Prrafodelista"/>
              <w:numPr>
                <w:ilvl w:val="0"/>
                <w:numId w:val="3"/>
              </w:numPr>
              <w:jc w:val="both"/>
            </w:pPr>
            <w:r>
              <w:t xml:space="preserve">2º cuatrimestre: </w:t>
            </w:r>
            <w:r>
              <w:rPr>
                <w:b w:val="0"/>
              </w:rPr>
              <w:t>se añade spring/junit.xml.</w:t>
            </w:r>
          </w:p>
          <w:p w:rsidR="007A09DA" w:rsidRPr="007A09DA" w:rsidRDefault="007A09DA" w:rsidP="007A09DA">
            <w:pPr>
              <w:pStyle w:val="Prrafodelista"/>
              <w:jc w:val="both"/>
            </w:pPr>
          </w:p>
          <w:p w:rsidR="007A09DA" w:rsidRDefault="007A09DA" w:rsidP="007A09DA">
            <w:pPr>
              <w:pStyle w:val="Prrafodelista"/>
              <w:jc w:val="both"/>
              <w:rPr>
                <w:rFonts w:ascii="Courier New" w:hAnsi="Courier New" w:cs="Courier New"/>
                <w:sz w:val="20"/>
                <w:szCs w:val="20"/>
              </w:rPr>
            </w:pPr>
            <w:r w:rsidRPr="007A09DA">
              <w:rPr>
                <w:rFonts w:ascii="Courier New" w:hAnsi="Courier New" w:cs="Courier New"/>
                <w:sz w:val="20"/>
                <w:szCs w:val="20"/>
              </w:rPr>
              <w:t xml:space="preserve">@ContextConfiguration(locations = </w:t>
            </w:r>
          </w:p>
          <w:p w:rsidR="00EA2B17" w:rsidRDefault="00EA2B17" w:rsidP="007A09DA">
            <w:pPr>
              <w:pStyle w:val="Prrafodelista"/>
              <w:jc w:val="both"/>
              <w:rPr>
                <w:rFonts w:ascii="Courier New" w:hAnsi="Courier New" w:cs="Courier New"/>
                <w:sz w:val="20"/>
                <w:szCs w:val="20"/>
              </w:rPr>
            </w:pPr>
            <w:r>
              <w:rPr>
                <w:rFonts w:ascii="Courier New" w:hAnsi="Courier New" w:cs="Courier New"/>
                <w:sz w:val="20"/>
                <w:szCs w:val="20"/>
              </w:rPr>
              <w:t xml:space="preserve">                   </w:t>
            </w:r>
            <w:r w:rsidR="007A09DA" w:rsidRPr="007A09DA">
              <w:rPr>
                <w:rFonts w:ascii="Courier New" w:hAnsi="Courier New" w:cs="Courier New"/>
                <w:sz w:val="20"/>
                <w:szCs w:val="20"/>
              </w:rPr>
              <w:t>{“classpath:spring/junit.xml”</w:t>
            </w:r>
          </w:p>
          <w:p w:rsidR="007A09DA" w:rsidRDefault="00EA2B17" w:rsidP="00F92374">
            <w:pPr>
              <w:pStyle w:val="Prrafodelista"/>
              <w:jc w:val="both"/>
              <w:rPr>
                <w:rFonts w:ascii="Courier New" w:hAnsi="Courier New" w:cs="Courier New"/>
                <w:sz w:val="20"/>
                <w:szCs w:val="20"/>
              </w:rPr>
            </w:pPr>
            <w:r>
              <w:rPr>
                <w:rFonts w:ascii="Courier New" w:hAnsi="Courier New" w:cs="Courier New"/>
                <w:sz w:val="20"/>
                <w:szCs w:val="20"/>
              </w:rPr>
              <w:t xml:space="preserve">                   </w:t>
            </w:r>
            <w:r w:rsidR="007A09DA" w:rsidRPr="007A09DA">
              <w:rPr>
                <w:rFonts w:ascii="Courier New" w:hAnsi="Courier New" w:cs="Courier New"/>
                <w:sz w:val="20"/>
                <w:szCs w:val="20"/>
              </w:rPr>
              <w:t>})</w:t>
            </w:r>
          </w:p>
          <w:p w:rsidR="00F92374" w:rsidRPr="007A09DA" w:rsidRDefault="00F92374" w:rsidP="00F92374">
            <w:pPr>
              <w:pStyle w:val="Prrafodelista"/>
              <w:jc w:val="both"/>
            </w:pPr>
          </w:p>
        </w:tc>
      </w:tr>
      <w:tr w:rsidR="007A09DA" w:rsidRPr="007C6C8F" w:rsidTr="006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7A09DA" w:rsidRDefault="007A09DA" w:rsidP="007A09DA">
            <w:pPr>
              <w:jc w:val="both"/>
            </w:pPr>
            <w:r>
              <w:t xml:space="preserve">@Transactional: </w:t>
            </w:r>
            <w:r>
              <w:rPr>
                <w:b w:val="0"/>
              </w:rPr>
              <w:t xml:space="preserve">indica que los métodos incluidos en el test se van a ejecutar en el contexto de una transacción. </w:t>
            </w:r>
            <w:r w:rsidRPr="00D07F0A">
              <w:t>Se añade en la cabecera de la clase</w:t>
            </w:r>
            <w:r>
              <w:t xml:space="preserve">. Es necesario para que podamos deshacer el código ejecutado (rollback). </w:t>
            </w:r>
          </w:p>
          <w:p w:rsidR="007A09DA" w:rsidRDefault="007A09DA" w:rsidP="007A09DA">
            <w:pPr>
              <w:jc w:val="both"/>
            </w:pPr>
          </w:p>
          <w:p w:rsidR="007A09DA" w:rsidRPr="00515B29" w:rsidRDefault="007A09DA" w:rsidP="007A09DA">
            <w:pPr>
              <w:jc w:val="both"/>
              <w:rPr>
                <w:b w:val="0"/>
              </w:rPr>
            </w:pPr>
            <w:r>
              <w:t>Nota del profesor: Si no se pone “a saber lo que hace Spring”.</w:t>
            </w:r>
          </w:p>
        </w:tc>
      </w:tr>
      <w:tr w:rsidR="007A09DA" w:rsidRPr="007C6C8F" w:rsidTr="006E452A">
        <w:tc>
          <w:tcPr>
            <w:cnfStyle w:val="001000000000" w:firstRow="0" w:lastRow="0" w:firstColumn="1" w:lastColumn="0" w:oddVBand="0" w:evenVBand="0" w:oddHBand="0" w:evenHBand="0" w:firstRowFirstColumn="0" w:firstRowLastColumn="0" w:lastRowFirstColumn="0" w:lastRowLastColumn="0"/>
            <w:tcW w:w="8221" w:type="dxa"/>
          </w:tcPr>
          <w:p w:rsidR="007A09DA" w:rsidRPr="0003106B" w:rsidRDefault="007A09DA" w:rsidP="007A09DA">
            <w:pPr>
              <w:jc w:val="both"/>
              <w:rPr>
                <w:b w:val="0"/>
              </w:rPr>
            </w:pPr>
            <w:r>
              <w:t>@Autowired:</w:t>
            </w:r>
            <w:r>
              <w:rPr>
                <w:b w:val="0"/>
              </w:rPr>
              <w:t xml:space="preserve"> indica a Spring que inserte una instancia de la interfaz del servicio sobre la que se incluye. Gracias a esto, no tenemos que crear una implementación para esta interfaz; es Spring el que lo crea siempre que sea necesario.</w:t>
            </w:r>
          </w:p>
        </w:tc>
      </w:tr>
      <w:tr w:rsidR="007A09DA" w:rsidRPr="007C6C8F" w:rsidTr="006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7A09DA" w:rsidRDefault="007A09DA" w:rsidP="007A09DA">
            <w:pPr>
              <w:jc w:val="both"/>
              <w:rPr>
                <w:b w:val="0"/>
              </w:rPr>
            </w:pPr>
            <w:r>
              <w:t>@Test</w:t>
            </w:r>
            <w:r w:rsidR="00043397">
              <w:t xml:space="preserve"> (…)</w:t>
            </w:r>
            <w:r>
              <w:t>:</w:t>
            </w:r>
            <w:r>
              <w:rPr>
                <w:b w:val="0"/>
              </w:rPr>
              <w:t xml:space="preserve"> marca el método que va a testear un servicio. Si no se indica, el método no se ejecutará y por tanto no se testeará el servicio.</w:t>
            </w:r>
          </w:p>
          <w:p w:rsidR="00043397" w:rsidRDefault="00043397" w:rsidP="007A09DA">
            <w:pPr>
              <w:jc w:val="both"/>
              <w:rPr>
                <w:b w:val="0"/>
              </w:rPr>
            </w:pPr>
          </w:p>
          <w:p w:rsidR="00043397" w:rsidRDefault="00043397" w:rsidP="007A09DA">
            <w:pPr>
              <w:jc w:val="both"/>
              <w:rPr>
                <w:b w:val="0"/>
              </w:rPr>
            </w:pPr>
            <w:r w:rsidRPr="00043397">
              <w:t>Aclaración</w:t>
            </w:r>
            <w:r>
              <w:rPr>
                <w:b w:val="0"/>
              </w:rPr>
              <w:t>: el uso de esta anotación varía según el cuatrimestre:</w:t>
            </w:r>
          </w:p>
          <w:p w:rsidR="00043397" w:rsidRDefault="00043397" w:rsidP="00043397">
            <w:pPr>
              <w:pStyle w:val="Prrafodelista"/>
              <w:numPr>
                <w:ilvl w:val="0"/>
                <w:numId w:val="3"/>
              </w:numPr>
              <w:jc w:val="both"/>
            </w:pPr>
            <w:r>
              <w:lastRenderedPageBreak/>
              <w:t>1º cuatrimestre</w:t>
            </w:r>
            <w:r>
              <w:rPr>
                <w:b w:val="0"/>
              </w:rPr>
              <w:t xml:space="preserve">: no insertamos </w:t>
            </w:r>
            <w:r w:rsidR="004C4F59">
              <w:rPr>
                <w:b w:val="0"/>
              </w:rPr>
              <w:t>ningún parámetro a la anotación @Test</w:t>
            </w:r>
            <w:r>
              <w:rPr>
                <w:b w:val="0"/>
              </w:rPr>
              <w:t>.</w:t>
            </w:r>
          </w:p>
          <w:p w:rsidR="00043397" w:rsidRDefault="00043397" w:rsidP="00043397">
            <w:pPr>
              <w:pStyle w:val="Prrafodelista"/>
              <w:jc w:val="both"/>
            </w:pPr>
          </w:p>
          <w:p w:rsidR="00043397" w:rsidRPr="00043397" w:rsidRDefault="00043397" w:rsidP="00043397">
            <w:pPr>
              <w:pStyle w:val="Prrafodelista"/>
              <w:numPr>
                <w:ilvl w:val="0"/>
                <w:numId w:val="3"/>
              </w:numPr>
              <w:jc w:val="both"/>
            </w:pPr>
            <w:r>
              <w:t>2º cuatrimestre</w:t>
            </w:r>
            <w:r>
              <w:rPr>
                <w:b w:val="0"/>
              </w:rPr>
              <w:t>: dependiendo del tipo de test utilizaremos añadiremos parámetros o no:</w:t>
            </w:r>
          </w:p>
          <w:p w:rsidR="00043397" w:rsidRDefault="00043397" w:rsidP="00043397">
            <w:pPr>
              <w:pStyle w:val="Prrafodelista"/>
            </w:pPr>
          </w:p>
          <w:p w:rsidR="00043397" w:rsidRDefault="004C4F59" w:rsidP="004C4F59">
            <w:pPr>
              <w:pStyle w:val="Prrafodelista"/>
              <w:jc w:val="both"/>
              <w:rPr>
                <w:b w:val="0"/>
              </w:rPr>
            </w:pPr>
            <w:r>
              <w:t>C</w:t>
            </w:r>
            <w:r w:rsidR="00043397">
              <w:t>asos de prueba positivos:</w:t>
            </w:r>
            <w:r w:rsidR="00043397">
              <w:rPr>
                <w:b w:val="0"/>
              </w:rPr>
              <w:t xml:space="preserve"> </w:t>
            </w:r>
            <w:r>
              <w:rPr>
                <w:b w:val="0"/>
              </w:rPr>
              <w:t>se centran en comprobar el comportamiento nor</w:t>
            </w:r>
            <w:r w:rsidR="00DE6F30">
              <w:rPr>
                <w:b w:val="0"/>
              </w:rPr>
              <w:t xml:space="preserve">mal de la aplicación. </w:t>
            </w:r>
            <w:r w:rsidR="0015074D">
              <w:rPr>
                <w:b w:val="0"/>
              </w:rPr>
              <w:t>En este caso,</w:t>
            </w:r>
            <w:r w:rsidR="00DE6F30">
              <w:rPr>
                <w:b w:val="0"/>
              </w:rPr>
              <w:t xml:space="preserve"> no añadimos ningún parámetro a la anotación: </w:t>
            </w:r>
          </w:p>
          <w:p w:rsidR="004C4F59" w:rsidRDefault="004C4F59" w:rsidP="004C4F59">
            <w:pPr>
              <w:pStyle w:val="Prrafodelista"/>
              <w:jc w:val="both"/>
              <w:rPr>
                <w:b w:val="0"/>
              </w:rPr>
            </w:pPr>
          </w:p>
          <w:p w:rsidR="00DE6F30" w:rsidRDefault="00DE6F30" w:rsidP="00DE6F30">
            <w:pPr>
              <w:pStyle w:val="Cdigo"/>
              <w:jc w:val="center"/>
              <w:rPr>
                <w:b w:val="0"/>
              </w:rPr>
            </w:pPr>
            <w:r w:rsidRPr="00DE6F30">
              <w:rPr>
                <w:b w:val="0"/>
              </w:rPr>
              <w:t>@Test</w:t>
            </w:r>
          </w:p>
          <w:p w:rsidR="003C0CCB" w:rsidRPr="00DE6F30" w:rsidRDefault="003C0CCB" w:rsidP="003C0CCB"/>
          <w:p w:rsidR="004C4F59" w:rsidRDefault="00DF45BD" w:rsidP="0015074D">
            <w:pPr>
              <w:pStyle w:val="Prrafodelista"/>
              <w:jc w:val="both"/>
              <w:rPr>
                <w:b w:val="0"/>
              </w:rPr>
            </w:pPr>
            <w:r w:rsidRPr="00DF45BD">
              <w:t>Casos de prueba negativos</w:t>
            </w:r>
            <w:r>
              <w:rPr>
                <w:b w:val="0"/>
              </w:rPr>
              <w:t>: se centran en comprobar el comportamiento anómalo de la aplicación (“meter los dedos al sistema”)</w:t>
            </w:r>
            <w:r w:rsidR="0015074D">
              <w:rPr>
                <w:b w:val="0"/>
              </w:rPr>
              <w:t>. La idea es, definir como parámetro de entrada la excepción que se espera que el caso de prueba debe lanzar. Para ello, añadimos como parámetro a la anotación expected:</w:t>
            </w:r>
          </w:p>
          <w:p w:rsidR="0015074D" w:rsidRDefault="0015074D" w:rsidP="0015074D">
            <w:pPr>
              <w:pStyle w:val="Prrafodelista"/>
              <w:jc w:val="both"/>
              <w:rPr>
                <w:b w:val="0"/>
              </w:rPr>
            </w:pPr>
          </w:p>
          <w:p w:rsidR="0015074D" w:rsidRDefault="0015074D" w:rsidP="007D093B">
            <w:pPr>
              <w:pStyle w:val="Cdigo"/>
              <w:jc w:val="center"/>
              <w:rPr>
                <w:b w:val="0"/>
              </w:rPr>
            </w:pPr>
            <w:r w:rsidRPr="007D093B">
              <w:rPr>
                <w:b w:val="0"/>
              </w:rPr>
              <w:t>@Test (expected = [</w:t>
            </w:r>
            <w:r w:rsidR="007D093B" w:rsidRPr="007D093B">
              <w:rPr>
                <w:b w:val="0"/>
              </w:rPr>
              <w:t>ExceptionEsperada</w:t>
            </w:r>
            <w:r w:rsidRPr="007D093B">
              <w:rPr>
                <w:b w:val="0"/>
              </w:rPr>
              <w:t>]</w:t>
            </w:r>
            <w:r w:rsidR="007D093B" w:rsidRPr="007D093B">
              <w:rPr>
                <w:b w:val="0"/>
              </w:rPr>
              <w:t>.class)</w:t>
            </w:r>
          </w:p>
          <w:p w:rsidR="002A7094" w:rsidRPr="007D093B" w:rsidRDefault="002A7094" w:rsidP="00313B7A">
            <w:pPr>
              <w:pStyle w:val="Cdigo"/>
              <w:ind w:left="0"/>
              <w:rPr>
                <w:b w:val="0"/>
              </w:rPr>
            </w:pPr>
          </w:p>
        </w:tc>
      </w:tr>
      <w:tr w:rsidR="00043397" w:rsidRPr="007C6C8F" w:rsidTr="006E452A">
        <w:tc>
          <w:tcPr>
            <w:cnfStyle w:val="001000000000" w:firstRow="0" w:lastRow="0" w:firstColumn="1" w:lastColumn="0" w:oddVBand="0" w:evenVBand="0" w:oddHBand="0" w:evenHBand="0" w:firstRowFirstColumn="0" w:firstRowLastColumn="0" w:lastRowFirstColumn="0" w:lastRowLastColumn="0"/>
            <w:tcW w:w="8221" w:type="dxa"/>
          </w:tcPr>
          <w:p w:rsidR="00043397" w:rsidRDefault="00313B7A" w:rsidP="00AF06EF">
            <w:pPr>
              <w:jc w:val="both"/>
              <w:rPr>
                <w:b w:val="0"/>
              </w:rPr>
            </w:pPr>
            <w:r>
              <w:lastRenderedPageBreak/>
              <w:t>@Before</w:t>
            </w:r>
            <w:r w:rsidR="006A5120">
              <w:rPr>
                <w:b w:val="0"/>
              </w:rPr>
              <w:t xml:space="preserve">: </w:t>
            </w:r>
            <w:r w:rsidR="006A5120" w:rsidRPr="00AF06EF">
              <w:t xml:space="preserve">el código </w:t>
            </w:r>
            <w:r w:rsidR="00AF06EF">
              <w:t xml:space="preserve">especificado </w:t>
            </w:r>
            <w:r w:rsidR="006A5120" w:rsidRPr="00AF06EF">
              <w:t>se ejecuta antes de ejecutar cada uno de los test</w:t>
            </w:r>
            <w:r w:rsidR="006A5120">
              <w:rPr>
                <w:b w:val="0"/>
              </w:rPr>
              <w:t>.</w:t>
            </w:r>
            <w:r w:rsidR="00AF06EF">
              <w:rPr>
                <w:b w:val="0"/>
              </w:rPr>
              <w:t xml:space="preserve"> Utilizar está anotación </w:t>
            </w:r>
            <w:r w:rsidR="00AF06EF" w:rsidRPr="00AF06EF">
              <w:t>implica utilizar el método</w:t>
            </w:r>
            <w:r w:rsidR="00AF06EF">
              <w:rPr>
                <w:b w:val="0"/>
              </w:rPr>
              <w:t xml:space="preserve"> </w:t>
            </w:r>
            <w:r w:rsidR="00AF06EF" w:rsidRPr="00AF06EF">
              <w:t>setUp</w:t>
            </w:r>
            <w:r w:rsidR="00AF06EF">
              <w:rPr>
                <w:b w:val="0"/>
              </w:rPr>
              <w:t xml:space="preserve">, el cual </w:t>
            </w:r>
            <w:r w:rsidR="00AF06EF" w:rsidRPr="00AF06EF">
              <w:t>sólo debemos sobrescribir</w:t>
            </w:r>
            <w:r w:rsidR="006A5120" w:rsidRPr="00AF06EF">
              <w:t xml:space="preserve"> </w:t>
            </w:r>
            <w:r w:rsidR="00AF06EF" w:rsidRPr="00AF06EF">
              <w:t>si realmente se necesita</w:t>
            </w:r>
            <w:r w:rsidR="00AF06EF">
              <w:rPr>
                <w:b w:val="0"/>
              </w:rPr>
              <w:t xml:space="preserve">, pero </w:t>
            </w:r>
            <w:r w:rsidR="00AF06EF" w:rsidRPr="00AF06EF">
              <w:t>por regla general no es necesario ya que Spring se encarga de configurar el fixture requerido</w:t>
            </w:r>
            <w:r w:rsidR="00AF06EF">
              <w:rPr>
                <w:b w:val="0"/>
              </w:rPr>
              <w:t xml:space="preserve"> para obtener los repositorios, servicios, controladores, convertidores y muchos componentes de trabajo.</w:t>
            </w:r>
            <w:r w:rsidR="007B77D7">
              <w:rPr>
                <w:b w:val="0"/>
              </w:rPr>
              <w:t xml:space="preserve"> </w:t>
            </w:r>
          </w:p>
          <w:p w:rsidR="00AF06EF" w:rsidRDefault="00AF06EF" w:rsidP="00AF06EF">
            <w:pPr>
              <w:jc w:val="both"/>
              <w:rPr>
                <w:b w:val="0"/>
              </w:rPr>
            </w:pPr>
          </w:p>
          <w:p w:rsidR="00AF06EF" w:rsidRPr="00AF06EF" w:rsidRDefault="00AF06EF" w:rsidP="00AF06EF">
            <w:pPr>
              <w:pStyle w:val="Prrafodelista"/>
              <w:ind w:left="1416"/>
              <w:rPr>
                <w:rFonts w:ascii="Courier New" w:hAnsi="Courier New" w:cs="Courier New"/>
                <w:b w:val="0"/>
              </w:rPr>
            </w:pPr>
            <w:r>
              <w:rPr>
                <w:rFonts w:ascii="Courier New" w:hAnsi="Courier New" w:cs="Courier New"/>
                <w:b w:val="0"/>
              </w:rPr>
              <w:t xml:space="preserve">             </w:t>
            </w:r>
            <w:r w:rsidRPr="00AF06EF">
              <w:rPr>
                <w:rFonts w:ascii="Courier New" w:hAnsi="Courier New" w:cs="Courier New"/>
                <w:b w:val="0"/>
              </w:rPr>
              <w:t>@Before</w:t>
            </w:r>
          </w:p>
          <w:p w:rsidR="00AF06EF" w:rsidRPr="00AF06EF" w:rsidRDefault="00AF06EF" w:rsidP="00AF06EF">
            <w:pPr>
              <w:pStyle w:val="Prrafodelista"/>
              <w:ind w:left="1416"/>
              <w:rPr>
                <w:rFonts w:ascii="Courier New" w:hAnsi="Courier New" w:cs="Courier New"/>
                <w:b w:val="0"/>
              </w:rPr>
            </w:pPr>
            <w:r>
              <w:rPr>
                <w:rFonts w:ascii="Courier New" w:hAnsi="Courier New" w:cs="Courier New"/>
                <w:b w:val="0"/>
              </w:rPr>
              <w:t xml:space="preserve">             </w:t>
            </w:r>
            <w:r w:rsidRPr="00AF06EF">
              <w:rPr>
                <w:rFonts w:ascii="Courier New" w:hAnsi="Courier New" w:cs="Courier New"/>
                <w:b w:val="0"/>
              </w:rPr>
              <w:t>void setUp();</w:t>
            </w:r>
          </w:p>
          <w:p w:rsidR="00AF06EF" w:rsidRDefault="00AF06EF" w:rsidP="00AF06EF">
            <w:pPr>
              <w:jc w:val="both"/>
              <w:rPr>
                <w:b w:val="0"/>
              </w:rPr>
            </w:pPr>
          </w:p>
          <w:p w:rsidR="007B77D7" w:rsidRPr="00313B7A" w:rsidRDefault="007B77D7" w:rsidP="00A30AB9">
            <w:pPr>
              <w:jc w:val="both"/>
              <w:rPr>
                <w:b w:val="0"/>
              </w:rPr>
            </w:pPr>
            <w:r w:rsidRPr="007B77D7">
              <w:t>Importante</w:t>
            </w:r>
            <w:r>
              <w:rPr>
                <w:b w:val="0"/>
              </w:rPr>
              <w:t xml:space="preserve">: para que funcione este método, </w:t>
            </w:r>
            <w:r w:rsidR="00A30AB9">
              <w:rPr>
                <w:b w:val="0"/>
              </w:rPr>
              <w:t>la clase de test debe extender de AbstractTest.</w:t>
            </w:r>
          </w:p>
        </w:tc>
      </w:tr>
      <w:tr w:rsidR="00313B7A" w:rsidRPr="007C6C8F" w:rsidTr="006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AF06EF" w:rsidRDefault="00AF06EF" w:rsidP="00AF06EF">
            <w:pPr>
              <w:jc w:val="both"/>
              <w:rPr>
                <w:b w:val="0"/>
              </w:rPr>
            </w:pPr>
            <w:r>
              <w:t>@After</w:t>
            </w:r>
            <w:r>
              <w:rPr>
                <w:b w:val="0"/>
              </w:rPr>
              <w:t xml:space="preserve">: </w:t>
            </w:r>
            <w:r w:rsidRPr="00AF06EF">
              <w:t xml:space="preserve">el código </w:t>
            </w:r>
            <w:r>
              <w:t xml:space="preserve">especificado </w:t>
            </w:r>
            <w:r w:rsidRPr="00AF06EF">
              <w:t xml:space="preserve">se ejecuta </w:t>
            </w:r>
            <w:r>
              <w:t>después</w:t>
            </w:r>
            <w:r w:rsidRPr="00AF06EF">
              <w:t>de ejecutar cada uno de los test</w:t>
            </w:r>
            <w:r>
              <w:rPr>
                <w:b w:val="0"/>
              </w:rPr>
              <w:t xml:space="preserve">. Utilizar está anotación </w:t>
            </w:r>
            <w:r w:rsidRPr="00AF06EF">
              <w:t>implica utilizar el método</w:t>
            </w:r>
            <w:r>
              <w:rPr>
                <w:b w:val="0"/>
              </w:rPr>
              <w:t xml:space="preserve"> </w:t>
            </w:r>
            <w:r>
              <w:t>tearDown</w:t>
            </w:r>
            <w:r>
              <w:rPr>
                <w:b w:val="0"/>
              </w:rPr>
              <w:t xml:space="preserve">, el cual </w:t>
            </w:r>
            <w:r w:rsidRPr="00AF06EF">
              <w:t>sólo debemos sobrescribir si realmente se necesita</w:t>
            </w:r>
            <w:r>
              <w:rPr>
                <w:b w:val="0"/>
              </w:rPr>
              <w:t xml:space="preserve">, pero </w:t>
            </w:r>
            <w:r w:rsidRPr="00AF06EF">
              <w:t>por regla general no es necesario ya que Spring se encarga de configurar el fixture requerido</w:t>
            </w:r>
            <w:r>
              <w:rPr>
                <w:b w:val="0"/>
              </w:rPr>
              <w:t xml:space="preserve"> para obtener los repositorios, servicios, controladores, convertidores y muchos componentes de trabajo.</w:t>
            </w:r>
          </w:p>
          <w:p w:rsidR="00AF06EF" w:rsidRDefault="00AF06EF" w:rsidP="00AF06EF">
            <w:pPr>
              <w:jc w:val="both"/>
              <w:rPr>
                <w:b w:val="0"/>
              </w:rPr>
            </w:pPr>
          </w:p>
          <w:p w:rsidR="00AF06EF" w:rsidRPr="00AF06EF" w:rsidRDefault="00AF06EF" w:rsidP="00AF06EF">
            <w:pPr>
              <w:pStyle w:val="Prrafodelista"/>
              <w:ind w:left="1416"/>
              <w:jc w:val="both"/>
              <w:rPr>
                <w:rFonts w:ascii="Courier New" w:hAnsi="Courier New" w:cs="Courier New"/>
                <w:b w:val="0"/>
              </w:rPr>
            </w:pPr>
            <w:r>
              <w:rPr>
                <w:rFonts w:ascii="Courier New" w:hAnsi="Courier New" w:cs="Courier New"/>
                <w:b w:val="0"/>
              </w:rPr>
              <w:t xml:space="preserve">             </w:t>
            </w:r>
            <w:r w:rsidRPr="00AF06EF">
              <w:rPr>
                <w:rFonts w:ascii="Courier New" w:hAnsi="Courier New" w:cs="Courier New"/>
                <w:b w:val="0"/>
              </w:rPr>
              <w:t>@After</w:t>
            </w:r>
          </w:p>
          <w:p w:rsidR="00AF06EF" w:rsidRPr="00AF06EF" w:rsidRDefault="00AF06EF" w:rsidP="00AF06EF">
            <w:pPr>
              <w:pStyle w:val="Prrafodelista"/>
              <w:ind w:left="1416"/>
              <w:jc w:val="both"/>
              <w:rPr>
                <w:rFonts w:ascii="Courier New" w:hAnsi="Courier New" w:cs="Courier New"/>
                <w:b w:val="0"/>
              </w:rPr>
            </w:pPr>
            <w:r>
              <w:rPr>
                <w:rFonts w:ascii="Courier New" w:hAnsi="Courier New" w:cs="Courier New"/>
                <w:b w:val="0"/>
              </w:rPr>
              <w:t xml:space="preserve">             </w:t>
            </w:r>
            <w:r w:rsidRPr="00AF06EF">
              <w:rPr>
                <w:rFonts w:ascii="Courier New" w:hAnsi="Courier New" w:cs="Courier New"/>
                <w:b w:val="0"/>
              </w:rPr>
              <w:t>void tearDown();</w:t>
            </w:r>
          </w:p>
          <w:p w:rsidR="00AF06EF" w:rsidRDefault="00AF06EF" w:rsidP="00AF06EF">
            <w:pPr>
              <w:jc w:val="both"/>
              <w:rPr>
                <w:b w:val="0"/>
              </w:rPr>
            </w:pPr>
          </w:p>
          <w:p w:rsidR="00A30AB9" w:rsidRPr="00313B7A" w:rsidRDefault="00A30AB9" w:rsidP="00AF06EF">
            <w:pPr>
              <w:jc w:val="both"/>
              <w:rPr>
                <w:b w:val="0"/>
              </w:rPr>
            </w:pPr>
            <w:r w:rsidRPr="007B77D7">
              <w:t>Importante</w:t>
            </w:r>
            <w:r>
              <w:rPr>
                <w:b w:val="0"/>
              </w:rPr>
              <w:t>: para que funcione este método, la clase de test debe extender de AbstractTest.</w:t>
            </w:r>
          </w:p>
        </w:tc>
      </w:tr>
    </w:tbl>
    <w:p w:rsidR="00F14047" w:rsidRDefault="00F14047"/>
    <w:p w:rsidR="00E118C9" w:rsidRDefault="00E118C9" w:rsidP="00E118C9">
      <w:pPr>
        <w:pStyle w:val="Subttulo"/>
        <w:ind w:firstLine="360"/>
      </w:pPr>
      <w:r>
        <w:t>Ejemplo – Sintaxis de test:</w:t>
      </w:r>
    </w:p>
    <w:p w:rsidR="00E118C9" w:rsidRPr="003A1B50" w:rsidRDefault="00E118C9" w:rsidP="00E118C9"/>
    <w:p w:rsidR="00E118C9" w:rsidRDefault="00E118C9" w:rsidP="00E118C9">
      <w:pPr>
        <w:pStyle w:val="Cdigo"/>
        <w:rPr>
          <w:b/>
        </w:rPr>
      </w:pPr>
      <w:r w:rsidRPr="00E118C9">
        <w:rPr>
          <w:b/>
        </w:rPr>
        <w:t>@RunWith(SpringJUnit4ClassRunner.class)</w:t>
      </w:r>
    </w:p>
    <w:p w:rsidR="00E118C9" w:rsidRPr="00E118C9" w:rsidRDefault="00E118C9" w:rsidP="00E118C9">
      <w:pPr>
        <w:pStyle w:val="Cdigo"/>
        <w:rPr>
          <w:b/>
        </w:rPr>
      </w:pPr>
      <w:r w:rsidRPr="00E118C9">
        <w:rPr>
          <w:b/>
        </w:rPr>
        <w:t xml:space="preserve">@ContextConfiguration(locations = </w:t>
      </w:r>
    </w:p>
    <w:p w:rsidR="00E118C9" w:rsidRPr="00E118C9" w:rsidRDefault="00E118C9" w:rsidP="00E118C9">
      <w:pPr>
        <w:pStyle w:val="Cdigo"/>
        <w:ind w:left="2484" w:firstLine="348"/>
        <w:rPr>
          <w:b/>
        </w:rPr>
      </w:pPr>
      <w:r w:rsidRPr="00E118C9">
        <w:rPr>
          <w:b/>
        </w:rPr>
        <w:t>{“classpath:spring/datasource.xml”,</w:t>
      </w:r>
    </w:p>
    <w:p w:rsidR="00E118C9" w:rsidRDefault="00E118C9" w:rsidP="00E118C9">
      <w:pPr>
        <w:pStyle w:val="Cdigo"/>
        <w:ind w:left="2484" w:firstLine="348"/>
        <w:rPr>
          <w:b/>
        </w:rPr>
      </w:pPr>
      <w:r w:rsidRPr="00E118C9">
        <w:rPr>
          <w:b/>
        </w:rPr>
        <w:t xml:space="preserve"> “classpath:spring/packages.xml”})</w:t>
      </w:r>
    </w:p>
    <w:p w:rsidR="00E118C9" w:rsidRPr="00E118C9" w:rsidRDefault="00E118C9" w:rsidP="00E118C9">
      <w:pPr>
        <w:pStyle w:val="Cdigo"/>
        <w:rPr>
          <w:b/>
        </w:rPr>
      </w:pPr>
      <w:r>
        <w:rPr>
          <w:b/>
        </w:rPr>
        <w:t>@Transactional</w:t>
      </w:r>
    </w:p>
    <w:p w:rsidR="00E118C9" w:rsidRDefault="00E118C9" w:rsidP="00F14047">
      <w:pPr>
        <w:pStyle w:val="Cdigo"/>
      </w:pPr>
      <w:r>
        <w:lastRenderedPageBreak/>
        <w:t>public class [Entidad]ServiceTest {</w:t>
      </w:r>
    </w:p>
    <w:p w:rsidR="00E118C9" w:rsidRDefault="00E118C9" w:rsidP="00E118C9">
      <w:pPr>
        <w:pStyle w:val="Cdigo"/>
      </w:pPr>
      <w:r>
        <w:tab/>
      </w:r>
      <w:r w:rsidRPr="00F2387F">
        <w:t xml:space="preserve">// </w:t>
      </w:r>
      <w:r w:rsidR="00CB7E43">
        <w:t>Service under test</w:t>
      </w:r>
      <w:r w:rsidRPr="00F2387F">
        <w:t xml:space="preserve"> ---------------------</w:t>
      </w:r>
      <w:r>
        <w:t>---------------</w:t>
      </w:r>
    </w:p>
    <w:p w:rsidR="00025F64" w:rsidRDefault="00025F64" w:rsidP="00E118C9">
      <w:pPr>
        <w:pStyle w:val="Cdigo"/>
      </w:pPr>
    </w:p>
    <w:p w:rsidR="00E118C9" w:rsidRPr="00F2387F" w:rsidRDefault="00E118C9" w:rsidP="00E118C9">
      <w:pPr>
        <w:pStyle w:val="Cdigo"/>
        <w:rPr>
          <w:b/>
        </w:rPr>
      </w:pPr>
      <w:r w:rsidRPr="00F2387F">
        <w:rPr>
          <w:b/>
        </w:rPr>
        <w:tab/>
        <w:t>@Autowired</w:t>
      </w:r>
    </w:p>
    <w:p w:rsidR="00E118C9" w:rsidRDefault="00E118C9" w:rsidP="00E118C9">
      <w:pPr>
        <w:pStyle w:val="Cdigo"/>
      </w:pPr>
      <w:r>
        <w:tab/>
        <w:t>private [Entidad]</w:t>
      </w:r>
      <w:r w:rsidR="00CB7E43">
        <w:t>Service</w:t>
      </w:r>
      <w:r>
        <w:t xml:space="preserve"> [entidad]</w:t>
      </w:r>
      <w:r w:rsidR="00CB7E43">
        <w:t>Service</w:t>
      </w:r>
      <w:r>
        <w:t>;</w:t>
      </w:r>
    </w:p>
    <w:p w:rsidR="00CB7E43" w:rsidRDefault="00CB7E43" w:rsidP="00E118C9">
      <w:pPr>
        <w:pStyle w:val="Cdigo"/>
      </w:pPr>
    </w:p>
    <w:p w:rsidR="00CB7E43" w:rsidRPr="00F2387F" w:rsidRDefault="00CB7E43" w:rsidP="00CB7E43">
      <w:pPr>
        <w:pStyle w:val="Cdigo"/>
        <w:rPr>
          <w:b/>
        </w:rPr>
      </w:pPr>
      <w:r w:rsidRPr="00F2387F">
        <w:rPr>
          <w:b/>
        </w:rPr>
        <w:tab/>
        <w:t>@Autowired</w:t>
      </w:r>
    </w:p>
    <w:p w:rsidR="00CB7E43" w:rsidRDefault="00CB7E43" w:rsidP="00CB7E43">
      <w:pPr>
        <w:pStyle w:val="Cdigo"/>
      </w:pPr>
      <w:r>
        <w:tab/>
        <w:t>private [Entidad]Service [entidad]Service;</w:t>
      </w:r>
    </w:p>
    <w:p w:rsidR="00CB7E43" w:rsidRDefault="00CB7E43" w:rsidP="00E118C9">
      <w:pPr>
        <w:pStyle w:val="Cdigo"/>
      </w:pPr>
      <w:r>
        <w:tab/>
      </w:r>
    </w:p>
    <w:p w:rsidR="00E118C9" w:rsidRDefault="00CB7E43" w:rsidP="00E118C9">
      <w:pPr>
        <w:pStyle w:val="Cdigo"/>
      </w:pPr>
      <w:r>
        <w:tab/>
        <w:t xml:space="preserve">// Así con todos los servicios que necesitemos para testear </w:t>
      </w:r>
    </w:p>
    <w:p w:rsidR="00CB7E43" w:rsidRDefault="00CB7E43" w:rsidP="00E118C9">
      <w:pPr>
        <w:pStyle w:val="Cdigo"/>
      </w:pPr>
      <w:r>
        <w:tab/>
        <w:t xml:space="preserve">// la entidad </w:t>
      </w:r>
    </w:p>
    <w:p w:rsidR="00CB7E43" w:rsidRDefault="00CB7E43" w:rsidP="00E118C9">
      <w:pPr>
        <w:pStyle w:val="Cdigo"/>
      </w:pPr>
    </w:p>
    <w:p w:rsidR="00E118C9" w:rsidRDefault="00CB7E43" w:rsidP="00F14047">
      <w:pPr>
        <w:pStyle w:val="Cdigo"/>
      </w:pPr>
      <w:r>
        <w:tab/>
      </w:r>
      <w:r w:rsidRPr="00F2387F">
        <w:t xml:space="preserve">// </w:t>
      </w:r>
      <w:r>
        <w:t>Test ---------------</w:t>
      </w:r>
      <w:r w:rsidRPr="00F2387F">
        <w:t>---------------------</w:t>
      </w:r>
      <w:r>
        <w:t>--------------</w:t>
      </w:r>
    </w:p>
    <w:p w:rsidR="00E118C9" w:rsidRDefault="00E118C9" w:rsidP="00E118C9">
      <w:pPr>
        <w:pStyle w:val="Cdigo"/>
        <w:rPr>
          <w:b/>
        </w:rPr>
      </w:pPr>
      <w:r w:rsidRPr="00F2387F">
        <w:rPr>
          <w:b/>
        </w:rPr>
        <w:tab/>
        <w:t>@</w:t>
      </w:r>
      <w:r w:rsidR="00CB7E43">
        <w:rPr>
          <w:b/>
        </w:rPr>
        <w:t>Test</w:t>
      </w:r>
    </w:p>
    <w:p w:rsidR="00CB7E43" w:rsidRDefault="00CB7E43" w:rsidP="00E118C9">
      <w:pPr>
        <w:pStyle w:val="Cdigo"/>
      </w:pPr>
      <w:r>
        <w:tab/>
        <w:t>public void test[método][Entidad]</w:t>
      </w:r>
      <w:r w:rsidR="00075C16">
        <w:t xml:space="preserve"> </w:t>
      </w:r>
      <w:r>
        <w:t>()</w:t>
      </w:r>
      <w:r w:rsidR="00075C16">
        <w:t xml:space="preserve"> </w:t>
      </w:r>
      <w:r>
        <w:t>{</w:t>
      </w:r>
    </w:p>
    <w:p w:rsidR="00CB7E43" w:rsidRDefault="00CB7E43" w:rsidP="00F14047">
      <w:pPr>
        <w:pStyle w:val="Cdigo"/>
        <w:ind w:left="0"/>
      </w:pPr>
      <w:r>
        <w:tab/>
      </w:r>
      <w:r>
        <w:tab/>
        <w:t>…</w:t>
      </w:r>
    </w:p>
    <w:p w:rsidR="00CB7E43" w:rsidRDefault="00CB7E43" w:rsidP="00F14047">
      <w:pPr>
        <w:pStyle w:val="Cdigo"/>
      </w:pPr>
      <w:r>
        <w:tab/>
        <w:t>}</w:t>
      </w:r>
    </w:p>
    <w:p w:rsidR="00075C16" w:rsidRDefault="00075C16" w:rsidP="00075C16">
      <w:pPr>
        <w:pStyle w:val="Cdigo"/>
        <w:rPr>
          <w:b/>
        </w:rPr>
      </w:pPr>
      <w:r w:rsidRPr="00F2387F">
        <w:rPr>
          <w:b/>
        </w:rPr>
        <w:tab/>
        <w:t>@</w:t>
      </w:r>
      <w:r>
        <w:rPr>
          <w:b/>
        </w:rPr>
        <w:t>Test</w:t>
      </w:r>
    </w:p>
    <w:p w:rsidR="00075C16" w:rsidRDefault="00075C16" w:rsidP="00075C16">
      <w:pPr>
        <w:pStyle w:val="Cdigo"/>
      </w:pPr>
      <w:r>
        <w:tab/>
        <w:t>public void test[método][Entidad] () {</w:t>
      </w:r>
    </w:p>
    <w:p w:rsidR="00075C16" w:rsidRDefault="00075C16" w:rsidP="00075C16">
      <w:pPr>
        <w:pStyle w:val="Cdigo"/>
      </w:pPr>
      <w:r>
        <w:tab/>
      </w:r>
      <w:r>
        <w:tab/>
        <w:t>…</w:t>
      </w:r>
    </w:p>
    <w:p w:rsidR="00075C16" w:rsidRDefault="00075C16" w:rsidP="00F14047">
      <w:pPr>
        <w:pStyle w:val="Cdigo"/>
      </w:pPr>
      <w:r>
        <w:tab/>
        <w:t>}</w:t>
      </w:r>
    </w:p>
    <w:p w:rsidR="00E118C9" w:rsidRDefault="00075C16" w:rsidP="00075C16">
      <w:pPr>
        <w:pStyle w:val="Cdigo"/>
      </w:pPr>
      <w:r>
        <w:tab/>
        <w:t>// Así hasta testear todos los métodos de los servicios.</w:t>
      </w:r>
    </w:p>
    <w:p w:rsidR="00767FE2" w:rsidRDefault="00075C16" w:rsidP="00F14047">
      <w:pPr>
        <w:pStyle w:val="Cdigo"/>
      </w:pPr>
      <w:r>
        <w:tab/>
        <w:t xml:space="preserve">… </w:t>
      </w:r>
    </w:p>
    <w:p w:rsidR="00767FE2" w:rsidRDefault="00075C16" w:rsidP="00F14047">
      <w:pPr>
        <w:pStyle w:val="Cdigo"/>
      </w:pPr>
      <w:r>
        <w:t>}</w:t>
      </w:r>
      <w:r w:rsidR="00767FE2">
        <w:br w:type="page"/>
      </w:r>
    </w:p>
    <w:p w:rsidR="00767FE2" w:rsidRDefault="001B5936" w:rsidP="00767FE2">
      <w:pPr>
        <w:pStyle w:val="Ttulo1"/>
      </w:pPr>
      <w:r>
        <w:lastRenderedPageBreak/>
        <w:t xml:space="preserve">Anotaciones </w:t>
      </w:r>
      <w:r w:rsidR="007E4492">
        <w:t>en los controladores</w:t>
      </w:r>
    </w:p>
    <w:p w:rsidR="007E4492" w:rsidRDefault="007E4492" w:rsidP="007E4492"/>
    <w:p w:rsidR="00025F64" w:rsidRPr="00025F64" w:rsidRDefault="00025F64" w:rsidP="00E87F09">
      <w:pPr>
        <w:ind w:left="360"/>
        <w:jc w:val="both"/>
      </w:pPr>
      <w:r>
        <w:t xml:space="preserve">Un </w:t>
      </w:r>
      <w:r w:rsidRPr="00025F64">
        <w:rPr>
          <w:b/>
        </w:rPr>
        <w:t>controlador (</w:t>
      </w:r>
      <w:r w:rsidRPr="00025F64">
        <w:rPr>
          <w:b/>
          <w:i/>
        </w:rPr>
        <w:t>controller</w:t>
      </w:r>
      <w:r w:rsidRPr="00025F64">
        <w:rPr>
          <w:b/>
        </w:rPr>
        <w:t>)</w:t>
      </w:r>
      <w:r w:rsidR="00E87F09">
        <w:t xml:space="preserve"> es una clase cuyos objetos orquestan una serie de servicios para servir solicitudes HTTP a algunas URL.</w:t>
      </w:r>
    </w:p>
    <w:p w:rsidR="007E4492" w:rsidRDefault="00025F64" w:rsidP="00025F64">
      <w:pPr>
        <w:ind w:left="360"/>
        <w:jc w:val="both"/>
      </w:pPr>
      <w:r>
        <w:t>Para este tipo de clases debemos incluir las siguientes anotaciones:</w:t>
      </w:r>
    </w:p>
    <w:tbl>
      <w:tblPr>
        <w:tblStyle w:val="Tabladecuadrcula4-nfasis1"/>
        <w:tblW w:w="8221" w:type="dxa"/>
        <w:tblInd w:w="279" w:type="dxa"/>
        <w:tblLook w:val="04A0" w:firstRow="1" w:lastRow="0" w:firstColumn="1" w:lastColumn="0" w:noHBand="0" w:noVBand="1"/>
      </w:tblPr>
      <w:tblGrid>
        <w:gridCol w:w="8221"/>
      </w:tblGrid>
      <w:tr w:rsidR="00025F64" w:rsidTr="006E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025F64" w:rsidRDefault="00025F64" w:rsidP="00025F64">
            <w:pPr>
              <w:jc w:val="both"/>
            </w:pPr>
            <w:r>
              <w:t>Anotaciones en los controladores</w:t>
            </w:r>
          </w:p>
        </w:tc>
      </w:tr>
      <w:tr w:rsidR="00025F64" w:rsidRPr="00515B29" w:rsidTr="006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025F64" w:rsidRPr="00515B29" w:rsidRDefault="00E87F09" w:rsidP="00E87F09">
            <w:pPr>
              <w:jc w:val="both"/>
            </w:pPr>
            <w:r w:rsidRPr="00231AB1">
              <w:t>@</w:t>
            </w:r>
            <w:r>
              <w:t>Controller</w:t>
            </w:r>
            <w:r>
              <w:rPr>
                <w:b w:val="0"/>
              </w:rPr>
              <w:t>: es una especialización de la anotación @</w:t>
            </w:r>
            <w:r w:rsidRPr="00073B55">
              <w:t>Component</w:t>
            </w:r>
            <w:r>
              <w:rPr>
                <w:b w:val="0"/>
              </w:rPr>
              <w:t xml:space="preserve">. Indica que el controlador es una clase/componente de Spring, permitiendo considerarlo como uno de sus objetos. </w:t>
            </w:r>
            <w:r>
              <w:t>Se añade en la cabecera de la clase</w:t>
            </w:r>
            <w:r>
              <w:rPr>
                <w:b w:val="0"/>
              </w:rPr>
              <w:t>.</w:t>
            </w:r>
          </w:p>
        </w:tc>
      </w:tr>
      <w:tr w:rsidR="00E87F09" w:rsidRPr="00515B29" w:rsidTr="006E452A">
        <w:tc>
          <w:tcPr>
            <w:cnfStyle w:val="001000000000" w:firstRow="0" w:lastRow="0" w:firstColumn="1" w:lastColumn="0" w:oddVBand="0" w:evenVBand="0" w:oddHBand="0" w:evenHBand="0" w:firstRowFirstColumn="0" w:firstRowLastColumn="0" w:lastRowFirstColumn="0" w:lastRowLastColumn="0"/>
            <w:tcW w:w="8221" w:type="dxa"/>
          </w:tcPr>
          <w:p w:rsidR="00E87F09" w:rsidRDefault="00E87F09" w:rsidP="00E87F09">
            <w:pPr>
              <w:jc w:val="both"/>
            </w:pPr>
            <w:r>
              <w:t>@RequestMapping:</w:t>
            </w:r>
            <w:r>
              <w:rPr>
                <w:b w:val="0"/>
              </w:rPr>
              <w:t xml:space="preserve"> instruye a Spring para redirigir cada petición recibida a un controlador d</w:t>
            </w:r>
            <w:r w:rsidR="00F7494A">
              <w:rPr>
                <w:b w:val="0"/>
              </w:rPr>
              <w:t xml:space="preserve">eterminado, es decir, </w:t>
            </w:r>
            <w:r w:rsidR="00F7494A" w:rsidRPr="008A7DEC">
              <w:t>permite asociar una URL a un controlador</w:t>
            </w:r>
            <w:r w:rsidR="00F7494A">
              <w:rPr>
                <w:b w:val="0"/>
              </w:rPr>
              <w:t>.</w:t>
            </w:r>
            <w:r>
              <w:rPr>
                <w:b w:val="0"/>
              </w:rPr>
              <w:t xml:space="preserve"> </w:t>
            </w:r>
            <w:r w:rsidRPr="007C21EE">
              <w:t>Esta</w:t>
            </w:r>
            <w:r>
              <w:t xml:space="preserve"> anotación se añade tanto la cabecera de la clase como en los métodos del controlador.</w:t>
            </w:r>
          </w:p>
          <w:p w:rsidR="00E87F09" w:rsidRDefault="00E87F09" w:rsidP="00E87F09">
            <w:pPr>
              <w:jc w:val="both"/>
            </w:pPr>
          </w:p>
          <w:p w:rsidR="00E87F09" w:rsidRDefault="007C21EE" w:rsidP="007C21EE">
            <w:pPr>
              <w:jc w:val="both"/>
              <w:rPr>
                <w:b w:val="0"/>
              </w:rPr>
            </w:pPr>
            <w:r>
              <w:t>Explicación</w:t>
            </w:r>
            <w:r>
              <w:rPr>
                <w:b w:val="0"/>
              </w:rPr>
              <w:t>: para entender cómo funciona esta anotación debemos conocer cómo diseñamos las URL de nuestra aplicación. Estas siguen la siguiente sintaxis:</w:t>
            </w:r>
          </w:p>
          <w:p w:rsidR="007C21EE" w:rsidRDefault="007C21EE" w:rsidP="007C21EE">
            <w:pPr>
              <w:jc w:val="both"/>
              <w:rPr>
                <w:b w:val="0"/>
              </w:rPr>
            </w:pPr>
          </w:p>
          <w:p w:rsidR="007C21EE" w:rsidRPr="007C21EE" w:rsidRDefault="007C21EE" w:rsidP="007C21EE">
            <w:pPr>
              <w:jc w:val="center"/>
              <w:rPr>
                <w:rFonts w:ascii="Courier New" w:hAnsi="Courier New" w:cs="Courier New"/>
                <w:b w:val="0"/>
                <w:sz w:val="18"/>
                <w:szCs w:val="18"/>
              </w:rPr>
            </w:pPr>
            <w:r w:rsidRPr="007C21EE">
              <w:rPr>
                <w:rFonts w:ascii="Courier New" w:hAnsi="Courier New" w:cs="Courier New"/>
                <w:b w:val="0"/>
                <w:sz w:val="18"/>
                <w:szCs w:val="18"/>
              </w:rPr>
              <w:t>protocol://domain:port/app-context/entity/authorities/action.do?params</w:t>
            </w:r>
          </w:p>
          <w:p w:rsidR="007C21EE" w:rsidRDefault="007C21EE" w:rsidP="007C21EE">
            <w:pPr>
              <w:jc w:val="both"/>
              <w:rPr>
                <w:b w:val="0"/>
              </w:rPr>
            </w:pPr>
          </w:p>
          <w:p w:rsidR="007C21EE" w:rsidRPr="00E34294" w:rsidRDefault="00E34294" w:rsidP="00E34294">
            <w:pPr>
              <w:pStyle w:val="Prrafodelista"/>
              <w:numPr>
                <w:ilvl w:val="0"/>
                <w:numId w:val="3"/>
              </w:numPr>
              <w:jc w:val="both"/>
            </w:pPr>
            <w:r>
              <w:t>app-context:</w:t>
            </w:r>
            <w:r>
              <w:rPr>
                <w:b w:val="0"/>
              </w:rPr>
              <w:t xml:space="preserve"> se refiere al contexto de la aplicación, por ejemplo, el nombre de la aplicación (Acme-Certification). </w:t>
            </w:r>
          </w:p>
          <w:p w:rsidR="00E34294" w:rsidRPr="00E34294" w:rsidRDefault="00E34294" w:rsidP="00E34294">
            <w:pPr>
              <w:pStyle w:val="Prrafodelista"/>
              <w:numPr>
                <w:ilvl w:val="0"/>
                <w:numId w:val="3"/>
              </w:numPr>
              <w:jc w:val="both"/>
            </w:pPr>
            <w:r>
              <w:t>entidad:</w:t>
            </w:r>
            <w:r>
              <w:rPr>
                <w:b w:val="0"/>
              </w:rPr>
              <w:t xml:space="preserve"> se refiere al nombre de la entidad (Application, Warning-Notes,…)</w:t>
            </w:r>
          </w:p>
          <w:p w:rsidR="00E34294" w:rsidRPr="00704286" w:rsidRDefault="00E34294" w:rsidP="00704286">
            <w:pPr>
              <w:pStyle w:val="Prrafodelista"/>
              <w:numPr>
                <w:ilvl w:val="0"/>
                <w:numId w:val="3"/>
              </w:numPr>
              <w:jc w:val="both"/>
            </w:pPr>
            <w:r>
              <w:t>authorities:</w:t>
            </w:r>
            <w:r>
              <w:rPr>
                <w:b w:val="0"/>
              </w:rPr>
              <w:t xml:space="preserve"> se refiere al rol de nuestra aplicación </w:t>
            </w:r>
            <w:r w:rsidR="00704286">
              <w:rPr>
                <w:b w:val="0"/>
              </w:rPr>
              <w:t xml:space="preserve">(user, admin, manager). </w:t>
            </w:r>
            <w:r w:rsidR="00704286" w:rsidRPr="00704286">
              <w:t>Este puede omitirse dependiendo de cada caso</w:t>
            </w:r>
            <w:r w:rsidR="00704286">
              <w:rPr>
                <w:b w:val="0"/>
              </w:rPr>
              <w:t>.</w:t>
            </w:r>
          </w:p>
          <w:p w:rsidR="00704286" w:rsidRPr="005A4059" w:rsidRDefault="00704286" w:rsidP="00712987">
            <w:pPr>
              <w:pStyle w:val="Prrafodelista"/>
              <w:numPr>
                <w:ilvl w:val="0"/>
                <w:numId w:val="3"/>
              </w:numPr>
              <w:jc w:val="both"/>
            </w:pPr>
            <w:r>
              <w:t>action.do?params:</w:t>
            </w:r>
            <w:r>
              <w:rPr>
                <w:b w:val="0"/>
              </w:rPr>
              <w:t xml:space="preserve"> </w:t>
            </w:r>
            <w:r w:rsidR="00712987">
              <w:rPr>
                <w:b w:val="0"/>
              </w:rPr>
              <w:t>indica la acción que vamos a realizar (action) y los parámetros (params) necesarios para realizar esta acción si son necesarios.</w:t>
            </w:r>
          </w:p>
          <w:p w:rsidR="005A4059" w:rsidRDefault="005A4059" w:rsidP="005A4059">
            <w:pPr>
              <w:jc w:val="both"/>
            </w:pPr>
          </w:p>
          <w:p w:rsidR="005A4059" w:rsidRDefault="005A3D67" w:rsidP="005A3D67">
            <w:pPr>
              <w:jc w:val="both"/>
              <w:rPr>
                <w:b w:val="0"/>
              </w:rPr>
            </w:pPr>
            <w:r>
              <w:rPr>
                <w:b w:val="0"/>
              </w:rPr>
              <w:t>Supongamos que necesit</w:t>
            </w:r>
            <w:r w:rsidR="008A7DEC">
              <w:rPr>
                <w:b w:val="0"/>
              </w:rPr>
              <w:t xml:space="preserve">amos controlar la siguiente URL </w:t>
            </w:r>
          </w:p>
          <w:p w:rsidR="008A7DEC" w:rsidRDefault="008A7DEC" w:rsidP="005A3D67">
            <w:pPr>
              <w:jc w:val="both"/>
              <w:rPr>
                <w:b w:val="0"/>
              </w:rPr>
            </w:pPr>
          </w:p>
          <w:p w:rsidR="008A7DEC" w:rsidRPr="008A7DEC" w:rsidRDefault="008A7DEC" w:rsidP="005A3D67">
            <w:pPr>
              <w:jc w:val="both"/>
            </w:pPr>
            <w:r w:rsidRPr="008A7DEC">
              <w:t>[POR TERMINAR]</w:t>
            </w:r>
          </w:p>
        </w:tc>
      </w:tr>
      <w:tr w:rsidR="00F7494A" w:rsidRPr="00515B29" w:rsidTr="006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F7494A" w:rsidRPr="00F7494A" w:rsidRDefault="00F7494A" w:rsidP="00E87F09">
            <w:pPr>
              <w:jc w:val="both"/>
              <w:rPr>
                <w:b w:val="0"/>
              </w:rPr>
            </w:pPr>
            <w:r>
              <w:t>@RequestParam( required = false ) [TipoParámetro] parámetro</w:t>
            </w:r>
            <w:r>
              <w:rPr>
                <w:b w:val="0"/>
              </w:rPr>
              <w:t xml:space="preserve">: </w:t>
            </w:r>
            <w:hyperlink r:id="rId25" w:history="1">
              <w:r w:rsidR="008A7DEC" w:rsidRPr="008B3075">
                <w:rPr>
                  <w:rStyle w:val="Hipervnculo"/>
                </w:rPr>
                <w:t>http://www.jtech.ua.es/j2ee/publico/spring-2012-13/sesion03-apuntes.html</w:t>
              </w:r>
            </w:hyperlink>
            <w:r w:rsidR="008A7DEC">
              <w:rPr>
                <w:b w:val="0"/>
              </w:rPr>
              <w:t xml:space="preserve"> </w:t>
            </w:r>
          </w:p>
        </w:tc>
      </w:tr>
      <w:tr w:rsidR="008F33DA" w:rsidRPr="00515B29" w:rsidTr="006E452A">
        <w:tc>
          <w:tcPr>
            <w:cnfStyle w:val="001000000000" w:firstRow="0" w:lastRow="0" w:firstColumn="1" w:lastColumn="0" w:oddVBand="0" w:evenVBand="0" w:oddHBand="0" w:evenHBand="0" w:firstRowFirstColumn="0" w:firstRowLastColumn="0" w:lastRowFirstColumn="0" w:lastRowLastColumn="0"/>
            <w:tcW w:w="8221" w:type="dxa"/>
          </w:tcPr>
          <w:p w:rsidR="008F33DA" w:rsidRDefault="008F33DA" w:rsidP="008F33DA">
            <w:pPr>
              <w:jc w:val="both"/>
              <w:rPr>
                <w:b w:val="0"/>
              </w:rPr>
            </w:pPr>
            <w:r>
              <w:t>@Valid</w:t>
            </w:r>
            <w:r>
              <w:rPr>
                <w:b w:val="0"/>
              </w:rPr>
              <w:t xml:space="preserve">: valida datos de forma recursiva. Normalmente se aplica a tipos de datos definidos por el usuario. </w:t>
            </w:r>
            <w:r w:rsidRPr="008F33DA">
              <w:t>También se utiliza en las restricciones de dominio</w:t>
            </w:r>
            <w:r>
              <w:rPr>
                <w:b w:val="0"/>
              </w:rPr>
              <w:t>.</w:t>
            </w:r>
          </w:p>
          <w:p w:rsidR="008F33DA" w:rsidRDefault="008F33DA" w:rsidP="008F33DA">
            <w:pPr>
              <w:jc w:val="both"/>
              <w:rPr>
                <w:b w:val="0"/>
              </w:rPr>
            </w:pPr>
          </w:p>
          <w:p w:rsidR="008F33DA" w:rsidRDefault="008F33DA" w:rsidP="008F33DA">
            <w:pPr>
              <w:jc w:val="both"/>
              <w:rPr>
                <w:b w:val="0"/>
              </w:rPr>
            </w:pPr>
            <w:r>
              <w:rPr>
                <w:b w:val="0"/>
              </w:rPr>
              <w:t xml:space="preserve">Por regla general, </w:t>
            </w:r>
            <w:r w:rsidRPr="009370CB">
              <w:t>utilizaremos esta etiqueta con aquellos tipos definidos por nosotros</w:t>
            </w:r>
            <w:r>
              <w:rPr>
                <w:b w:val="0"/>
              </w:rPr>
              <w:t>.</w:t>
            </w:r>
          </w:p>
          <w:p w:rsidR="008F33DA" w:rsidRDefault="008F33DA" w:rsidP="008F33DA">
            <w:pPr>
              <w:jc w:val="both"/>
            </w:pPr>
          </w:p>
          <w:p w:rsidR="00A82840" w:rsidRDefault="008F33DA" w:rsidP="008F33DA">
            <w:pPr>
              <w:jc w:val="both"/>
              <w:rPr>
                <w:b w:val="0"/>
              </w:rPr>
            </w:pPr>
            <w:r>
              <w:t>Ejemplo</w:t>
            </w:r>
            <w:r>
              <w:rPr>
                <w:b w:val="0"/>
              </w:rPr>
              <w:t xml:space="preserve">: podemos usar esta anotación para </w:t>
            </w:r>
            <w:r w:rsidRPr="00E22CBB">
              <w:t>validar los parámetros de entrada en los métodos del controlador que verifique las restricciones de validación que definimos en las entidades del dominio</w:t>
            </w:r>
            <w:r w:rsidR="00A82840">
              <w:rPr>
                <w:b w:val="0"/>
              </w:rPr>
              <w:t>.</w:t>
            </w:r>
          </w:p>
          <w:p w:rsidR="00A82840" w:rsidRDefault="00A82840" w:rsidP="008F33DA">
            <w:pPr>
              <w:jc w:val="both"/>
              <w:rPr>
                <w:b w:val="0"/>
              </w:rPr>
            </w:pPr>
          </w:p>
          <w:p w:rsidR="00A82840" w:rsidRDefault="00A82840" w:rsidP="008F33DA">
            <w:pPr>
              <w:jc w:val="both"/>
              <w:rPr>
                <w:b w:val="0"/>
              </w:rPr>
            </w:pPr>
            <w:r>
              <w:rPr>
                <w:b w:val="0"/>
              </w:rPr>
              <w:t xml:space="preserve">El resultado de esta “pre-validación” es accesible a través del segundo parámetro de tipo </w:t>
            </w:r>
            <w:r w:rsidRPr="00A82840">
              <w:rPr>
                <w:b w:val="0"/>
                <w:i/>
              </w:rPr>
              <w:t>BindingResult</w:t>
            </w:r>
            <w:r>
              <w:rPr>
                <w:b w:val="0"/>
              </w:rPr>
              <w:t>. Esta clase tiene métodos para averiguar qué errores se han producido e incluso añadir otros nuevos.</w:t>
            </w:r>
          </w:p>
          <w:p w:rsidR="00A82840" w:rsidRDefault="00A82840" w:rsidP="003C200E">
            <w:pPr>
              <w:jc w:val="center"/>
              <w:rPr>
                <w:b w:val="0"/>
              </w:rPr>
            </w:pPr>
          </w:p>
          <w:p w:rsidR="008F33DA" w:rsidRDefault="008F33DA" w:rsidP="008F33DA">
            <w:pPr>
              <w:jc w:val="both"/>
              <w:rPr>
                <w:b w:val="0"/>
              </w:rPr>
            </w:pPr>
            <w:r>
              <w:rPr>
                <w:b w:val="0"/>
              </w:rPr>
              <w:t>Este tipo de validaciones se realizan en los métodos del controlador para editar (</w:t>
            </w:r>
            <w:r w:rsidRPr="0084168D">
              <w:rPr>
                <w:b w:val="0"/>
                <w:i/>
              </w:rPr>
              <w:t>edit</w:t>
            </w:r>
            <w:r>
              <w:rPr>
                <w:b w:val="0"/>
              </w:rPr>
              <w:t>) y guardar (</w:t>
            </w:r>
            <w:r w:rsidRPr="0084168D">
              <w:rPr>
                <w:b w:val="0"/>
                <w:i/>
              </w:rPr>
              <w:t>save</w:t>
            </w:r>
            <w:r>
              <w:rPr>
                <w:b w:val="0"/>
              </w:rPr>
              <w:t>) un objeto de una entidad concreta.</w:t>
            </w:r>
          </w:p>
          <w:p w:rsidR="008F33DA" w:rsidRDefault="008F33DA" w:rsidP="008F33DA">
            <w:pPr>
              <w:jc w:val="both"/>
              <w:rPr>
                <w:b w:val="0"/>
              </w:rPr>
            </w:pPr>
          </w:p>
          <w:p w:rsidR="008F33DA" w:rsidRDefault="008F33DA" w:rsidP="008F33DA">
            <w:pPr>
              <w:jc w:val="both"/>
              <w:rPr>
                <w:b w:val="0"/>
              </w:rPr>
            </w:pPr>
            <w:r>
              <w:rPr>
                <w:b w:val="0"/>
              </w:rPr>
              <w:lastRenderedPageBreak/>
              <w:t>Supongamos que tenemos un controlador en el que queremos guardar un “announcement”. Esta etiqueta validará todas aquellas restricciones definidas en la entidad Announcement del parámetro de entrada:</w:t>
            </w:r>
          </w:p>
          <w:p w:rsidR="008F33DA" w:rsidRDefault="008F33DA" w:rsidP="008F33DA">
            <w:pPr>
              <w:jc w:val="both"/>
              <w:rPr>
                <w:b w:val="0"/>
              </w:rPr>
            </w:pPr>
          </w:p>
          <w:p w:rsidR="008F33DA" w:rsidRPr="008F33DA" w:rsidRDefault="008F33DA" w:rsidP="008F33DA">
            <w:pPr>
              <w:pStyle w:val="Cdigo"/>
              <w:ind w:left="0"/>
              <w:rPr>
                <w:b w:val="0"/>
                <w:sz w:val="18"/>
                <w:szCs w:val="18"/>
              </w:rPr>
            </w:pPr>
            <w:r w:rsidRPr="008F33DA">
              <w:rPr>
                <w:b w:val="0"/>
                <w:sz w:val="18"/>
                <w:szCs w:val="18"/>
              </w:rPr>
              <w:t>@RequestMapping(value=”/edit”, method=</w:t>
            </w:r>
            <w:r>
              <w:rPr>
                <w:b w:val="0"/>
                <w:sz w:val="18"/>
                <w:szCs w:val="18"/>
              </w:rPr>
              <w:t xml:space="preserve">RequestMethod.POST, </w:t>
            </w:r>
            <w:r w:rsidRPr="008F33DA">
              <w:rPr>
                <w:b w:val="0"/>
                <w:sz w:val="18"/>
                <w:szCs w:val="18"/>
              </w:rPr>
              <w:t>params=”save”)</w:t>
            </w:r>
          </w:p>
          <w:p w:rsidR="008F33DA" w:rsidRPr="008F33DA" w:rsidRDefault="008F33DA" w:rsidP="008F33DA">
            <w:pPr>
              <w:pStyle w:val="Cdigo"/>
              <w:ind w:left="0"/>
              <w:rPr>
                <w:b w:val="0"/>
                <w:sz w:val="18"/>
                <w:szCs w:val="18"/>
              </w:rPr>
            </w:pPr>
            <w:r w:rsidRPr="008F33DA">
              <w:rPr>
                <w:b w:val="0"/>
                <w:sz w:val="18"/>
                <w:szCs w:val="18"/>
              </w:rPr>
              <w:t>public ModelAndView save(</w:t>
            </w:r>
            <w:r w:rsidRPr="008F33DA">
              <w:rPr>
                <w:sz w:val="18"/>
                <w:szCs w:val="18"/>
              </w:rPr>
              <w:t>@Valid</w:t>
            </w:r>
            <w:r w:rsidRPr="008F33DA">
              <w:rPr>
                <w:b w:val="0"/>
                <w:sz w:val="18"/>
                <w:szCs w:val="18"/>
              </w:rPr>
              <w:t xml:space="preserve"> Announcement announcement, </w:t>
            </w:r>
          </w:p>
          <w:p w:rsidR="008F33DA" w:rsidRDefault="008F33DA" w:rsidP="008F33DA">
            <w:pPr>
              <w:pStyle w:val="Cdigo"/>
              <w:rPr>
                <w:b w:val="0"/>
                <w:sz w:val="18"/>
                <w:szCs w:val="18"/>
              </w:rPr>
            </w:pPr>
            <w:r w:rsidRPr="008F33DA">
              <w:rPr>
                <w:b w:val="0"/>
                <w:sz w:val="18"/>
                <w:szCs w:val="18"/>
              </w:rPr>
              <w:t xml:space="preserve">                      BindingResult binding)</w:t>
            </w:r>
            <w:r>
              <w:rPr>
                <w:b w:val="0"/>
                <w:sz w:val="18"/>
                <w:szCs w:val="18"/>
              </w:rPr>
              <w:t>{</w:t>
            </w:r>
          </w:p>
          <w:p w:rsidR="008F33DA" w:rsidRDefault="008F33DA" w:rsidP="008F33DA">
            <w:pPr>
              <w:pStyle w:val="Cdigo"/>
              <w:rPr>
                <w:b w:val="0"/>
                <w:sz w:val="18"/>
                <w:szCs w:val="18"/>
              </w:rPr>
            </w:pPr>
            <w:r>
              <w:rPr>
                <w:b w:val="0"/>
                <w:sz w:val="18"/>
                <w:szCs w:val="18"/>
              </w:rPr>
              <w:t>ModelAndView result = null;</w:t>
            </w:r>
          </w:p>
          <w:p w:rsidR="008F33DA" w:rsidRDefault="008F33DA" w:rsidP="008F33DA">
            <w:pPr>
              <w:pStyle w:val="Cdigo"/>
              <w:rPr>
                <w:b w:val="0"/>
                <w:sz w:val="18"/>
                <w:szCs w:val="18"/>
              </w:rPr>
            </w:pPr>
          </w:p>
          <w:p w:rsidR="008F33DA" w:rsidRDefault="008F33DA" w:rsidP="008F33DA">
            <w:pPr>
              <w:pStyle w:val="Cdigo"/>
              <w:rPr>
                <w:b w:val="0"/>
                <w:sz w:val="18"/>
                <w:szCs w:val="18"/>
              </w:rPr>
            </w:pPr>
            <w:r>
              <w:rPr>
                <w:b w:val="0"/>
                <w:sz w:val="18"/>
                <w:szCs w:val="18"/>
              </w:rPr>
              <w:t>if(binding.hasErrors(){</w:t>
            </w:r>
          </w:p>
          <w:p w:rsidR="008F33DA" w:rsidRDefault="008F33DA" w:rsidP="008F33DA">
            <w:pPr>
              <w:pStyle w:val="Cdigo"/>
              <w:rPr>
                <w:b w:val="0"/>
                <w:sz w:val="18"/>
                <w:szCs w:val="18"/>
              </w:rPr>
            </w:pPr>
            <w:r>
              <w:rPr>
                <w:b w:val="0"/>
                <w:sz w:val="18"/>
                <w:szCs w:val="18"/>
              </w:rPr>
              <w:t xml:space="preserve">     result = new ModelAndView(“redirect:list.do”);</w:t>
            </w:r>
          </w:p>
          <w:p w:rsidR="008F33DA" w:rsidRDefault="008F33DA" w:rsidP="008F33DA">
            <w:pPr>
              <w:pStyle w:val="Cdigo"/>
              <w:rPr>
                <w:b w:val="0"/>
                <w:sz w:val="18"/>
                <w:szCs w:val="18"/>
              </w:rPr>
            </w:pPr>
            <w:r>
              <w:rPr>
                <w:b w:val="0"/>
                <w:sz w:val="18"/>
                <w:szCs w:val="18"/>
              </w:rPr>
              <w:t>} else {</w:t>
            </w:r>
          </w:p>
          <w:p w:rsidR="00D73902" w:rsidRDefault="00D73902" w:rsidP="008F33DA">
            <w:pPr>
              <w:pStyle w:val="Cdigo"/>
              <w:rPr>
                <w:b w:val="0"/>
                <w:sz w:val="18"/>
                <w:szCs w:val="18"/>
              </w:rPr>
            </w:pPr>
            <w:r>
              <w:rPr>
                <w:b w:val="0"/>
                <w:sz w:val="18"/>
                <w:szCs w:val="18"/>
              </w:rPr>
              <w:t xml:space="preserve">     try {</w:t>
            </w:r>
          </w:p>
          <w:p w:rsidR="008F33DA" w:rsidRDefault="008F33DA" w:rsidP="008F33DA">
            <w:pPr>
              <w:pStyle w:val="Cdigo"/>
              <w:rPr>
                <w:b w:val="0"/>
                <w:sz w:val="18"/>
                <w:szCs w:val="18"/>
              </w:rPr>
            </w:pPr>
            <w:r>
              <w:rPr>
                <w:b w:val="0"/>
                <w:sz w:val="18"/>
                <w:szCs w:val="18"/>
              </w:rPr>
              <w:t xml:space="preserve">     </w:t>
            </w:r>
            <w:r w:rsidR="00D73902">
              <w:rPr>
                <w:b w:val="0"/>
                <w:sz w:val="18"/>
                <w:szCs w:val="18"/>
              </w:rPr>
              <w:t xml:space="preserve">     </w:t>
            </w:r>
            <w:r>
              <w:rPr>
                <w:b w:val="0"/>
                <w:sz w:val="18"/>
                <w:szCs w:val="18"/>
              </w:rPr>
              <w:t>announcementService.save(announcement);</w:t>
            </w:r>
          </w:p>
          <w:p w:rsidR="00D73902" w:rsidRDefault="008F33DA" w:rsidP="00D73902">
            <w:pPr>
              <w:pStyle w:val="Cdigo"/>
              <w:rPr>
                <w:b w:val="0"/>
                <w:sz w:val="18"/>
                <w:szCs w:val="18"/>
              </w:rPr>
            </w:pPr>
            <w:r>
              <w:rPr>
                <w:b w:val="0"/>
                <w:sz w:val="18"/>
                <w:szCs w:val="18"/>
              </w:rPr>
              <w:t xml:space="preserve">     </w:t>
            </w:r>
            <w:r w:rsidR="00D73902">
              <w:rPr>
                <w:b w:val="0"/>
                <w:sz w:val="18"/>
                <w:szCs w:val="18"/>
              </w:rPr>
              <w:t xml:space="preserve">     </w:t>
            </w:r>
            <w:r>
              <w:rPr>
                <w:b w:val="0"/>
                <w:sz w:val="18"/>
                <w:szCs w:val="18"/>
              </w:rPr>
              <w:t>result = new ModelAndView(“redirect:list.do”);</w:t>
            </w:r>
            <w:r w:rsidR="00D73902">
              <w:rPr>
                <w:b w:val="0"/>
                <w:sz w:val="18"/>
                <w:szCs w:val="18"/>
              </w:rPr>
              <w:t xml:space="preserve">    </w:t>
            </w:r>
          </w:p>
          <w:p w:rsidR="008F33DA" w:rsidRDefault="00D73902" w:rsidP="008F33DA">
            <w:pPr>
              <w:pStyle w:val="Cdigo"/>
              <w:rPr>
                <w:b w:val="0"/>
                <w:sz w:val="18"/>
                <w:szCs w:val="18"/>
              </w:rPr>
            </w:pPr>
            <w:r>
              <w:rPr>
                <w:b w:val="0"/>
                <w:sz w:val="18"/>
                <w:szCs w:val="18"/>
              </w:rPr>
              <w:t xml:space="preserve">     </w:t>
            </w:r>
            <w:r w:rsidR="008F33DA">
              <w:rPr>
                <w:b w:val="0"/>
                <w:sz w:val="18"/>
                <w:szCs w:val="18"/>
              </w:rPr>
              <w:t>} catch (Throwable oops) {</w:t>
            </w:r>
          </w:p>
          <w:p w:rsidR="008F33DA" w:rsidRDefault="008F33DA" w:rsidP="008F33DA">
            <w:pPr>
              <w:pStyle w:val="Cdigo"/>
              <w:rPr>
                <w:b w:val="0"/>
                <w:sz w:val="18"/>
                <w:szCs w:val="18"/>
              </w:rPr>
            </w:pPr>
            <w:r>
              <w:rPr>
                <w:b w:val="0"/>
                <w:sz w:val="18"/>
                <w:szCs w:val="18"/>
              </w:rPr>
              <w:t xml:space="preserve">     </w:t>
            </w:r>
            <w:r w:rsidR="00D73902">
              <w:rPr>
                <w:b w:val="0"/>
                <w:sz w:val="18"/>
                <w:szCs w:val="18"/>
              </w:rPr>
              <w:t xml:space="preserve">     </w:t>
            </w:r>
            <w:r>
              <w:rPr>
                <w:b w:val="0"/>
                <w:sz w:val="18"/>
                <w:szCs w:val="18"/>
              </w:rPr>
              <w:t xml:space="preserve">result = createEditModelAndView(announcement, </w:t>
            </w:r>
          </w:p>
          <w:p w:rsidR="008F33DA" w:rsidRDefault="008F33DA" w:rsidP="008F33DA">
            <w:pPr>
              <w:pStyle w:val="Cdigo"/>
              <w:rPr>
                <w:b w:val="0"/>
                <w:sz w:val="18"/>
                <w:szCs w:val="18"/>
              </w:rPr>
            </w:pPr>
            <w:r>
              <w:rPr>
                <w:b w:val="0"/>
                <w:sz w:val="18"/>
                <w:szCs w:val="18"/>
              </w:rPr>
              <w:t xml:space="preserve">     </w:t>
            </w:r>
            <w:r w:rsidR="00D73902">
              <w:rPr>
                <w:b w:val="0"/>
                <w:sz w:val="18"/>
                <w:szCs w:val="18"/>
              </w:rPr>
              <w:t xml:space="preserve">  </w:t>
            </w:r>
            <w:r>
              <w:rPr>
                <w:b w:val="0"/>
                <w:sz w:val="18"/>
                <w:szCs w:val="18"/>
              </w:rPr>
              <w:t xml:space="preserve">                                “announcement.commit.error”);</w:t>
            </w:r>
          </w:p>
          <w:p w:rsidR="008F33DA" w:rsidRDefault="00D73902" w:rsidP="008F33DA">
            <w:pPr>
              <w:pStyle w:val="Cdigo"/>
              <w:rPr>
                <w:b w:val="0"/>
                <w:sz w:val="18"/>
                <w:szCs w:val="18"/>
              </w:rPr>
            </w:pPr>
            <w:r>
              <w:rPr>
                <w:b w:val="0"/>
                <w:sz w:val="18"/>
                <w:szCs w:val="18"/>
              </w:rPr>
              <w:t xml:space="preserve">     }</w:t>
            </w:r>
          </w:p>
          <w:p w:rsidR="008F33DA" w:rsidRDefault="008F33DA" w:rsidP="008F33DA">
            <w:pPr>
              <w:pStyle w:val="Cdigo"/>
              <w:rPr>
                <w:b w:val="0"/>
                <w:sz w:val="18"/>
                <w:szCs w:val="18"/>
              </w:rPr>
            </w:pPr>
          </w:p>
          <w:p w:rsidR="00A82840" w:rsidRPr="00A82840" w:rsidRDefault="008F33DA" w:rsidP="00A82840">
            <w:pPr>
              <w:pStyle w:val="Cdigo"/>
              <w:rPr>
                <w:b w:val="0"/>
                <w:sz w:val="18"/>
                <w:szCs w:val="18"/>
              </w:rPr>
            </w:pPr>
            <w:r>
              <w:rPr>
                <w:b w:val="0"/>
                <w:sz w:val="18"/>
                <w:szCs w:val="18"/>
              </w:rPr>
              <w:t>}</w:t>
            </w:r>
          </w:p>
          <w:p w:rsidR="00E62328" w:rsidRDefault="00E62328" w:rsidP="00D73902">
            <w:pPr>
              <w:pStyle w:val="Cdigo"/>
              <w:tabs>
                <w:tab w:val="left" w:pos="1025"/>
              </w:tabs>
              <w:ind w:left="0"/>
              <w:rPr>
                <w:b w:val="0"/>
                <w:sz w:val="18"/>
                <w:szCs w:val="18"/>
              </w:rPr>
            </w:pPr>
          </w:p>
          <w:p w:rsidR="00D71026" w:rsidRDefault="00D71026" w:rsidP="00E14F77">
            <w:pPr>
              <w:tabs>
                <w:tab w:val="left" w:pos="2302"/>
              </w:tabs>
              <w:jc w:val="both"/>
              <w:rPr>
                <w:b w:val="0"/>
              </w:rPr>
            </w:pPr>
            <w:r>
              <w:t>Error común</w:t>
            </w:r>
            <w:r w:rsidR="00E62328">
              <w:rPr>
                <w:b w:val="0"/>
              </w:rPr>
              <w:t xml:space="preserve">: </w:t>
            </w:r>
            <w:r>
              <w:rPr>
                <w:b w:val="0"/>
              </w:rPr>
              <w:t xml:space="preserve">debemos tener cuidado con los </w:t>
            </w:r>
            <w:r w:rsidRPr="00D71026">
              <w:t>atributos ocultos en la</w:t>
            </w:r>
            <w:r>
              <w:t>s</w:t>
            </w:r>
            <w:r w:rsidRPr="00D71026">
              <w:t xml:space="preserve"> vista</w:t>
            </w:r>
            <w:r>
              <w:t>s</w:t>
            </w:r>
            <w:r>
              <w:rPr>
                <w:b w:val="0"/>
              </w:rPr>
              <w:t xml:space="preserve">. </w:t>
            </w:r>
          </w:p>
          <w:p w:rsidR="00D71026" w:rsidRDefault="00D71026" w:rsidP="00E14F77">
            <w:pPr>
              <w:tabs>
                <w:tab w:val="left" w:pos="2302"/>
              </w:tabs>
              <w:jc w:val="both"/>
              <w:rPr>
                <w:b w:val="0"/>
              </w:rPr>
            </w:pPr>
          </w:p>
          <w:p w:rsidR="00E14F77" w:rsidRDefault="00D71026" w:rsidP="00E14F77">
            <w:pPr>
              <w:tabs>
                <w:tab w:val="left" w:pos="2302"/>
              </w:tabs>
              <w:jc w:val="both"/>
              <w:rPr>
                <w:b w:val="0"/>
              </w:rPr>
            </w:pPr>
            <w:r>
              <w:rPr>
                <w:b w:val="0"/>
              </w:rPr>
              <w:t>S</w:t>
            </w:r>
            <w:r w:rsidR="00E14F77">
              <w:rPr>
                <w:b w:val="0"/>
              </w:rPr>
              <w:t xml:space="preserve">upongamos que necesitamos crear un objeto de la entidad </w:t>
            </w:r>
            <w:r w:rsidR="00E14F77" w:rsidRPr="00E20682">
              <w:rPr>
                <w:b w:val="0"/>
                <w:i/>
              </w:rPr>
              <w:t>Announcement</w:t>
            </w:r>
            <w:r w:rsidR="00E14F77">
              <w:rPr>
                <w:b w:val="0"/>
              </w:rPr>
              <w:t>. El atributo momentMade no pu</w:t>
            </w:r>
            <w:r>
              <w:rPr>
                <w:b w:val="0"/>
              </w:rPr>
              <w:t>ede ser nulo y debe ser definido</w:t>
            </w:r>
            <w:r w:rsidR="00E14F77">
              <w:rPr>
                <w:b w:val="0"/>
              </w:rPr>
              <w:t xml:space="preserve"> por el sistema. </w:t>
            </w:r>
          </w:p>
          <w:p w:rsidR="00E14F77" w:rsidRDefault="00E14F77" w:rsidP="00E14F77">
            <w:pPr>
              <w:tabs>
                <w:tab w:val="left" w:pos="2302"/>
              </w:tabs>
              <w:jc w:val="both"/>
              <w:rPr>
                <w:b w:val="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9"/>
              <w:gridCol w:w="4246"/>
            </w:tblGrid>
            <w:tr w:rsidR="00D71026" w:rsidTr="00EF0343">
              <w:tc>
                <w:tcPr>
                  <w:tcW w:w="3288" w:type="dxa"/>
                </w:tcPr>
                <w:p w:rsidR="00E14F77" w:rsidRDefault="00E14F77" w:rsidP="00E14F77">
                  <w:pPr>
                    <w:tabs>
                      <w:tab w:val="left" w:pos="2302"/>
                    </w:tabs>
                    <w:jc w:val="both"/>
                    <w:rPr>
                      <w:b/>
                    </w:rPr>
                  </w:pPr>
                  <w:r>
                    <w:rPr>
                      <w:noProof/>
                      <w:lang w:eastAsia="es-ES"/>
                    </w:rPr>
                    <w:drawing>
                      <wp:inline distT="0" distB="0" distL="0" distR="0" wp14:anchorId="54D0752E" wp14:editId="5C2C4DDC">
                        <wp:extent cx="2249817" cy="1046018"/>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60138" cy="1236791"/>
                                </a:xfrm>
                                <a:prstGeom prst="rect">
                                  <a:avLst/>
                                </a:prstGeom>
                              </pic:spPr>
                            </pic:pic>
                          </a:graphicData>
                        </a:graphic>
                      </wp:inline>
                    </w:drawing>
                  </w:r>
                </w:p>
              </w:tc>
              <w:tc>
                <w:tcPr>
                  <w:tcW w:w="4707" w:type="dxa"/>
                </w:tcPr>
                <w:p w:rsidR="00D71026" w:rsidRDefault="00D71026" w:rsidP="00D71026">
                  <w:pPr>
                    <w:tabs>
                      <w:tab w:val="left" w:pos="2302"/>
                    </w:tabs>
                    <w:jc w:val="both"/>
                  </w:pPr>
                  <w:r>
                    <w:t xml:space="preserve">El método </w:t>
                  </w:r>
                  <w:r w:rsidR="0007088F" w:rsidRPr="00E20682">
                    <w:rPr>
                      <w:i/>
                    </w:rPr>
                    <w:t>cre</w:t>
                  </w:r>
                  <w:r w:rsidRPr="00E20682">
                    <w:rPr>
                      <w:i/>
                    </w:rPr>
                    <w:t>ate</w:t>
                  </w:r>
                  <w:r>
                    <w:t xml:space="preserve"> de </w:t>
                  </w:r>
                  <w:r w:rsidRPr="00E20682">
                    <w:rPr>
                      <w:i/>
                    </w:rPr>
                    <w:t>AnnouncementService</w:t>
                  </w:r>
                  <w:r>
                    <w:t xml:space="preserve"> crea un nuevo objeto de tipo </w:t>
                  </w:r>
                  <w:r w:rsidRPr="00E20682">
                    <w:rPr>
                      <w:i/>
                    </w:rPr>
                    <w:t>Announcement</w:t>
                  </w:r>
                  <w:r>
                    <w:t xml:space="preserve">. La vista establece el atributo </w:t>
                  </w:r>
                  <w:r w:rsidR="0007088F" w:rsidRPr="00E20682">
                    <w:rPr>
                      <w:i/>
                    </w:rPr>
                    <w:t>momentMade</w:t>
                  </w:r>
                  <w:r w:rsidR="0007088F">
                    <w:t xml:space="preserve"> </w:t>
                  </w:r>
                  <w:r>
                    <w:t>como hidden.</w:t>
                  </w:r>
                </w:p>
                <w:p w:rsidR="0007088F" w:rsidRDefault="0007088F" w:rsidP="00D71026">
                  <w:pPr>
                    <w:tabs>
                      <w:tab w:val="left" w:pos="2302"/>
                    </w:tabs>
                    <w:jc w:val="both"/>
                  </w:pPr>
                </w:p>
                <w:p w:rsidR="00D71026" w:rsidRPr="00D71026" w:rsidRDefault="00D71026" w:rsidP="00D71026">
                  <w:pPr>
                    <w:tabs>
                      <w:tab w:val="left" w:pos="2302"/>
                    </w:tabs>
                    <w:jc w:val="both"/>
                  </w:pPr>
                  <w:r>
                    <w:t xml:space="preserve">El usuario rellena el formulario y pulsa el botón de </w:t>
                  </w:r>
                  <w:r w:rsidR="00E20682">
                    <w:t>enviar</w:t>
                  </w:r>
                  <w:r>
                    <w:t xml:space="preserve">, llegando al método </w:t>
                  </w:r>
                  <w:r w:rsidRPr="00E20682">
                    <w:rPr>
                      <w:i/>
                    </w:rPr>
                    <w:t>save</w:t>
                  </w:r>
                  <w:r>
                    <w:t xml:space="preserve"> de la clase </w:t>
                  </w:r>
                  <w:r w:rsidRPr="00E20682">
                    <w:rPr>
                      <w:i/>
                    </w:rPr>
                    <w:t>AnnouncementController</w:t>
                  </w:r>
                  <w:r>
                    <w:t xml:space="preserve">. </w:t>
                  </w:r>
                </w:p>
              </w:tc>
            </w:tr>
          </w:tbl>
          <w:p w:rsidR="00E14F77" w:rsidRDefault="00E14F77" w:rsidP="00E14F77">
            <w:pPr>
              <w:tabs>
                <w:tab w:val="left" w:pos="2302"/>
              </w:tabs>
              <w:jc w:val="both"/>
              <w:rPr>
                <w:b w:val="0"/>
              </w:rPr>
            </w:pPr>
          </w:p>
          <w:p w:rsidR="00E14F77" w:rsidRDefault="00D71026" w:rsidP="00D71026">
            <w:pPr>
              <w:tabs>
                <w:tab w:val="left" w:pos="2302"/>
              </w:tabs>
              <w:jc w:val="both"/>
              <w:rPr>
                <w:b w:val="0"/>
              </w:rPr>
            </w:pPr>
            <w:r w:rsidRPr="00D71026">
              <w:t>Problema</w:t>
            </w:r>
            <w:r>
              <w:rPr>
                <w:b w:val="0"/>
              </w:rPr>
              <w:t xml:space="preserve">: la anotación @Valid </w:t>
            </w:r>
            <w:r w:rsidR="00380052">
              <w:rPr>
                <w:b w:val="0"/>
              </w:rPr>
              <w:t xml:space="preserve">comprobará las restricciones del dominio de la entidad </w:t>
            </w:r>
            <w:r w:rsidRPr="00E20682">
              <w:rPr>
                <w:b w:val="0"/>
                <w:i/>
              </w:rPr>
              <w:t>Announcement</w:t>
            </w:r>
            <w:r>
              <w:rPr>
                <w:b w:val="0"/>
              </w:rPr>
              <w:t xml:space="preserve"> y dará un error porque el parámetro </w:t>
            </w:r>
            <w:r w:rsidRPr="00E20682">
              <w:rPr>
                <w:b w:val="0"/>
                <w:i/>
              </w:rPr>
              <w:t>momentMade</w:t>
            </w:r>
            <w:r>
              <w:rPr>
                <w:b w:val="0"/>
              </w:rPr>
              <w:t xml:space="preserve"> es nulo.</w:t>
            </w:r>
          </w:p>
          <w:p w:rsidR="00D71026" w:rsidRDefault="00D71026" w:rsidP="00D71026">
            <w:pPr>
              <w:tabs>
                <w:tab w:val="left" w:pos="2302"/>
              </w:tabs>
              <w:jc w:val="both"/>
              <w:rPr>
                <w:b w:val="0"/>
              </w:rPr>
            </w:pPr>
          </w:p>
          <w:p w:rsidR="00D71026" w:rsidRDefault="00D71026" w:rsidP="00D71026">
            <w:pPr>
              <w:tabs>
                <w:tab w:val="left" w:pos="2302"/>
              </w:tabs>
              <w:jc w:val="both"/>
              <w:rPr>
                <w:b w:val="0"/>
              </w:rPr>
            </w:pPr>
            <w:r w:rsidRPr="00D71026">
              <w:t>Solución</w:t>
            </w:r>
            <w:r>
              <w:rPr>
                <w:b w:val="0"/>
              </w:rPr>
              <w:t xml:space="preserve">: </w:t>
            </w:r>
            <w:r w:rsidR="00EF0343">
              <w:rPr>
                <w:b w:val="0"/>
              </w:rPr>
              <w:t xml:space="preserve">asignar un valor al atributo </w:t>
            </w:r>
            <w:r w:rsidR="00EF0343" w:rsidRPr="00E20682">
              <w:rPr>
                <w:b w:val="0"/>
                <w:i/>
              </w:rPr>
              <w:t>momentMade</w:t>
            </w:r>
            <w:r w:rsidR="00EF0343">
              <w:rPr>
                <w:b w:val="0"/>
              </w:rPr>
              <w:t xml:space="preserve"> </w:t>
            </w:r>
            <w:r>
              <w:rPr>
                <w:b w:val="0"/>
              </w:rPr>
              <w:t xml:space="preserve">en el método </w:t>
            </w:r>
            <w:r w:rsidR="00EF0343" w:rsidRPr="00E20682">
              <w:rPr>
                <w:b w:val="0"/>
                <w:i/>
              </w:rPr>
              <w:t>create</w:t>
            </w:r>
            <w:r w:rsidR="00EF0343">
              <w:rPr>
                <w:b w:val="0"/>
              </w:rPr>
              <w:t xml:space="preserve"> de </w:t>
            </w:r>
            <w:r w:rsidR="00EF0343" w:rsidRPr="00E20682">
              <w:rPr>
                <w:b w:val="0"/>
                <w:i/>
              </w:rPr>
              <w:t>AnnouncementService</w:t>
            </w:r>
            <w:r w:rsidR="00EF0343">
              <w:rPr>
                <w:b w:val="0"/>
              </w:rPr>
              <w:t xml:space="preserve">. Cuando llegue al método </w:t>
            </w:r>
            <w:r w:rsidR="00EF0343" w:rsidRPr="00E20682">
              <w:rPr>
                <w:b w:val="0"/>
                <w:i/>
              </w:rPr>
              <w:t>save</w:t>
            </w:r>
            <w:r w:rsidR="00EF0343">
              <w:rPr>
                <w:b w:val="0"/>
              </w:rPr>
              <w:t xml:space="preserve"> de </w:t>
            </w:r>
            <w:r w:rsidR="00EF0343" w:rsidRPr="00E20682">
              <w:rPr>
                <w:b w:val="0"/>
                <w:i/>
              </w:rPr>
              <w:t>AnnouncementController</w:t>
            </w:r>
            <w:r w:rsidR="00EF0343">
              <w:rPr>
                <w:b w:val="0"/>
              </w:rPr>
              <w:t xml:space="preserve"> cumplirá con todas las restricciones y lo guardará mediante el método </w:t>
            </w:r>
            <w:r w:rsidR="00EF0343" w:rsidRPr="00E20682">
              <w:rPr>
                <w:b w:val="0"/>
                <w:i/>
              </w:rPr>
              <w:t>save</w:t>
            </w:r>
            <w:r w:rsidR="00EF0343">
              <w:rPr>
                <w:b w:val="0"/>
              </w:rPr>
              <w:t xml:space="preserve"> de </w:t>
            </w:r>
            <w:r w:rsidR="00EF0343" w:rsidRPr="00E20682">
              <w:rPr>
                <w:b w:val="0"/>
                <w:i/>
              </w:rPr>
              <w:t>AnnouncementService</w:t>
            </w:r>
            <w:r w:rsidR="00EF0343">
              <w:rPr>
                <w:b w:val="0"/>
              </w:rPr>
              <w:t>.</w:t>
            </w:r>
          </w:p>
          <w:p w:rsidR="00EF0343" w:rsidRDefault="00EF0343" w:rsidP="00D71026">
            <w:pPr>
              <w:tabs>
                <w:tab w:val="left" w:pos="2302"/>
              </w:tabs>
              <w:jc w:val="both"/>
              <w:rPr>
                <w:b w:val="0"/>
              </w:rPr>
            </w:pPr>
          </w:p>
          <w:p w:rsidR="00EF0343" w:rsidRDefault="00EF0343" w:rsidP="00D71026">
            <w:pPr>
              <w:tabs>
                <w:tab w:val="left" w:pos="2302"/>
              </w:tabs>
              <w:jc w:val="both"/>
              <w:rPr>
                <w:b w:val="0"/>
              </w:rPr>
            </w:pPr>
            <w:r>
              <w:rPr>
                <w:b w:val="0"/>
              </w:rPr>
              <w:t xml:space="preserve">Como la fecha definida al principio no contiene el valor definido necesario, volvemos a definir el atributo </w:t>
            </w:r>
            <w:r w:rsidRPr="00E20682">
              <w:rPr>
                <w:b w:val="0"/>
                <w:i/>
              </w:rPr>
              <w:t>momentMade</w:t>
            </w:r>
            <w:r>
              <w:rPr>
                <w:b w:val="0"/>
              </w:rPr>
              <w:t xml:space="preserve"> dentro del método</w:t>
            </w:r>
            <w:r w:rsidR="00E20682">
              <w:rPr>
                <w:b w:val="0"/>
              </w:rPr>
              <w:t xml:space="preserve"> </w:t>
            </w:r>
            <w:r w:rsidR="00E20682" w:rsidRPr="00E20682">
              <w:rPr>
                <w:b w:val="0"/>
                <w:i/>
              </w:rPr>
              <w:t>save</w:t>
            </w:r>
            <w:r w:rsidR="00936E16">
              <w:rPr>
                <w:b w:val="0"/>
              </w:rPr>
              <w:t xml:space="preserve"> y lo persistiremos correctamente.</w:t>
            </w:r>
          </w:p>
          <w:p w:rsidR="00E14F77" w:rsidRPr="00E62328" w:rsidRDefault="00E14F77" w:rsidP="007B1310">
            <w:pPr>
              <w:tabs>
                <w:tab w:val="left" w:pos="2302"/>
              </w:tabs>
              <w:rPr>
                <w:b w:val="0"/>
              </w:rPr>
            </w:pPr>
          </w:p>
        </w:tc>
      </w:tr>
      <w:tr w:rsidR="00D73902" w:rsidRPr="00515B29" w:rsidTr="006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1" w:type="dxa"/>
          </w:tcPr>
          <w:p w:rsidR="007B533C" w:rsidRDefault="00877329" w:rsidP="005D55C8">
            <w:pPr>
              <w:jc w:val="both"/>
              <w:rPr>
                <w:b w:val="0"/>
              </w:rPr>
            </w:pPr>
            <w:r>
              <w:lastRenderedPageBreak/>
              <w:t>@ModelAttr</w:t>
            </w:r>
            <w:r w:rsidR="00F860D1">
              <w:t>ibute</w:t>
            </w:r>
            <w:r w:rsidR="00F860D1">
              <w:rPr>
                <w:b w:val="0"/>
              </w:rPr>
              <w:t xml:space="preserve">: </w:t>
            </w:r>
            <w:r w:rsidR="005D55C8">
              <w:rPr>
                <w:b w:val="0"/>
              </w:rPr>
              <w:t>vincula un parámetro de entrada de un método del controlador a un atributo del modelo (</w:t>
            </w:r>
            <w:r w:rsidR="005D55C8">
              <w:rPr>
                <w:b w:val="0"/>
                <w:i/>
              </w:rPr>
              <w:t>model attribute</w:t>
            </w:r>
            <w:r w:rsidR="005D55C8">
              <w:rPr>
                <w:b w:val="0"/>
              </w:rPr>
              <w:t>) expuesto en la vista de nuestra aplicación web.</w:t>
            </w:r>
          </w:p>
          <w:p w:rsidR="007B533C" w:rsidRDefault="007B533C" w:rsidP="005D55C8">
            <w:pPr>
              <w:jc w:val="both"/>
              <w:rPr>
                <w:b w:val="0"/>
              </w:rPr>
            </w:pPr>
          </w:p>
          <w:p w:rsidR="007F5865" w:rsidRDefault="005D55C8" w:rsidP="0051568B">
            <w:pPr>
              <w:jc w:val="both"/>
              <w:rPr>
                <w:b w:val="0"/>
              </w:rPr>
            </w:pPr>
            <w:r w:rsidRPr="005D55C8">
              <w:t>Error común</w:t>
            </w:r>
            <w:r w:rsidR="007F5865">
              <w:rPr>
                <w:b w:val="0"/>
              </w:rPr>
              <w:t xml:space="preserve">: partimos de la entidad Message y queremos crear un nuevo </w:t>
            </w:r>
            <w:r w:rsidR="007F5865">
              <w:rPr>
                <w:i/>
              </w:rPr>
              <w:t>M</w:t>
            </w:r>
            <w:r w:rsidR="007F5865" w:rsidRPr="007F5865">
              <w:rPr>
                <w:i/>
              </w:rPr>
              <w:t>essage</w:t>
            </w:r>
            <w:r w:rsidR="007F5865">
              <w:rPr>
                <w:b w:val="0"/>
              </w:rPr>
              <w:t>. Supongamos que introducimos mal los datos y hacemos clic en Guardar. Como los datos se han introducido de forma errónea, el controlador corres</w:t>
            </w:r>
            <w:r w:rsidR="0051568B">
              <w:rPr>
                <w:b w:val="0"/>
              </w:rPr>
              <w:t>pondiente volverá al formulario mostrando los errores en los campos que corresponda.</w:t>
            </w:r>
          </w:p>
          <w:p w:rsidR="0051568B" w:rsidRDefault="007B533C" w:rsidP="007B533C">
            <w:pPr>
              <w:jc w:val="center"/>
              <w:rPr>
                <w:b w:val="0"/>
              </w:rPr>
            </w:pPr>
            <w:r>
              <w:rPr>
                <w:noProof/>
                <w:lang w:eastAsia="es-ES"/>
              </w:rPr>
              <w:lastRenderedPageBreak/>
              <w:drawing>
                <wp:inline distT="0" distB="0" distL="0" distR="0" wp14:anchorId="54590ADC" wp14:editId="77028A50">
                  <wp:extent cx="1872722" cy="85578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28025" cy="881057"/>
                          </a:xfrm>
                          <a:prstGeom prst="rect">
                            <a:avLst/>
                          </a:prstGeom>
                        </pic:spPr>
                      </pic:pic>
                    </a:graphicData>
                  </a:graphic>
                </wp:inline>
              </w:drawing>
            </w:r>
          </w:p>
          <w:p w:rsidR="007B533C" w:rsidRDefault="007B533C" w:rsidP="0051568B">
            <w:pPr>
              <w:jc w:val="both"/>
              <w:rPr>
                <w:b w:val="0"/>
              </w:rPr>
            </w:pPr>
          </w:p>
          <w:p w:rsidR="0051568B" w:rsidRDefault="0051568B" w:rsidP="0051568B">
            <w:pPr>
              <w:jc w:val="both"/>
              <w:rPr>
                <w:b w:val="0"/>
              </w:rPr>
            </w:pPr>
            <w:r w:rsidRPr="0051568B">
              <w:t>Problema</w:t>
            </w:r>
            <w:r>
              <w:rPr>
                <w:b w:val="0"/>
              </w:rPr>
              <w:t>: los errores no se muestran en formulario porque el nombre de la entidad coincide con la variable message encargada de enviar los errores del formulario. Por tanto, debemos de ser capaces de distinguir el objeto de formulario que se está editando y los errores del proyecto.</w:t>
            </w:r>
          </w:p>
          <w:p w:rsidR="0051568B" w:rsidRDefault="0051568B" w:rsidP="0051568B">
            <w:pPr>
              <w:jc w:val="both"/>
              <w:rPr>
                <w:b w:val="0"/>
              </w:rPr>
            </w:pPr>
          </w:p>
          <w:p w:rsidR="0051568B" w:rsidRDefault="0051568B" w:rsidP="0051568B">
            <w:pPr>
              <w:jc w:val="both"/>
              <w:rPr>
                <w:b w:val="0"/>
              </w:rPr>
            </w:pPr>
            <w:r w:rsidRPr="0051568B">
              <w:t>Solución 1</w:t>
            </w:r>
            <w:r>
              <w:rPr>
                <w:b w:val="0"/>
              </w:rPr>
              <w:t>: cambiar el nombre de la entidad para evitar la confusión.</w:t>
            </w:r>
          </w:p>
          <w:p w:rsidR="0051568B" w:rsidRDefault="0051568B" w:rsidP="0051568B">
            <w:pPr>
              <w:jc w:val="both"/>
              <w:rPr>
                <w:b w:val="0"/>
              </w:rPr>
            </w:pPr>
          </w:p>
          <w:p w:rsidR="0051568B" w:rsidRDefault="0051568B" w:rsidP="0051568B">
            <w:pPr>
              <w:jc w:val="both"/>
              <w:rPr>
                <w:b w:val="0"/>
              </w:rPr>
            </w:pPr>
            <w:r w:rsidRPr="0051568B">
              <w:t>Solución 2</w:t>
            </w:r>
            <w:r>
              <w:rPr>
                <w:b w:val="0"/>
              </w:rPr>
              <w:t xml:space="preserve">: </w:t>
            </w:r>
            <w:r w:rsidR="001F212B">
              <w:rPr>
                <w:b w:val="0"/>
              </w:rPr>
              <w:t>utilizar la anotación @ModelAttribute de la siguiente forma:</w:t>
            </w:r>
          </w:p>
          <w:p w:rsidR="001F212B" w:rsidRDefault="001F212B" w:rsidP="0051568B">
            <w:pPr>
              <w:jc w:val="both"/>
              <w:rPr>
                <w:b w:val="0"/>
              </w:rPr>
            </w:pPr>
          </w:p>
          <w:p w:rsidR="001F212B" w:rsidRDefault="00852651" w:rsidP="00852651">
            <w:pPr>
              <w:pStyle w:val="Prrafodelista"/>
              <w:numPr>
                <w:ilvl w:val="0"/>
                <w:numId w:val="3"/>
              </w:numPr>
              <w:jc w:val="both"/>
            </w:pPr>
            <w:r w:rsidRPr="00852651">
              <w:t>edit.jsp de Message:</w:t>
            </w:r>
          </w:p>
          <w:p w:rsidR="00852651" w:rsidRDefault="00852651" w:rsidP="00852651">
            <w:pPr>
              <w:pStyle w:val="Prrafodelista"/>
              <w:jc w:val="both"/>
            </w:pPr>
          </w:p>
          <w:p w:rsidR="00852651" w:rsidRPr="001D4170" w:rsidRDefault="00852651" w:rsidP="00852651">
            <w:pPr>
              <w:pStyle w:val="Cdigo"/>
              <w:rPr>
                <w:b w:val="0"/>
                <w:sz w:val="18"/>
                <w:szCs w:val="18"/>
              </w:rPr>
            </w:pPr>
            <w:r w:rsidRPr="001D4170">
              <w:rPr>
                <w:b w:val="0"/>
                <w:sz w:val="18"/>
                <w:szCs w:val="18"/>
              </w:rPr>
              <w:t xml:space="preserve">&lt;form:form action="message/[rol]/notification.do" </w:t>
            </w:r>
          </w:p>
          <w:p w:rsidR="00852651" w:rsidRPr="001D4170" w:rsidRDefault="00852651" w:rsidP="00852651">
            <w:pPr>
              <w:pStyle w:val="Cdigo"/>
              <w:rPr>
                <w:b w:val="0"/>
                <w:sz w:val="18"/>
                <w:szCs w:val="18"/>
              </w:rPr>
            </w:pPr>
            <w:r w:rsidRPr="001D4170">
              <w:rPr>
                <w:b w:val="0"/>
                <w:sz w:val="18"/>
                <w:szCs w:val="18"/>
              </w:rPr>
              <w:t xml:space="preserve">           modelAttribute="</w:t>
            </w:r>
            <w:r w:rsidR="00EA7464" w:rsidRPr="00EA7464">
              <w:rPr>
                <w:sz w:val="18"/>
                <w:szCs w:val="18"/>
              </w:rPr>
              <w:t>messageNotification</w:t>
            </w:r>
            <w:r w:rsidRPr="001D4170">
              <w:rPr>
                <w:b w:val="0"/>
                <w:sz w:val="18"/>
                <w:szCs w:val="18"/>
              </w:rPr>
              <w:t>"&gt;</w:t>
            </w:r>
          </w:p>
          <w:p w:rsidR="00852651" w:rsidRPr="001D4170" w:rsidRDefault="00852651" w:rsidP="00852651">
            <w:pPr>
              <w:pStyle w:val="Cdigo"/>
              <w:rPr>
                <w:b w:val="0"/>
                <w:sz w:val="18"/>
                <w:szCs w:val="18"/>
              </w:rPr>
            </w:pPr>
            <w:r w:rsidRPr="001D4170">
              <w:rPr>
                <w:b w:val="0"/>
                <w:sz w:val="18"/>
                <w:szCs w:val="18"/>
              </w:rPr>
              <w:t xml:space="preserve">     … </w:t>
            </w:r>
          </w:p>
          <w:p w:rsidR="00852651" w:rsidRPr="001D4170" w:rsidRDefault="00852651" w:rsidP="00852651">
            <w:pPr>
              <w:pStyle w:val="Cdigo"/>
              <w:rPr>
                <w:b w:val="0"/>
                <w:sz w:val="18"/>
                <w:szCs w:val="18"/>
              </w:rPr>
            </w:pPr>
            <w:r w:rsidRPr="001D4170">
              <w:rPr>
                <w:b w:val="0"/>
                <w:sz w:val="18"/>
                <w:szCs w:val="18"/>
              </w:rPr>
              <w:t>&lt;/form&gt;</w:t>
            </w:r>
          </w:p>
          <w:p w:rsidR="00852651" w:rsidRDefault="00852651" w:rsidP="00852651">
            <w:pPr>
              <w:pStyle w:val="Cdigo"/>
              <w:rPr>
                <w:b w:val="0"/>
              </w:rPr>
            </w:pPr>
          </w:p>
          <w:p w:rsidR="00852651" w:rsidRDefault="00852651" w:rsidP="00852651">
            <w:pPr>
              <w:pStyle w:val="Prrafodelista"/>
              <w:numPr>
                <w:ilvl w:val="0"/>
                <w:numId w:val="3"/>
              </w:numPr>
            </w:pPr>
            <w:r w:rsidRPr="00852651">
              <w:t>Message[r</w:t>
            </w:r>
            <w:r>
              <w:t>ol]Controller.java de Message:</w:t>
            </w:r>
          </w:p>
          <w:p w:rsidR="00852651" w:rsidRDefault="00852651" w:rsidP="00852651">
            <w:pPr>
              <w:ind w:left="360"/>
            </w:pPr>
          </w:p>
          <w:p w:rsidR="00852651" w:rsidRPr="00852651" w:rsidRDefault="00852651" w:rsidP="00852651">
            <w:pPr>
              <w:pStyle w:val="Cdigo"/>
              <w:rPr>
                <w:b w:val="0"/>
                <w:sz w:val="18"/>
                <w:szCs w:val="18"/>
              </w:rPr>
            </w:pPr>
            <w:r w:rsidRPr="00852651">
              <w:rPr>
                <w:b w:val="0"/>
                <w:sz w:val="18"/>
                <w:szCs w:val="18"/>
              </w:rPr>
              <w:t xml:space="preserve">@RequestMapping(value = "/notification", </w:t>
            </w:r>
          </w:p>
          <w:p w:rsidR="00852651" w:rsidRPr="00852651" w:rsidRDefault="00852651" w:rsidP="00852651">
            <w:pPr>
              <w:pStyle w:val="Cdigo"/>
              <w:rPr>
                <w:b w:val="0"/>
                <w:sz w:val="18"/>
                <w:szCs w:val="18"/>
              </w:rPr>
            </w:pPr>
            <w:r w:rsidRPr="00852651">
              <w:rPr>
                <w:b w:val="0"/>
                <w:sz w:val="18"/>
                <w:szCs w:val="18"/>
              </w:rPr>
              <w:t xml:space="preserve">                method = RequestMethod.POST, </w:t>
            </w:r>
          </w:p>
          <w:p w:rsidR="00852651" w:rsidRPr="00852651" w:rsidRDefault="00852651" w:rsidP="00852651">
            <w:pPr>
              <w:pStyle w:val="Cdigo"/>
              <w:rPr>
                <w:b w:val="0"/>
                <w:sz w:val="18"/>
                <w:szCs w:val="18"/>
              </w:rPr>
            </w:pPr>
            <w:r w:rsidRPr="00852651">
              <w:rPr>
                <w:b w:val="0"/>
                <w:sz w:val="18"/>
                <w:szCs w:val="18"/>
              </w:rPr>
              <w:t xml:space="preserve">                params = "notify")</w:t>
            </w:r>
          </w:p>
          <w:p w:rsidR="00852651" w:rsidRDefault="00852651" w:rsidP="00852651">
            <w:pPr>
              <w:pStyle w:val="Cdigo"/>
              <w:rPr>
                <w:b w:val="0"/>
                <w:sz w:val="18"/>
                <w:szCs w:val="18"/>
              </w:rPr>
            </w:pPr>
            <w:r w:rsidRPr="00852651">
              <w:rPr>
                <w:b w:val="0"/>
                <w:sz w:val="18"/>
                <w:szCs w:val="18"/>
              </w:rPr>
              <w:t>public ModelAndView notification(</w:t>
            </w:r>
            <w:r>
              <w:rPr>
                <w:b w:val="0"/>
                <w:sz w:val="18"/>
                <w:szCs w:val="18"/>
              </w:rPr>
              <w:t xml:space="preserve"> </w:t>
            </w:r>
          </w:p>
          <w:p w:rsidR="00852651" w:rsidRPr="00852651" w:rsidRDefault="00852651" w:rsidP="00852651">
            <w:pPr>
              <w:pStyle w:val="Cdigo"/>
              <w:rPr>
                <w:b w:val="0"/>
                <w:sz w:val="18"/>
                <w:szCs w:val="18"/>
              </w:rPr>
            </w:pPr>
            <w:r>
              <w:rPr>
                <w:b w:val="0"/>
                <w:sz w:val="18"/>
                <w:szCs w:val="18"/>
              </w:rPr>
              <w:t xml:space="preserve">   </w:t>
            </w:r>
            <w:r w:rsidRPr="00852651">
              <w:rPr>
                <w:b w:val="0"/>
                <w:sz w:val="18"/>
                <w:szCs w:val="18"/>
              </w:rPr>
              <w:t xml:space="preserve">@Valid </w:t>
            </w:r>
            <w:r w:rsidRPr="00EA7464">
              <w:rPr>
                <w:sz w:val="18"/>
                <w:szCs w:val="18"/>
              </w:rPr>
              <w:t>@ModelAttribute("messageNotification")</w:t>
            </w:r>
            <w:r w:rsidRPr="00852651">
              <w:rPr>
                <w:b w:val="0"/>
                <w:sz w:val="18"/>
                <w:szCs w:val="18"/>
              </w:rPr>
              <w:t xml:space="preserve"> final Message message, </w:t>
            </w:r>
          </w:p>
          <w:p w:rsidR="00852651" w:rsidRDefault="00852651" w:rsidP="00852651">
            <w:pPr>
              <w:pStyle w:val="Cdigo"/>
              <w:rPr>
                <w:b w:val="0"/>
                <w:sz w:val="18"/>
                <w:szCs w:val="18"/>
              </w:rPr>
            </w:pPr>
            <w:r>
              <w:rPr>
                <w:b w:val="0"/>
                <w:sz w:val="18"/>
                <w:szCs w:val="18"/>
              </w:rPr>
              <w:t xml:space="preserve">  </w:t>
            </w:r>
            <w:r w:rsidRPr="00852651">
              <w:rPr>
                <w:b w:val="0"/>
                <w:sz w:val="18"/>
                <w:szCs w:val="18"/>
              </w:rPr>
              <w:t xml:space="preserve"> final BindingResult binding) {</w:t>
            </w:r>
          </w:p>
          <w:p w:rsidR="00852651" w:rsidRDefault="00852651" w:rsidP="00852651">
            <w:pPr>
              <w:pStyle w:val="Cdigo"/>
              <w:rPr>
                <w:b w:val="0"/>
                <w:sz w:val="18"/>
                <w:szCs w:val="18"/>
              </w:rPr>
            </w:pPr>
            <w:r>
              <w:rPr>
                <w:b w:val="0"/>
                <w:sz w:val="18"/>
                <w:szCs w:val="18"/>
              </w:rPr>
              <w:t xml:space="preserve">     …</w:t>
            </w:r>
          </w:p>
          <w:p w:rsidR="00852651" w:rsidRPr="00852651" w:rsidRDefault="00852651" w:rsidP="00852651">
            <w:pPr>
              <w:pStyle w:val="Cdigo"/>
              <w:rPr>
                <w:b w:val="0"/>
                <w:sz w:val="18"/>
                <w:szCs w:val="18"/>
              </w:rPr>
            </w:pPr>
            <w:r>
              <w:rPr>
                <w:b w:val="0"/>
                <w:sz w:val="18"/>
                <w:szCs w:val="18"/>
              </w:rPr>
              <w:t>}</w:t>
            </w:r>
          </w:p>
          <w:p w:rsidR="0051568B" w:rsidRPr="005D55C8" w:rsidRDefault="0051568B" w:rsidP="0051568B">
            <w:pPr>
              <w:jc w:val="both"/>
              <w:rPr>
                <w:b w:val="0"/>
              </w:rPr>
            </w:pPr>
          </w:p>
        </w:tc>
      </w:tr>
      <w:tr w:rsidR="00852651" w:rsidRPr="00515B29" w:rsidTr="006E452A">
        <w:tc>
          <w:tcPr>
            <w:cnfStyle w:val="001000000000" w:firstRow="0" w:lastRow="0" w:firstColumn="1" w:lastColumn="0" w:oddVBand="0" w:evenVBand="0" w:oddHBand="0" w:evenHBand="0" w:firstRowFirstColumn="0" w:firstRowLastColumn="0" w:lastRowFirstColumn="0" w:lastRowLastColumn="0"/>
            <w:tcW w:w="8221" w:type="dxa"/>
          </w:tcPr>
          <w:p w:rsidR="00852651" w:rsidRDefault="00852651" w:rsidP="005D55C8">
            <w:pPr>
              <w:jc w:val="both"/>
            </w:pPr>
          </w:p>
        </w:tc>
      </w:tr>
    </w:tbl>
    <w:p w:rsidR="00025F64" w:rsidRDefault="00025F64" w:rsidP="007E4492">
      <w:pPr>
        <w:ind w:left="360"/>
      </w:pPr>
    </w:p>
    <w:p w:rsidR="00BE0403" w:rsidRDefault="00BE0403" w:rsidP="007E4492">
      <w:pPr>
        <w:ind w:left="360"/>
      </w:pPr>
    </w:p>
    <w:p w:rsidR="00BE0403" w:rsidRPr="007E4492" w:rsidRDefault="00BE0403" w:rsidP="007E4492">
      <w:pPr>
        <w:ind w:left="360"/>
      </w:pPr>
    </w:p>
    <w:sectPr w:rsidR="00BE0403" w:rsidRPr="007E449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F80" w:rsidRDefault="00E26F80" w:rsidP="003A1B50">
      <w:pPr>
        <w:spacing w:after="0" w:line="240" w:lineRule="auto"/>
      </w:pPr>
      <w:r>
        <w:separator/>
      </w:r>
    </w:p>
  </w:endnote>
  <w:endnote w:type="continuationSeparator" w:id="0">
    <w:p w:rsidR="00E26F80" w:rsidRDefault="00E26F80" w:rsidP="003A1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F80" w:rsidRDefault="00E26F80" w:rsidP="003A1B50">
      <w:pPr>
        <w:spacing w:after="0" w:line="240" w:lineRule="auto"/>
      </w:pPr>
      <w:r>
        <w:separator/>
      </w:r>
    </w:p>
  </w:footnote>
  <w:footnote w:type="continuationSeparator" w:id="0">
    <w:p w:rsidR="00E26F80" w:rsidRDefault="00E26F80" w:rsidP="003A1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2703"/>
    <w:multiLevelType w:val="hybridMultilevel"/>
    <w:tmpl w:val="61124F60"/>
    <w:lvl w:ilvl="0" w:tplc="B1BACA7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765365"/>
    <w:multiLevelType w:val="hybridMultilevel"/>
    <w:tmpl w:val="9D96126E"/>
    <w:lvl w:ilvl="0" w:tplc="59D0055C">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1C83C7B"/>
    <w:multiLevelType w:val="hybridMultilevel"/>
    <w:tmpl w:val="43FEF9C2"/>
    <w:lvl w:ilvl="0" w:tplc="B700041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4272CDA"/>
    <w:multiLevelType w:val="hybridMultilevel"/>
    <w:tmpl w:val="B36CC286"/>
    <w:lvl w:ilvl="0" w:tplc="835C006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280735"/>
    <w:multiLevelType w:val="hybridMultilevel"/>
    <w:tmpl w:val="FA1CA11C"/>
    <w:lvl w:ilvl="0" w:tplc="87DC7F1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FAE2400"/>
    <w:multiLevelType w:val="hybridMultilevel"/>
    <w:tmpl w:val="8926E9AE"/>
    <w:lvl w:ilvl="0" w:tplc="4FF86FCC">
      <w:numFmt w:val="bullet"/>
      <w:lvlText w:val=""/>
      <w:lvlJc w:val="left"/>
      <w:pPr>
        <w:ind w:left="720" w:hanging="360"/>
      </w:pPr>
      <w:rPr>
        <w:rFonts w:ascii="Wingdings" w:eastAsiaTheme="minorHAnsi" w:hAnsi="Wingdings"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FA"/>
    <w:rsid w:val="00025F64"/>
    <w:rsid w:val="00030AFF"/>
    <w:rsid w:val="0003106B"/>
    <w:rsid w:val="00042133"/>
    <w:rsid w:val="00043397"/>
    <w:rsid w:val="00046926"/>
    <w:rsid w:val="000551E2"/>
    <w:rsid w:val="00055599"/>
    <w:rsid w:val="0007088F"/>
    <w:rsid w:val="00070E32"/>
    <w:rsid w:val="00073B55"/>
    <w:rsid w:val="00075C16"/>
    <w:rsid w:val="000904D2"/>
    <w:rsid w:val="00133DCC"/>
    <w:rsid w:val="0015074D"/>
    <w:rsid w:val="00160C83"/>
    <w:rsid w:val="001676C6"/>
    <w:rsid w:val="00172420"/>
    <w:rsid w:val="00174D53"/>
    <w:rsid w:val="0019035B"/>
    <w:rsid w:val="001A10A9"/>
    <w:rsid w:val="001B5936"/>
    <w:rsid w:val="001B7093"/>
    <w:rsid w:val="001C734C"/>
    <w:rsid w:val="001D4170"/>
    <w:rsid w:val="001E175D"/>
    <w:rsid w:val="001E7523"/>
    <w:rsid w:val="001F212B"/>
    <w:rsid w:val="002155CC"/>
    <w:rsid w:val="00231AB1"/>
    <w:rsid w:val="002351EF"/>
    <w:rsid w:val="00241870"/>
    <w:rsid w:val="002A5A24"/>
    <w:rsid w:val="002A7094"/>
    <w:rsid w:val="002D00C9"/>
    <w:rsid w:val="002F263A"/>
    <w:rsid w:val="00313B7A"/>
    <w:rsid w:val="00341A7E"/>
    <w:rsid w:val="00346BA5"/>
    <w:rsid w:val="00363950"/>
    <w:rsid w:val="00380052"/>
    <w:rsid w:val="003A1B50"/>
    <w:rsid w:val="003A7635"/>
    <w:rsid w:val="003C0CCB"/>
    <w:rsid w:val="003C200E"/>
    <w:rsid w:val="003C7053"/>
    <w:rsid w:val="003E290C"/>
    <w:rsid w:val="003E3A39"/>
    <w:rsid w:val="003F0517"/>
    <w:rsid w:val="00403317"/>
    <w:rsid w:val="00415BBA"/>
    <w:rsid w:val="004227DF"/>
    <w:rsid w:val="00434A25"/>
    <w:rsid w:val="004653B9"/>
    <w:rsid w:val="00466165"/>
    <w:rsid w:val="004B03F1"/>
    <w:rsid w:val="004C4F59"/>
    <w:rsid w:val="004E26E6"/>
    <w:rsid w:val="004F22DB"/>
    <w:rsid w:val="00506E54"/>
    <w:rsid w:val="00510642"/>
    <w:rsid w:val="0051568B"/>
    <w:rsid w:val="00515B29"/>
    <w:rsid w:val="00516792"/>
    <w:rsid w:val="00556259"/>
    <w:rsid w:val="00572239"/>
    <w:rsid w:val="005A3D67"/>
    <w:rsid w:val="005A4059"/>
    <w:rsid w:val="005D55C8"/>
    <w:rsid w:val="00600816"/>
    <w:rsid w:val="00605CB9"/>
    <w:rsid w:val="00615567"/>
    <w:rsid w:val="006246AA"/>
    <w:rsid w:val="006416F3"/>
    <w:rsid w:val="0064530B"/>
    <w:rsid w:val="00647364"/>
    <w:rsid w:val="00657338"/>
    <w:rsid w:val="00664009"/>
    <w:rsid w:val="0067517B"/>
    <w:rsid w:val="00685CC3"/>
    <w:rsid w:val="006A5120"/>
    <w:rsid w:val="006A64C1"/>
    <w:rsid w:val="006D2FBD"/>
    <w:rsid w:val="006D3811"/>
    <w:rsid w:val="006E452A"/>
    <w:rsid w:val="006F7A6B"/>
    <w:rsid w:val="00704286"/>
    <w:rsid w:val="00712987"/>
    <w:rsid w:val="00713660"/>
    <w:rsid w:val="00715954"/>
    <w:rsid w:val="007159EB"/>
    <w:rsid w:val="00715CD6"/>
    <w:rsid w:val="007224B6"/>
    <w:rsid w:val="00723BB0"/>
    <w:rsid w:val="007258F4"/>
    <w:rsid w:val="00765197"/>
    <w:rsid w:val="00767FE2"/>
    <w:rsid w:val="0077589F"/>
    <w:rsid w:val="007A09DA"/>
    <w:rsid w:val="007B1310"/>
    <w:rsid w:val="007B533C"/>
    <w:rsid w:val="007B77D7"/>
    <w:rsid w:val="007C21EE"/>
    <w:rsid w:val="007C6C8F"/>
    <w:rsid w:val="007D093B"/>
    <w:rsid w:val="007E4492"/>
    <w:rsid w:val="007E482A"/>
    <w:rsid w:val="007F1137"/>
    <w:rsid w:val="007F285D"/>
    <w:rsid w:val="007F5865"/>
    <w:rsid w:val="00800C75"/>
    <w:rsid w:val="00825EB3"/>
    <w:rsid w:val="0084168D"/>
    <w:rsid w:val="00852651"/>
    <w:rsid w:val="00870342"/>
    <w:rsid w:val="00872218"/>
    <w:rsid w:val="00877329"/>
    <w:rsid w:val="008814C8"/>
    <w:rsid w:val="008A3E63"/>
    <w:rsid w:val="008A6CE6"/>
    <w:rsid w:val="008A7DEC"/>
    <w:rsid w:val="008C1A4C"/>
    <w:rsid w:val="008C1E31"/>
    <w:rsid w:val="008C6F27"/>
    <w:rsid w:val="008E7BC3"/>
    <w:rsid w:val="008F2F2C"/>
    <w:rsid w:val="008F33DA"/>
    <w:rsid w:val="0090575E"/>
    <w:rsid w:val="009262E2"/>
    <w:rsid w:val="0093161E"/>
    <w:rsid w:val="00936E16"/>
    <w:rsid w:val="009370CB"/>
    <w:rsid w:val="0094428A"/>
    <w:rsid w:val="009573AB"/>
    <w:rsid w:val="0097031B"/>
    <w:rsid w:val="00970719"/>
    <w:rsid w:val="0098484D"/>
    <w:rsid w:val="00985502"/>
    <w:rsid w:val="00993684"/>
    <w:rsid w:val="009B6CF8"/>
    <w:rsid w:val="009D71D2"/>
    <w:rsid w:val="009E40CD"/>
    <w:rsid w:val="009E6C9F"/>
    <w:rsid w:val="009F0A3F"/>
    <w:rsid w:val="009F3BEC"/>
    <w:rsid w:val="00A27DDA"/>
    <w:rsid w:val="00A30AB9"/>
    <w:rsid w:val="00A37FC0"/>
    <w:rsid w:val="00A654FA"/>
    <w:rsid w:val="00A73CED"/>
    <w:rsid w:val="00A75616"/>
    <w:rsid w:val="00A82840"/>
    <w:rsid w:val="00A95888"/>
    <w:rsid w:val="00AA0864"/>
    <w:rsid w:val="00AF06EF"/>
    <w:rsid w:val="00AF424A"/>
    <w:rsid w:val="00AF5551"/>
    <w:rsid w:val="00B05F96"/>
    <w:rsid w:val="00B12FED"/>
    <w:rsid w:val="00B9788E"/>
    <w:rsid w:val="00BB61AA"/>
    <w:rsid w:val="00BD712D"/>
    <w:rsid w:val="00BE0403"/>
    <w:rsid w:val="00BE15A9"/>
    <w:rsid w:val="00BF45F7"/>
    <w:rsid w:val="00C12A4D"/>
    <w:rsid w:val="00C2656A"/>
    <w:rsid w:val="00C37E60"/>
    <w:rsid w:val="00C8393E"/>
    <w:rsid w:val="00CB7E43"/>
    <w:rsid w:val="00CC074F"/>
    <w:rsid w:val="00D07F0A"/>
    <w:rsid w:val="00D52419"/>
    <w:rsid w:val="00D71026"/>
    <w:rsid w:val="00D718C3"/>
    <w:rsid w:val="00D73902"/>
    <w:rsid w:val="00D977AA"/>
    <w:rsid w:val="00DA4294"/>
    <w:rsid w:val="00DA5D3A"/>
    <w:rsid w:val="00DC026E"/>
    <w:rsid w:val="00DD3728"/>
    <w:rsid w:val="00DE6F30"/>
    <w:rsid w:val="00DF45BD"/>
    <w:rsid w:val="00E035E3"/>
    <w:rsid w:val="00E118C9"/>
    <w:rsid w:val="00E14F77"/>
    <w:rsid w:val="00E20682"/>
    <w:rsid w:val="00E22CBB"/>
    <w:rsid w:val="00E26F80"/>
    <w:rsid w:val="00E34294"/>
    <w:rsid w:val="00E45DE2"/>
    <w:rsid w:val="00E62328"/>
    <w:rsid w:val="00E70D71"/>
    <w:rsid w:val="00E7417C"/>
    <w:rsid w:val="00E80723"/>
    <w:rsid w:val="00E80943"/>
    <w:rsid w:val="00E87F09"/>
    <w:rsid w:val="00EA2B17"/>
    <w:rsid w:val="00EA55CC"/>
    <w:rsid w:val="00EA7464"/>
    <w:rsid w:val="00EF0343"/>
    <w:rsid w:val="00F0651E"/>
    <w:rsid w:val="00F14047"/>
    <w:rsid w:val="00F2076B"/>
    <w:rsid w:val="00F2387F"/>
    <w:rsid w:val="00F4288A"/>
    <w:rsid w:val="00F47F9E"/>
    <w:rsid w:val="00F5490C"/>
    <w:rsid w:val="00F73D02"/>
    <w:rsid w:val="00F7494A"/>
    <w:rsid w:val="00F80179"/>
    <w:rsid w:val="00F8236D"/>
    <w:rsid w:val="00F860D1"/>
    <w:rsid w:val="00F919E1"/>
    <w:rsid w:val="00F92374"/>
    <w:rsid w:val="00F93EB1"/>
    <w:rsid w:val="00FB56AD"/>
    <w:rsid w:val="00FD0B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7AB2-AAA6-4ECB-A783-5BC497B6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588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A654F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654FA"/>
    <w:rPr>
      <w:rFonts w:eastAsiaTheme="minorEastAsia"/>
      <w:color w:val="5A5A5A" w:themeColor="text1" w:themeTint="A5"/>
      <w:spacing w:val="15"/>
    </w:rPr>
  </w:style>
  <w:style w:type="paragraph" w:styleId="Ttulo">
    <w:name w:val="Title"/>
    <w:basedOn w:val="Normal"/>
    <w:next w:val="Normal"/>
    <w:link w:val="TtuloCar"/>
    <w:uiPriority w:val="10"/>
    <w:qFormat/>
    <w:rsid w:val="00A654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54F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9588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95888"/>
    <w:pPr>
      <w:ind w:left="720"/>
      <w:contextualSpacing/>
    </w:pPr>
  </w:style>
  <w:style w:type="table" w:styleId="Tablaconcuadrcula">
    <w:name w:val="Table Grid"/>
    <w:basedOn w:val="Tablanormal"/>
    <w:uiPriority w:val="39"/>
    <w:rsid w:val="00231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231AB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6">
    <w:name w:val="Grid Table 3 Accent 6"/>
    <w:basedOn w:val="Tablanormal"/>
    <w:uiPriority w:val="48"/>
    <w:rsid w:val="00231AB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normal1">
    <w:name w:val="Plain Table 1"/>
    <w:basedOn w:val="Tablanormal"/>
    <w:uiPriority w:val="41"/>
    <w:rsid w:val="00231A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231A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comentario">
    <w:name w:val="annotation reference"/>
    <w:basedOn w:val="Fuentedeprrafopredeter"/>
    <w:uiPriority w:val="99"/>
    <w:semiHidden/>
    <w:unhideWhenUsed/>
    <w:rsid w:val="007C6C8F"/>
    <w:rPr>
      <w:sz w:val="16"/>
      <w:szCs w:val="16"/>
    </w:rPr>
  </w:style>
  <w:style w:type="paragraph" w:styleId="Textocomentario">
    <w:name w:val="annotation text"/>
    <w:basedOn w:val="Normal"/>
    <w:link w:val="TextocomentarioCar"/>
    <w:uiPriority w:val="99"/>
    <w:semiHidden/>
    <w:unhideWhenUsed/>
    <w:rsid w:val="007C6C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6C8F"/>
    <w:rPr>
      <w:sz w:val="20"/>
      <w:szCs w:val="20"/>
    </w:rPr>
  </w:style>
  <w:style w:type="paragraph" w:styleId="Asuntodelcomentario">
    <w:name w:val="annotation subject"/>
    <w:basedOn w:val="Textocomentario"/>
    <w:next w:val="Textocomentario"/>
    <w:link w:val="AsuntodelcomentarioCar"/>
    <w:uiPriority w:val="99"/>
    <w:semiHidden/>
    <w:unhideWhenUsed/>
    <w:rsid w:val="007C6C8F"/>
    <w:rPr>
      <w:b/>
      <w:bCs/>
    </w:rPr>
  </w:style>
  <w:style w:type="character" w:customStyle="1" w:styleId="AsuntodelcomentarioCar">
    <w:name w:val="Asunto del comentario Car"/>
    <w:basedOn w:val="TextocomentarioCar"/>
    <w:link w:val="Asuntodelcomentario"/>
    <w:uiPriority w:val="99"/>
    <w:semiHidden/>
    <w:rsid w:val="007C6C8F"/>
    <w:rPr>
      <w:b/>
      <w:bCs/>
      <w:sz w:val="20"/>
      <w:szCs w:val="20"/>
    </w:rPr>
  </w:style>
  <w:style w:type="paragraph" w:styleId="Textodeglobo">
    <w:name w:val="Balloon Text"/>
    <w:basedOn w:val="Normal"/>
    <w:link w:val="TextodegloboCar"/>
    <w:uiPriority w:val="99"/>
    <w:semiHidden/>
    <w:unhideWhenUsed/>
    <w:rsid w:val="007C6C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6C8F"/>
    <w:rPr>
      <w:rFonts w:ascii="Segoe UI" w:hAnsi="Segoe UI" w:cs="Segoe UI"/>
      <w:sz w:val="18"/>
      <w:szCs w:val="18"/>
    </w:rPr>
  </w:style>
  <w:style w:type="character" w:styleId="Hipervnculo">
    <w:name w:val="Hyperlink"/>
    <w:basedOn w:val="Fuentedeprrafopredeter"/>
    <w:uiPriority w:val="99"/>
    <w:unhideWhenUsed/>
    <w:rsid w:val="0094428A"/>
    <w:rPr>
      <w:color w:val="0563C1" w:themeColor="hyperlink"/>
      <w:u w:val="single"/>
    </w:rPr>
  </w:style>
  <w:style w:type="paragraph" w:customStyle="1" w:styleId="Cdigo">
    <w:name w:val="Código"/>
    <w:basedOn w:val="Normal"/>
    <w:qFormat/>
    <w:rsid w:val="00D07F0A"/>
    <w:pPr>
      <w:ind w:left="360"/>
      <w:jc w:val="both"/>
    </w:pPr>
    <w:rPr>
      <w:rFonts w:ascii="Courier New" w:hAnsi="Courier New" w:cs="Courier New"/>
    </w:rPr>
  </w:style>
  <w:style w:type="paragraph" w:styleId="Encabezado">
    <w:name w:val="header"/>
    <w:basedOn w:val="Normal"/>
    <w:link w:val="EncabezadoCar"/>
    <w:uiPriority w:val="99"/>
    <w:unhideWhenUsed/>
    <w:rsid w:val="003A1B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1B50"/>
  </w:style>
  <w:style w:type="paragraph" w:styleId="Piedepgina">
    <w:name w:val="footer"/>
    <w:basedOn w:val="Normal"/>
    <w:link w:val="PiedepginaCar"/>
    <w:uiPriority w:val="99"/>
    <w:unhideWhenUsed/>
    <w:rsid w:val="003A1B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1B50"/>
  </w:style>
  <w:style w:type="paragraph" w:styleId="HTMLconformatoprevio">
    <w:name w:val="HTML Preformatted"/>
    <w:basedOn w:val="Normal"/>
    <w:link w:val="HTMLconformatoprevioCar"/>
    <w:uiPriority w:val="99"/>
    <w:semiHidden/>
    <w:unhideWhenUsed/>
    <w:rsid w:val="00D5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52419"/>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BB61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949383">
      <w:bodyDiv w:val="1"/>
      <w:marLeft w:val="0"/>
      <w:marRight w:val="0"/>
      <w:marTop w:val="0"/>
      <w:marBottom w:val="0"/>
      <w:divBdr>
        <w:top w:val="none" w:sz="0" w:space="0" w:color="auto"/>
        <w:left w:val="none" w:sz="0" w:space="0" w:color="auto"/>
        <w:bottom w:val="none" w:sz="0" w:space="0" w:color="auto"/>
        <w:right w:val="none" w:sz="0" w:space="0" w:color="auto"/>
      </w:divBdr>
    </w:div>
    <w:div w:id="500313230">
      <w:bodyDiv w:val="1"/>
      <w:marLeft w:val="0"/>
      <w:marRight w:val="0"/>
      <w:marTop w:val="0"/>
      <w:marBottom w:val="0"/>
      <w:divBdr>
        <w:top w:val="none" w:sz="0" w:space="0" w:color="auto"/>
        <w:left w:val="none" w:sz="0" w:space="0" w:color="auto"/>
        <w:bottom w:val="none" w:sz="0" w:space="0" w:color="auto"/>
        <w:right w:val="none" w:sz="0" w:space="0" w:color="auto"/>
      </w:divBdr>
    </w:div>
    <w:div w:id="788740625">
      <w:bodyDiv w:val="1"/>
      <w:marLeft w:val="0"/>
      <w:marRight w:val="0"/>
      <w:marTop w:val="0"/>
      <w:marBottom w:val="0"/>
      <w:divBdr>
        <w:top w:val="none" w:sz="0" w:space="0" w:color="auto"/>
        <w:left w:val="none" w:sz="0" w:space="0" w:color="auto"/>
        <w:bottom w:val="none" w:sz="0" w:space="0" w:color="auto"/>
        <w:right w:val="none" w:sz="0" w:space="0" w:color="auto"/>
      </w:divBdr>
    </w:div>
    <w:div w:id="1421947630">
      <w:bodyDiv w:val="1"/>
      <w:marLeft w:val="0"/>
      <w:marRight w:val="0"/>
      <w:marTop w:val="0"/>
      <w:marBottom w:val="0"/>
      <w:divBdr>
        <w:top w:val="none" w:sz="0" w:space="0" w:color="auto"/>
        <w:left w:val="none" w:sz="0" w:space="0" w:color="auto"/>
        <w:bottom w:val="none" w:sz="0" w:space="0" w:color="auto"/>
        <w:right w:val="none" w:sz="0" w:space="0" w:color="auto"/>
      </w:divBdr>
    </w:div>
    <w:div w:id="1571116844">
      <w:bodyDiv w:val="1"/>
      <w:marLeft w:val="0"/>
      <w:marRight w:val="0"/>
      <w:marTop w:val="0"/>
      <w:marBottom w:val="0"/>
      <w:divBdr>
        <w:top w:val="none" w:sz="0" w:space="0" w:color="auto"/>
        <w:left w:val="none" w:sz="0" w:space="0" w:color="auto"/>
        <w:bottom w:val="none" w:sz="0" w:space="0" w:color="auto"/>
        <w:right w:val="none" w:sz="0" w:space="0" w:color="auto"/>
      </w:divBdr>
    </w:div>
    <w:div w:id="1798331181">
      <w:bodyDiv w:val="1"/>
      <w:marLeft w:val="0"/>
      <w:marRight w:val="0"/>
      <w:marTop w:val="0"/>
      <w:marBottom w:val="0"/>
      <w:divBdr>
        <w:top w:val="none" w:sz="0" w:space="0" w:color="auto"/>
        <w:left w:val="none" w:sz="0" w:space="0" w:color="auto"/>
        <w:bottom w:val="none" w:sz="0" w:space="0" w:color="auto"/>
        <w:right w:val="none" w:sz="0" w:space="0" w:color="auto"/>
      </w:divBdr>
    </w:div>
    <w:div w:id="212113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cs.jboss.org/hibernate/validator/4.2/api/org/hibernate/validator/constraints/SafeHtml.html"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tackoverflow.com/questions/32052495/spring-defaulthtmlescape-doesnt-prevent-xss-attack" TargetMode="External"/><Relationship Id="rId7" Type="http://schemas.openxmlformats.org/officeDocument/2006/relationships/endnotes" Target="endnotes.xml"/><Relationship Id="rId12" Type="http://schemas.openxmlformats.org/officeDocument/2006/relationships/hyperlink" Target="https://docs.oracle.com/javase/7/docs/api/java/text/MessageFormat.html" TargetMode="External"/><Relationship Id="rId17" Type="http://schemas.openxmlformats.org/officeDocument/2006/relationships/hyperlink" Target="https://es.wikipedia.org/wiki/Lista_blanca" TargetMode="External"/><Relationship Id="rId25" Type="http://schemas.openxmlformats.org/officeDocument/2006/relationships/hyperlink" Target="http://www.jtech.ua.es/j2ee/publico/spring-2012-13/sesion03-apunte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tackoverflow.com/questions/42360874/java-hibernate-safehtml-not-allows-url-link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7/docs/api/java/util/Date.html"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jboss.org/hibernate/validator/4.2/api/org/hibernate/validator/constraints/SafeHtml.WhiteListTyp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C13A9-A1BF-41D4-8441-1F8CF843F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10376</TotalTime>
  <Pages>1</Pages>
  <Words>4096</Words>
  <Characters>22531</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Juanca</dc:creator>
  <cp:keywords/>
  <dc:description/>
  <cp:lastModifiedBy>Juanca</cp:lastModifiedBy>
  <cp:revision>166</cp:revision>
  <dcterms:created xsi:type="dcterms:W3CDTF">2018-02-20T07:10:00Z</dcterms:created>
  <dcterms:modified xsi:type="dcterms:W3CDTF">2018-06-25T05:59:00Z</dcterms:modified>
</cp:coreProperties>
</file>