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B2C" w:rsidRDefault="003E0B2C" w:rsidP="0086183A">
      <w:pPr>
        <w:spacing w:after="123" w:line="240" w:lineRule="auto"/>
        <w:ind w:left="0" w:firstLine="0"/>
        <w:rPr>
          <w:color w:val="365F91" w:themeColor="accent1" w:themeShade="BF"/>
          <w:sz w:val="48"/>
          <w:szCs w:val="48"/>
        </w:rPr>
      </w:pPr>
    </w:p>
    <w:p w:rsidR="003E0B2C" w:rsidRDefault="003E0B2C" w:rsidP="0086183A">
      <w:pPr>
        <w:spacing w:after="123" w:line="240" w:lineRule="auto"/>
        <w:ind w:left="0" w:firstLine="0"/>
        <w:rPr>
          <w:color w:val="365F91" w:themeColor="accent1" w:themeShade="BF"/>
          <w:sz w:val="48"/>
          <w:szCs w:val="48"/>
        </w:rPr>
      </w:pPr>
    </w:p>
    <w:p w:rsidR="003E0B2C" w:rsidRDefault="003E0B2C" w:rsidP="0086183A">
      <w:pPr>
        <w:spacing w:after="123" w:line="240" w:lineRule="auto"/>
        <w:ind w:left="0" w:firstLine="0"/>
        <w:rPr>
          <w:color w:val="365F91" w:themeColor="accent1" w:themeShade="BF"/>
          <w:sz w:val="48"/>
          <w:szCs w:val="48"/>
        </w:rPr>
      </w:pPr>
    </w:p>
    <w:p w:rsidR="003E0B2C" w:rsidRDefault="003E0B2C" w:rsidP="0086183A">
      <w:pPr>
        <w:spacing w:after="123" w:line="240" w:lineRule="auto"/>
        <w:ind w:left="0" w:firstLine="0"/>
        <w:rPr>
          <w:color w:val="365F91" w:themeColor="accent1" w:themeShade="BF"/>
          <w:sz w:val="48"/>
          <w:szCs w:val="48"/>
        </w:rPr>
      </w:pPr>
    </w:p>
    <w:p w:rsidR="003E0B2C" w:rsidRDefault="003E0B2C" w:rsidP="0086183A">
      <w:pPr>
        <w:spacing w:after="123" w:line="240" w:lineRule="auto"/>
        <w:ind w:left="0" w:firstLine="0"/>
        <w:rPr>
          <w:color w:val="365F91" w:themeColor="accent1" w:themeShade="BF"/>
          <w:sz w:val="48"/>
          <w:szCs w:val="48"/>
        </w:rPr>
      </w:pPr>
    </w:p>
    <w:p w:rsidR="003E0B2C" w:rsidRDefault="003E0B2C" w:rsidP="0086183A">
      <w:pPr>
        <w:spacing w:after="123" w:line="240" w:lineRule="auto"/>
        <w:ind w:left="0" w:firstLine="0"/>
        <w:rPr>
          <w:color w:val="365F91" w:themeColor="accent1" w:themeShade="BF"/>
          <w:sz w:val="48"/>
          <w:szCs w:val="48"/>
        </w:rPr>
      </w:pPr>
    </w:p>
    <w:p w:rsidR="003E0B2C" w:rsidRDefault="003E0B2C" w:rsidP="0086183A">
      <w:pPr>
        <w:spacing w:after="123" w:line="240" w:lineRule="auto"/>
        <w:ind w:left="0" w:firstLine="0"/>
        <w:rPr>
          <w:color w:val="365F91" w:themeColor="accent1" w:themeShade="BF"/>
          <w:sz w:val="48"/>
          <w:szCs w:val="48"/>
        </w:rPr>
      </w:pPr>
    </w:p>
    <w:p w:rsidR="003E0B2C" w:rsidRDefault="003E0B2C" w:rsidP="0086183A">
      <w:pPr>
        <w:spacing w:after="123" w:line="240" w:lineRule="auto"/>
        <w:ind w:left="0" w:firstLine="0"/>
        <w:rPr>
          <w:color w:val="365F91" w:themeColor="accent1" w:themeShade="BF"/>
          <w:sz w:val="48"/>
          <w:szCs w:val="48"/>
        </w:rPr>
      </w:pPr>
    </w:p>
    <w:p w:rsidR="003E0B2C" w:rsidRPr="00A62A97" w:rsidRDefault="003E0B2C" w:rsidP="000D12AB">
      <w:pPr>
        <w:spacing w:after="123" w:line="240" w:lineRule="auto"/>
        <w:ind w:left="0" w:firstLine="0"/>
        <w:jc w:val="center"/>
        <w:rPr>
          <w:color w:val="365F91" w:themeColor="accent1" w:themeShade="BF"/>
          <w:sz w:val="48"/>
          <w:szCs w:val="48"/>
          <w:lang w:val="en-GB"/>
        </w:rPr>
      </w:pPr>
      <w:proofErr w:type="spellStart"/>
      <w:r w:rsidRPr="00A62A97">
        <w:rPr>
          <w:color w:val="365F91" w:themeColor="accent1" w:themeShade="BF"/>
          <w:sz w:val="48"/>
          <w:szCs w:val="48"/>
          <w:lang w:val="en-GB"/>
        </w:rPr>
        <w:t>Entregable</w:t>
      </w:r>
      <w:proofErr w:type="spellEnd"/>
      <w:r w:rsidRPr="00A62A97">
        <w:rPr>
          <w:color w:val="365F91" w:themeColor="accent1" w:themeShade="BF"/>
          <w:sz w:val="48"/>
          <w:szCs w:val="48"/>
          <w:lang w:val="en-GB"/>
        </w:rPr>
        <w:t xml:space="preserve"> D</w:t>
      </w:r>
      <w:r w:rsidR="00AF0662">
        <w:rPr>
          <w:color w:val="365F91" w:themeColor="accent1" w:themeShade="BF"/>
          <w:sz w:val="48"/>
          <w:szCs w:val="48"/>
          <w:lang w:val="en-GB"/>
        </w:rPr>
        <w:t>11</w:t>
      </w:r>
      <w:r w:rsidRPr="00A62A97">
        <w:rPr>
          <w:color w:val="365F91" w:themeColor="accent1" w:themeShade="BF"/>
          <w:sz w:val="48"/>
          <w:szCs w:val="48"/>
          <w:lang w:val="en-GB"/>
        </w:rPr>
        <w:t xml:space="preserve"> – </w:t>
      </w:r>
      <w:r w:rsidR="00AF0662" w:rsidRPr="00AF0662">
        <w:rPr>
          <w:color w:val="365F91" w:themeColor="accent1" w:themeShade="BF"/>
          <w:sz w:val="48"/>
          <w:szCs w:val="48"/>
          <w:lang w:val="en-GB"/>
        </w:rPr>
        <w:t>Acceptance Testing</w:t>
      </w:r>
    </w:p>
    <w:p w:rsidR="003E0B2C" w:rsidRPr="00AF0662" w:rsidRDefault="00AF0662" w:rsidP="000D12AB">
      <w:pPr>
        <w:spacing w:after="123" w:line="240" w:lineRule="auto"/>
        <w:ind w:left="0" w:firstLine="0"/>
        <w:jc w:val="center"/>
        <w:rPr>
          <w:color w:val="365F91" w:themeColor="accent1" w:themeShade="BF"/>
          <w:sz w:val="36"/>
          <w:szCs w:val="36"/>
          <w:lang w:val="en-GB"/>
        </w:rPr>
      </w:pPr>
      <w:r>
        <w:rPr>
          <w:color w:val="365F91" w:themeColor="accent1" w:themeShade="BF"/>
          <w:sz w:val="36"/>
          <w:szCs w:val="36"/>
          <w:lang w:val="en-GB"/>
        </w:rPr>
        <w:t xml:space="preserve">Item </w:t>
      </w:r>
      <w:r w:rsidR="00307DC7">
        <w:rPr>
          <w:color w:val="365F91" w:themeColor="accent1" w:themeShade="BF"/>
          <w:sz w:val="36"/>
          <w:szCs w:val="36"/>
          <w:lang w:val="en-GB"/>
        </w:rPr>
        <w:t>8</w:t>
      </w:r>
    </w:p>
    <w:p w:rsidR="003E0B2C" w:rsidRPr="00DA0774" w:rsidRDefault="003E0B2C" w:rsidP="000D12AB">
      <w:pPr>
        <w:spacing w:after="123" w:line="240" w:lineRule="auto"/>
        <w:ind w:left="0" w:firstLine="0"/>
        <w:jc w:val="center"/>
        <w:rPr>
          <w:color w:val="365F91" w:themeColor="accent1" w:themeShade="BF"/>
          <w:sz w:val="24"/>
          <w:szCs w:val="24"/>
        </w:rPr>
      </w:pPr>
      <w:r w:rsidRPr="00EE388A">
        <w:rPr>
          <w:color w:val="365F91" w:themeColor="accent1" w:themeShade="BF"/>
          <w:sz w:val="24"/>
          <w:szCs w:val="24"/>
        </w:rPr>
        <w:t>Jorge David</w:t>
      </w:r>
      <w:r>
        <w:rPr>
          <w:color w:val="365F91" w:themeColor="accent1" w:themeShade="BF"/>
          <w:sz w:val="24"/>
          <w:szCs w:val="24"/>
        </w:rPr>
        <w:t xml:space="preserve"> Cabrera Cruz – José Manuel Navarro Márquez – Aurora Gómez Medina – Jorge Ramos Rivas – Juan Antonio Castañeda Cortázar</w:t>
      </w:r>
    </w:p>
    <w:p w:rsidR="003E0B2C" w:rsidRDefault="003E0B2C" w:rsidP="000D12AB">
      <w:pPr>
        <w:spacing w:after="80" w:line="240" w:lineRule="auto"/>
        <w:ind w:left="10" w:right="-15"/>
        <w:jc w:val="center"/>
      </w:pPr>
    </w:p>
    <w:p w:rsidR="003E0B2C" w:rsidRDefault="00AF0662" w:rsidP="000D12AB">
      <w:pPr>
        <w:spacing w:after="80" w:line="240" w:lineRule="auto"/>
        <w:ind w:left="10" w:right="-15"/>
        <w:jc w:val="center"/>
        <w:rPr>
          <w:b/>
          <w:color w:val="365F91" w:themeColor="accent1" w:themeShade="BF"/>
        </w:rPr>
      </w:pPr>
      <w:r>
        <w:rPr>
          <w:b/>
          <w:color w:val="365F91" w:themeColor="accent1" w:themeShade="BF"/>
        </w:rPr>
        <w:t>03</w:t>
      </w:r>
      <w:r w:rsidR="003E0B2C">
        <w:rPr>
          <w:b/>
          <w:color w:val="365F91" w:themeColor="accent1" w:themeShade="BF"/>
        </w:rPr>
        <w:t>/0</w:t>
      </w:r>
      <w:r>
        <w:rPr>
          <w:b/>
          <w:color w:val="365F91" w:themeColor="accent1" w:themeShade="BF"/>
        </w:rPr>
        <w:t>5</w:t>
      </w:r>
      <w:r w:rsidR="003E0B2C">
        <w:rPr>
          <w:b/>
          <w:color w:val="365F91" w:themeColor="accent1" w:themeShade="BF"/>
        </w:rPr>
        <w:t>/2017</w:t>
      </w:r>
    </w:p>
    <w:p w:rsidR="003E0B2C" w:rsidRDefault="003E0B2C" w:rsidP="0086183A">
      <w:pPr>
        <w:spacing w:after="80" w:line="240" w:lineRule="auto"/>
        <w:ind w:left="10" w:right="-15"/>
        <w:rPr>
          <w:b/>
          <w:color w:val="365F91" w:themeColor="accent1" w:themeShade="BF"/>
        </w:rPr>
      </w:pPr>
    </w:p>
    <w:p w:rsidR="003E0B2C" w:rsidRDefault="003E0B2C" w:rsidP="0086183A">
      <w:pPr>
        <w:spacing w:after="80" w:line="240" w:lineRule="auto"/>
        <w:ind w:left="10" w:right="-15"/>
        <w:rPr>
          <w:b/>
          <w:color w:val="365F91" w:themeColor="accent1" w:themeShade="BF"/>
        </w:rPr>
      </w:pPr>
    </w:p>
    <w:p w:rsidR="003E0B2C" w:rsidRDefault="003E0B2C" w:rsidP="0086183A">
      <w:pPr>
        <w:spacing w:after="80" w:line="240" w:lineRule="auto"/>
        <w:ind w:left="10" w:right="-15"/>
        <w:rPr>
          <w:b/>
          <w:color w:val="365F91" w:themeColor="accent1" w:themeShade="BF"/>
        </w:rPr>
      </w:pPr>
    </w:p>
    <w:p w:rsidR="003E0B2C" w:rsidRDefault="003E0B2C" w:rsidP="0086183A">
      <w:pPr>
        <w:spacing w:after="80" w:line="240" w:lineRule="auto"/>
        <w:ind w:left="10" w:right="-15"/>
        <w:rPr>
          <w:b/>
          <w:color w:val="365F91" w:themeColor="accent1" w:themeShade="BF"/>
        </w:rPr>
      </w:pPr>
    </w:p>
    <w:p w:rsidR="003E0B2C" w:rsidRDefault="003E0B2C" w:rsidP="0086183A">
      <w:pPr>
        <w:spacing w:after="80" w:line="240" w:lineRule="auto"/>
        <w:ind w:left="10" w:right="-15"/>
        <w:rPr>
          <w:b/>
          <w:color w:val="365F91" w:themeColor="accent1" w:themeShade="BF"/>
        </w:rPr>
      </w:pPr>
    </w:p>
    <w:p w:rsidR="003E0B2C" w:rsidRDefault="003E0B2C" w:rsidP="0086183A">
      <w:pPr>
        <w:spacing w:after="80" w:line="240" w:lineRule="auto"/>
        <w:ind w:left="10" w:right="-15"/>
        <w:rPr>
          <w:b/>
          <w:color w:val="365F91" w:themeColor="accent1" w:themeShade="BF"/>
        </w:rPr>
      </w:pPr>
    </w:p>
    <w:p w:rsidR="004C1B35" w:rsidRDefault="004C1B35" w:rsidP="0086183A">
      <w:pPr>
        <w:spacing w:after="80" w:line="240" w:lineRule="auto"/>
        <w:ind w:left="10" w:right="-15"/>
        <w:rPr>
          <w:b/>
          <w:color w:val="365F91" w:themeColor="accent1" w:themeShade="BF"/>
        </w:rPr>
      </w:pPr>
    </w:p>
    <w:p w:rsidR="004C1B35" w:rsidRDefault="004C1B35" w:rsidP="0086183A">
      <w:pPr>
        <w:spacing w:after="80" w:line="240" w:lineRule="auto"/>
        <w:ind w:left="10" w:right="-15"/>
        <w:rPr>
          <w:b/>
          <w:color w:val="365F91" w:themeColor="accent1" w:themeShade="BF"/>
        </w:rPr>
      </w:pPr>
    </w:p>
    <w:p w:rsidR="004C1B35" w:rsidRDefault="004C1B35" w:rsidP="0086183A">
      <w:pPr>
        <w:spacing w:after="80" w:line="240" w:lineRule="auto"/>
        <w:ind w:left="10" w:right="-15"/>
        <w:rPr>
          <w:b/>
          <w:color w:val="365F91" w:themeColor="accent1" w:themeShade="BF"/>
        </w:rPr>
      </w:pPr>
    </w:p>
    <w:p w:rsidR="004C1B35" w:rsidRDefault="004C1B35" w:rsidP="0086183A">
      <w:pPr>
        <w:spacing w:after="80" w:line="240" w:lineRule="auto"/>
        <w:ind w:left="10" w:right="-15"/>
        <w:rPr>
          <w:b/>
          <w:color w:val="365F91" w:themeColor="accent1" w:themeShade="BF"/>
        </w:rPr>
      </w:pPr>
    </w:p>
    <w:p w:rsidR="004C1B35" w:rsidRDefault="004C1B35" w:rsidP="0086183A">
      <w:pPr>
        <w:spacing w:after="80" w:line="240" w:lineRule="auto"/>
        <w:ind w:left="10" w:right="-15"/>
        <w:rPr>
          <w:b/>
          <w:color w:val="365F91" w:themeColor="accent1" w:themeShade="BF"/>
        </w:rPr>
      </w:pPr>
    </w:p>
    <w:p w:rsidR="009D7CAD" w:rsidRDefault="009D7CAD" w:rsidP="0086183A">
      <w:pPr>
        <w:autoSpaceDE w:val="0"/>
        <w:autoSpaceDN w:val="0"/>
        <w:adjustRightInd w:val="0"/>
        <w:spacing w:after="0" w:line="240" w:lineRule="auto"/>
        <w:ind w:left="0" w:firstLine="0"/>
        <w:rPr>
          <w:b/>
          <w:color w:val="365F91" w:themeColor="accent1" w:themeShade="BF"/>
        </w:rPr>
      </w:pPr>
    </w:p>
    <w:p w:rsidR="00AF0662" w:rsidRDefault="00AF0662" w:rsidP="0086183A">
      <w:pPr>
        <w:autoSpaceDE w:val="0"/>
        <w:autoSpaceDN w:val="0"/>
        <w:adjustRightInd w:val="0"/>
        <w:spacing w:after="0" w:line="240" w:lineRule="auto"/>
        <w:ind w:left="0" w:firstLine="0"/>
        <w:rPr>
          <w:b/>
          <w:color w:val="365F91" w:themeColor="accent1" w:themeShade="BF"/>
        </w:rPr>
      </w:pPr>
    </w:p>
    <w:p w:rsidR="00AF0662" w:rsidRDefault="00AF0662" w:rsidP="0086183A">
      <w:pPr>
        <w:autoSpaceDE w:val="0"/>
        <w:autoSpaceDN w:val="0"/>
        <w:adjustRightInd w:val="0"/>
        <w:spacing w:after="0" w:line="240" w:lineRule="auto"/>
        <w:ind w:left="0" w:firstLine="0"/>
        <w:rPr>
          <w:b/>
          <w:color w:val="365F91" w:themeColor="accent1" w:themeShade="BF"/>
        </w:rPr>
      </w:pPr>
    </w:p>
    <w:p w:rsidR="00AF0662" w:rsidRDefault="00AF0662" w:rsidP="0086183A">
      <w:pPr>
        <w:autoSpaceDE w:val="0"/>
        <w:autoSpaceDN w:val="0"/>
        <w:adjustRightInd w:val="0"/>
        <w:spacing w:after="0" w:line="240" w:lineRule="auto"/>
        <w:ind w:left="0" w:firstLine="0"/>
        <w:rPr>
          <w:b/>
          <w:color w:val="365F91" w:themeColor="accent1" w:themeShade="BF"/>
        </w:rPr>
      </w:pPr>
    </w:p>
    <w:p w:rsidR="00360F02" w:rsidRPr="009D7CAD" w:rsidRDefault="00360F02" w:rsidP="0086183A">
      <w:pPr>
        <w:autoSpaceDE w:val="0"/>
        <w:autoSpaceDN w:val="0"/>
        <w:adjustRightInd w:val="0"/>
        <w:spacing w:after="0" w:line="240" w:lineRule="auto"/>
        <w:ind w:left="0" w:firstLine="0"/>
        <w:rPr>
          <w:rFonts w:eastAsiaTheme="minorHAnsi"/>
          <w:sz w:val="24"/>
          <w:szCs w:val="24"/>
          <w:lang w:eastAsia="en-US"/>
        </w:rPr>
      </w:pPr>
    </w:p>
    <w:p w:rsidR="00083AE4" w:rsidRDefault="00083AE4" w:rsidP="0086183A">
      <w:pPr>
        <w:autoSpaceDE w:val="0"/>
        <w:autoSpaceDN w:val="0"/>
        <w:adjustRightInd w:val="0"/>
        <w:spacing w:after="0" w:line="240" w:lineRule="auto"/>
        <w:ind w:left="0" w:firstLine="0"/>
        <w:rPr>
          <w:rFonts w:asciiTheme="minorHAnsi" w:eastAsiaTheme="minorHAnsi" w:hAnsiTheme="minorHAnsi" w:cstheme="minorHAnsi"/>
          <w:lang w:eastAsia="en-US"/>
        </w:rPr>
      </w:pPr>
    </w:p>
    <w:p w:rsidR="00AF0662" w:rsidRDefault="004A6E27" w:rsidP="0086183A">
      <w:pPr>
        <w:pStyle w:val="Ttulo1"/>
        <w:rPr>
          <w:rFonts w:eastAsiaTheme="minorHAnsi"/>
          <w:lang w:eastAsia="en-US"/>
        </w:rPr>
      </w:pPr>
      <w:r>
        <w:rPr>
          <w:rFonts w:eastAsiaTheme="minorHAnsi"/>
          <w:lang w:eastAsia="en-US"/>
        </w:rPr>
        <w:lastRenderedPageBreak/>
        <w:t xml:space="preserve">Introducción </w:t>
      </w:r>
    </w:p>
    <w:p w:rsidR="000D12AB" w:rsidRPr="000D12AB" w:rsidRDefault="000D12AB" w:rsidP="000D12AB">
      <w:pPr>
        <w:rPr>
          <w:lang w:eastAsia="en-US"/>
        </w:rPr>
      </w:pPr>
    </w:p>
    <w:p w:rsidR="00AF0662" w:rsidRPr="008826E6" w:rsidRDefault="00AF0662" w:rsidP="0086183A">
      <w:pPr>
        <w:pStyle w:val="Default"/>
        <w:jc w:val="both"/>
        <w:rPr>
          <w:color w:val="0D0D0D"/>
        </w:rPr>
      </w:pPr>
      <w:r w:rsidRPr="008826E6">
        <w:rPr>
          <w:color w:val="0D0D0D"/>
        </w:rPr>
        <w:t xml:space="preserve">En este documento se </w:t>
      </w:r>
      <w:r w:rsidR="00027ABA" w:rsidRPr="008826E6">
        <w:t xml:space="preserve">exponen las diferentes entidades o empresas en las que nos gustaría trabajar en el futuro indicando </w:t>
      </w:r>
      <w:r w:rsidR="00027ABA" w:rsidRPr="008826E6">
        <w:rPr>
          <w:color w:val="0D0D0D"/>
        </w:rPr>
        <w:t>los tipos de proyectos en los que las mismas están involucradas, además de las tecnologías que dichas empresas están utilizando</w:t>
      </w:r>
      <w:r w:rsidR="005F2CE8">
        <w:rPr>
          <w:color w:val="0D0D0D"/>
        </w:rPr>
        <w:t>, porque, son muy profesionales y por tanto están teniendo muy buena acogida en la actualidad</w:t>
      </w:r>
      <w:r w:rsidR="00027ABA" w:rsidRPr="008826E6">
        <w:rPr>
          <w:color w:val="0D0D0D"/>
        </w:rPr>
        <w:t>.</w:t>
      </w:r>
    </w:p>
    <w:p w:rsidR="004A6E27" w:rsidRDefault="00EE618B" w:rsidP="0086183A">
      <w:pPr>
        <w:pStyle w:val="Default"/>
        <w:jc w:val="both"/>
        <w:rPr>
          <w:color w:val="0D0D0D"/>
        </w:rPr>
      </w:pPr>
      <w:r w:rsidRPr="008826E6">
        <w:rPr>
          <w:color w:val="0D0D0D"/>
        </w:rPr>
        <w:t>Por último se expondrán los requisitos elegidos por el grupo de trabajo para el A+ del D12-Hackaton.</w:t>
      </w:r>
    </w:p>
    <w:p w:rsidR="00712F2C" w:rsidRPr="008826E6" w:rsidRDefault="00712F2C" w:rsidP="0086183A">
      <w:pPr>
        <w:pStyle w:val="Default"/>
        <w:jc w:val="both"/>
        <w:rPr>
          <w:color w:val="0D0D0D"/>
        </w:rPr>
      </w:pPr>
    </w:p>
    <w:p w:rsidR="004A6E27" w:rsidRDefault="004A6E27" w:rsidP="0086183A">
      <w:pPr>
        <w:pStyle w:val="Ttulo1"/>
        <w:rPr>
          <w:rFonts w:eastAsiaTheme="minorHAnsi"/>
        </w:rPr>
      </w:pPr>
      <w:r>
        <w:rPr>
          <w:rFonts w:eastAsiaTheme="minorHAnsi"/>
        </w:rPr>
        <w:t>Empresas en las que nos gustaría trabajar</w:t>
      </w:r>
    </w:p>
    <w:p w:rsidR="000D12AB" w:rsidRPr="000D12AB" w:rsidRDefault="000D12AB" w:rsidP="000D12AB"/>
    <w:p w:rsidR="00027ABA" w:rsidRPr="008826E6" w:rsidRDefault="009B45F7" w:rsidP="0086183A">
      <w:pPr>
        <w:pStyle w:val="Default"/>
        <w:jc w:val="both"/>
        <w:rPr>
          <w:color w:val="0D0D0D"/>
        </w:rPr>
      </w:pPr>
      <w:r w:rsidRPr="008826E6">
        <w:rPr>
          <w:color w:val="0D0D0D"/>
        </w:rPr>
        <w:t>Puesto que actualmente la experiencia es uno de los factores más importantes para poder optar a un puesto de trabajo en las empresas de mayor prestigi</w:t>
      </w:r>
      <w:r w:rsidR="005F2CE8">
        <w:rPr>
          <w:color w:val="0D0D0D"/>
        </w:rPr>
        <w:t xml:space="preserve">o de la ingeniería del software, vamos a comenzar </w:t>
      </w:r>
      <w:r w:rsidR="007F0296" w:rsidRPr="008826E6">
        <w:rPr>
          <w:color w:val="0D0D0D"/>
        </w:rPr>
        <w:t>exponiendo en qu</w:t>
      </w:r>
      <w:r w:rsidR="005F2CE8">
        <w:rPr>
          <w:color w:val="0D0D0D"/>
        </w:rPr>
        <w:t>é</w:t>
      </w:r>
      <w:r w:rsidR="00307DC7">
        <w:rPr>
          <w:color w:val="0D0D0D"/>
        </w:rPr>
        <w:t xml:space="preserve"> empresas o en qué tipo </w:t>
      </w:r>
      <w:r w:rsidR="007F0296" w:rsidRPr="008826E6">
        <w:rPr>
          <w:color w:val="0D0D0D"/>
        </w:rPr>
        <w:t>nos gustaría comenzar trabajando para ganar esa experiencia laboral tan solicitada.</w:t>
      </w:r>
    </w:p>
    <w:p w:rsidR="007F0296" w:rsidRDefault="007F0296" w:rsidP="0086183A">
      <w:pPr>
        <w:pStyle w:val="Default"/>
        <w:jc w:val="both"/>
      </w:pPr>
      <w:r w:rsidRPr="008826E6">
        <w:rPr>
          <w:color w:val="0D0D0D"/>
        </w:rPr>
        <w:t xml:space="preserve">Algunos miembros del equipo estamos realizado las prácticas en </w:t>
      </w:r>
      <w:r w:rsidRPr="008826E6">
        <w:t xml:space="preserve">empresas como </w:t>
      </w:r>
      <w:proofErr w:type="spellStart"/>
      <w:r w:rsidRPr="008826E6">
        <w:rPr>
          <w:i/>
        </w:rPr>
        <w:t>Everis</w:t>
      </w:r>
      <w:proofErr w:type="spellEnd"/>
      <w:r w:rsidRPr="008826E6">
        <w:t xml:space="preserve"> o </w:t>
      </w:r>
      <w:proofErr w:type="spellStart"/>
      <w:r w:rsidRPr="008826E6">
        <w:rPr>
          <w:i/>
        </w:rPr>
        <w:t>Ayesa</w:t>
      </w:r>
      <w:proofErr w:type="spellEnd"/>
      <w:r w:rsidRPr="008826E6">
        <w:t xml:space="preserve"> y nos gustaría continuar en </w:t>
      </w:r>
      <w:r w:rsidR="00307DC7">
        <w:t>ellas</w:t>
      </w:r>
      <w:r w:rsidRPr="008826E6">
        <w:t xml:space="preserve"> durante algún tiempo. </w:t>
      </w:r>
      <w:r w:rsidR="000815C7" w:rsidRPr="008826E6">
        <w:t xml:space="preserve">También exponemos algunas otras empresas </w:t>
      </w:r>
      <w:r w:rsidR="009870E0" w:rsidRPr="008826E6">
        <w:t xml:space="preserve">con sede en </w:t>
      </w:r>
      <w:r w:rsidR="005F2CE8">
        <w:t>S</w:t>
      </w:r>
      <w:r w:rsidR="009870E0" w:rsidRPr="008826E6">
        <w:t>evilla</w:t>
      </w:r>
      <w:r w:rsidR="000815C7" w:rsidRPr="008826E6">
        <w:t xml:space="preserve"> en las que nos gustaría comenzar nuestras c</w:t>
      </w:r>
      <w:r w:rsidR="00237780" w:rsidRPr="008826E6">
        <w:t xml:space="preserve">arreras profesionales, como </w:t>
      </w:r>
      <w:proofErr w:type="spellStart"/>
      <w:r w:rsidR="000815C7" w:rsidRPr="008826E6">
        <w:rPr>
          <w:i/>
        </w:rPr>
        <w:t>Bitnami</w:t>
      </w:r>
      <w:proofErr w:type="spellEnd"/>
      <w:r w:rsidR="008826E6" w:rsidRPr="008826E6">
        <w:rPr>
          <w:i/>
        </w:rPr>
        <w:t xml:space="preserve"> </w:t>
      </w:r>
      <w:r w:rsidR="008826E6" w:rsidRPr="008826E6">
        <w:t xml:space="preserve">o </w:t>
      </w:r>
      <w:proofErr w:type="spellStart"/>
      <w:r w:rsidR="008826E6" w:rsidRPr="008826E6">
        <w:rPr>
          <w:i/>
        </w:rPr>
        <w:t>Sopra</w:t>
      </w:r>
      <w:proofErr w:type="spellEnd"/>
      <w:r w:rsidR="000815C7" w:rsidRPr="008826E6">
        <w:t>.</w:t>
      </w:r>
    </w:p>
    <w:p w:rsidR="005F2CE8" w:rsidRPr="008826E6" w:rsidRDefault="005F2CE8" w:rsidP="0086183A">
      <w:pPr>
        <w:pStyle w:val="Default"/>
        <w:jc w:val="both"/>
      </w:pPr>
    </w:p>
    <w:p w:rsidR="007F0296" w:rsidRDefault="007F0296" w:rsidP="0086183A">
      <w:pPr>
        <w:pStyle w:val="Default"/>
        <w:numPr>
          <w:ilvl w:val="0"/>
          <w:numId w:val="5"/>
        </w:numPr>
        <w:jc w:val="both"/>
      </w:pPr>
      <w:proofErr w:type="spellStart"/>
      <w:r w:rsidRPr="008826E6">
        <w:rPr>
          <w:i/>
        </w:rPr>
        <w:t>Everis</w:t>
      </w:r>
      <w:proofErr w:type="spellEnd"/>
      <w:r w:rsidR="00F1147D" w:rsidRPr="008826E6">
        <w:rPr>
          <w:i/>
        </w:rPr>
        <w:t xml:space="preserve"> </w:t>
      </w:r>
      <w:r w:rsidRPr="008826E6">
        <w:t xml:space="preserve">trabaja en proyectos de desarrollo de negocio, estrategia de negocio, mantenimiento de aplicaciones tecnológicas y </w:t>
      </w:r>
      <w:proofErr w:type="spellStart"/>
      <w:r w:rsidRPr="0091607F">
        <w:rPr>
          <w:i/>
        </w:rPr>
        <w:t>outsourcing</w:t>
      </w:r>
      <w:proofErr w:type="spellEnd"/>
      <w:r w:rsidRPr="008826E6">
        <w:t>.</w:t>
      </w:r>
      <w:r w:rsidR="004A6E27" w:rsidRPr="008826E6">
        <w:t xml:space="preserve"> Trabajando con </w:t>
      </w:r>
      <w:r w:rsidR="004A6E27" w:rsidRPr="008826E6">
        <w:rPr>
          <w:b/>
        </w:rPr>
        <w:t>tecnologías</w:t>
      </w:r>
      <w:r w:rsidR="00FB23B7">
        <w:t xml:space="preserve"> como</w:t>
      </w:r>
      <w:r w:rsidR="008826E6" w:rsidRPr="008826E6">
        <w:t xml:space="preserve"> </w:t>
      </w:r>
      <w:proofErr w:type="spellStart"/>
      <w:r w:rsidR="00FB23B7" w:rsidRPr="00FB23B7">
        <w:t>OpenText</w:t>
      </w:r>
      <w:proofErr w:type="spellEnd"/>
      <w:r w:rsidR="00FB23B7" w:rsidRPr="00FB23B7">
        <w:t xml:space="preserve"> </w:t>
      </w:r>
      <w:proofErr w:type="spellStart"/>
      <w:r w:rsidR="0086183A">
        <w:t>Core</w:t>
      </w:r>
      <w:proofErr w:type="spellEnd"/>
      <w:r w:rsidR="0086183A">
        <w:t xml:space="preserve">, </w:t>
      </w:r>
      <w:r w:rsidR="0086183A" w:rsidRPr="0086183A">
        <w:t>una plataforma en la nube, que ofrece servicios bajo demanda y que permite</w:t>
      </w:r>
      <w:r w:rsidR="005F2CE8">
        <w:t>, además,</w:t>
      </w:r>
      <w:r w:rsidR="0086183A" w:rsidRPr="0086183A">
        <w:t xml:space="preserve"> el intercambio de documentos </w:t>
      </w:r>
      <w:r w:rsidR="005F2CE8">
        <w:t>c</w:t>
      </w:r>
      <w:r w:rsidR="0086183A" w:rsidRPr="0086183A">
        <w:t>orporativos y la administración de información compartida</w:t>
      </w:r>
      <w:r w:rsidR="005F2CE8">
        <w:t>, entre otras actitudes.</w:t>
      </w:r>
    </w:p>
    <w:p w:rsidR="005F2CE8" w:rsidRPr="008826E6" w:rsidRDefault="005F2CE8" w:rsidP="005F2CE8">
      <w:pPr>
        <w:pStyle w:val="Default"/>
        <w:ind w:left="720"/>
        <w:jc w:val="both"/>
      </w:pPr>
    </w:p>
    <w:p w:rsidR="004A6E27" w:rsidRPr="005F2CE8" w:rsidRDefault="007F0296" w:rsidP="0086183A">
      <w:pPr>
        <w:pStyle w:val="Default"/>
        <w:numPr>
          <w:ilvl w:val="0"/>
          <w:numId w:val="5"/>
        </w:numPr>
        <w:jc w:val="both"/>
        <w:rPr>
          <w:rFonts w:asciiTheme="minorHAnsi" w:hAnsiTheme="minorHAnsi" w:cstheme="minorHAnsi"/>
        </w:rPr>
      </w:pPr>
      <w:proofErr w:type="spellStart"/>
      <w:r w:rsidRPr="008826E6">
        <w:rPr>
          <w:i/>
        </w:rPr>
        <w:t>Ayesa</w:t>
      </w:r>
      <w:proofErr w:type="spellEnd"/>
      <w:r w:rsidRPr="008826E6">
        <w:t xml:space="preserve"> actualmente trabaja, entre otros proyectos, en la línea 1 del Metro de Quito,</w:t>
      </w:r>
      <w:r w:rsidR="00307DC7">
        <w:t xml:space="preserve"> </w:t>
      </w:r>
      <w:bookmarkStart w:id="0" w:name="_GoBack"/>
      <w:bookmarkEnd w:id="0"/>
      <w:r w:rsidRPr="008826E6">
        <w:t xml:space="preserve">en la ampliación del Aeropuerto de </w:t>
      </w:r>
      <w:proofErr w:type="spellStart"/>
      <w:r w:rsidRPr="008826E6">
        <w:t>Tocumen</w:t>
      </w:r>
      <w:proofErr w:type="spellEnd"/>
      <w:r w:rsidRPr="008826E6">
        <w:t xml:space="preserve"> (Panamá), la depuradora de Atotonilco (México) o en la implantado un sistema de gestión global para el Ministerio de Economía y Finanzas del Gobierno de Panamá</w:t>
      </w:r>
      <w:r w:rsidR="006E5096" w:rsidRPr="008826E6">
        <w:t xml:space="preserve">. </w:t>
      </w:r>
      <w:r w:rsidR="005F2CE8">
        <w:t>En todos estos proyectos</w:t>
      </w:r>
      <w:r w:rsidR="004A6E27" w:rsidRPr="008826E6">
        <w:t xml:space="preserve"> las </w:t>
      </w:r>
      <w:r w:rsidR="004A6E27" w:rsidRPr="008826E6">
        <w:rPr>
          <w:b/>
        </w:rPr>
        <w:t>tecnologías</w:t>
      </w:r>
      <w:r w:rsidR="004A6E27" w:rsidRPr="008826E6">
        <w:t xml:space="preserve"> </w:t>
      </w:r>
      <w:r w:rsidR="005F2CE8">
        <w:t xml:space="preserve">que se usan son </w:t>
      </w:r>
      <w:proofErr w:type="spellStart"/>
      <w:r w:rsidR="0091607F">
        <w:t>Bootstrap</w:t>
      </w:r>
      <w:proofErr w:type="spellEnd"/>
      <w:r w:rsidR="0091607F">
        <w:t>, Angular, PHP</w:t>
      </w:r>
      <w:r w:rsidR="0086183A">
        <w:t xml:space="preserve">, </w:t>
      </w:r>
      <w:proofErr w:type="spellStart"/>
      <w:r w:rsidR="0091607F">
        <w:t>O</w:t>
      </w:r>
      <w:r w:rsidR="0086183A" w:rsidRPr="008826E6">
        <w:t>penlayer</w:t>
      </w:r>
      <w:proofErr w:type="spellEnd"/>
      <w:r w:rsidR="0086183A">
        <w:t xml:space="preserve"> (librería de java para mostrar </w:t>
      </w:r>
      <w:r w:rsidR="0086183A" w:rsidRPr="0086183A">
        <w:t xml:space="preserve"> datos geoespaciales en cualquier navegador web</w:t>
      </w:r>
      <w:r w:rsidR="0086183A">
        <w:t>)</w:t>
      </w:r>
      <w:r w:rsidR="0086183A" w:rsidRPr="008826E6">
        <w:t xml:space="preserve">, </w:t>
      </w:r>
      <w:proofErr w:type="spellStart"/>
      <w:r w:rsidR="0086183A">
        <w:t>arcgis</w:t>
      </w:r>
      <w:proofErr w:type="spellEnd"/>
      <w:r w:rsidR="00386883">
        <w:t xml:space="preserve"> (sistema de información parar recoger datos geoespaciales)</w:t>
      </w:r>
      <w:r w:rsidR="0086183A">
        <w:t xml:space="preserve"> </w:t>
      </w:r>
      <w:r w:rsidR="00386883">
        <w:t xml:space="preserve"> entre otros.</w:t>
      </w:r>
    </w:p>
    <w:p w:rsidR="005F2CE8" w:rsidRPr="008826E6" w:rsidRDefault="005F2CE8" w:rsidP="005F2CE8">
      <w:pPr>
        <w:pStyle w:val="Default"/>
        <w:ind w:left="720"/>
        <w:jc w:val="both"/>
        <w:rPr>
          <w:rFonts w:asciiTheme="minorHAnsi" w:hAnsiTheme="minorHAnsi" w:cstheme="minorHAnsi"/>
        </w:rPr>
      </w:pPr>
    </w:p>
    <w:p w:rsidR="008826E6" w:rsidRPr="00096640" w:rsidRDefault="008826E6" w:rsidP="0086183A">
      <w:pPr>
        <w:pStyle w:val="Default"/>
        <w:numPr>
          <w:ilvl w:val="0"/>
          <w:numId w:val="5"/>
        </w:numPr>
        <w:jc w:val="both"/>
        <w:rPr>
          <w:rFonts w:asciiTheme="minorHAnsi" w:hAnsiTheme="minorHAnsi" w:cstheme="minorHAnsi"/>
        </w:rPr>
      </w:pPr>
      <w:proofErr w:type="spellStart"/>
      <w:r w:rsidRPr="008826E6">
        <w:rPr>
          <w:i/>
        </w:rPr>
        <w:t>Bitnami</w:t>
      </w:r>
      <w:proofErr w:type="spellEnd"/>
      <w:r w:rsidR="00386883">
        <w:rPr>
          <w:i/>
        </w:rPr>
        <w:t>,</w:t>
      </w:r>
      <w:r w:rsidR="00386883">
        <w:t xml:space="preserve"> empresa dedicada al desarrollo de aplicaciones </w:t>
      </w:r>
      <w:r w:rsidR="006740DB">
        <w:t>web y complementos para aplicaciones de todo ámbito, actualmente cuenta con más de 150 aplicaciones distintas</w:t>
      </w:r>
      <w:r w:rsidR="00386883">
        <w:t xml:space="preserve"> </w:t>
      </w:r>
      <w:r w:rsidR="006740DB">
        <w:t xml:space="preserve">y se encuentran en el desarrollo de varias más. Las </w:t>
      </w:r>
      <w:r w:rsidR="006740DB" w:rsidRPr="006E6224">
        <w:rPr>
          <w:b/>
        </w:rPr>
        <w:t>tec</w:t>
      </w:r>
      <w:r w:rsidR="006E6224" w:rsidRPr="006E6224">
        <w:rPr>
          <w:b/>
        </w:rPr>
        <w:t>nologías</w:t>
      </w:r>
      <w:r w:rsidR="006E6224">
        <w:t xml:space="preserve"> usadas en </w:t>
      </w:r>
      <w:proofErr w:type="spellStart"/>
      <w:r w:rsidR="0091607F" w:rsidRPr="0091607F">
        <w:rPr>
          <w:i/>
        </w:rPr>
        <w:t>B</w:t>
      </w:r>
      <w:r w:rsidR="006E6224" w:rsidRPr="0091607F">
        <w:rPr>
          <w:i/>
        </w:rPr>
        <w:t>itnami</w:t>
      </w:r>
      <w:proofErr w:type="spellEnd"/>
      <w:r w:rsidR="006E6224">
        <w:t xml:space="preserve"> son de l</w:t>
      </w:r>
      <w:r w:rsidR="005F2CE8">
        <w:t>a</w:t>
      </w:r>
      <w:r w:rsidR="006E6224">
        <w:t>s más variadas.</w:t>
      </w:r>
    </w:p>
    <w:p w:rsidR="00096640" w:rsidRDefault="00096640" w:rsidP="00096640">
      <w:pPr>
        <w:pStyle w:val="Prrafodelista"/>
        <w:rPr>
          <w:rFonts w:asciiTheme="minorHAnsi" w:hAnsiTheme="minorHAnsi" w:cstheme="minorHAnsi"/>
        </w:rPr>
      </w:pPr>
    </w:p>
    <w:p w:rsidR="00096640" w:rsidRDefault="00096640" w:rsidP="00096640">
      <w:pPr>
        <w:pStyle w:val="Default"/>
        <w:ind w:left="720"/>
        <w:jc w:val="both"/>
        <w:rPr>
          <w:rFonts w:asciiTheme="minorHAnsi" w:hAnsiTheme="minorHAnsi" w:cstheme="minorHAnsi"/>
        </w:rPr>
      </w:pPr>
    </w:p>
    <w:p w:rsidR="00096640" w:rsidRPr="005F2CE8" w:rsidRDefault="00096640" w:rsidP="00096640">
      <w:pPr>
        <w:pStyle w:val="Default"/>
        <w:ind w:left="720"/>
        <w:jc w:val="both"/>
        <w:rPr>
          <w:rFonts w:asciiTheme="minorHAnsi" w:hAnsiTheme="minorHAnsi" w:cstheme="minorHAnsi"/>
        </w:rPr>
      </w:pPr>
    </w:p>
    <w:p w:rsidR="005F2CE8" w:rsidRPr="008826E6" w:rsidRDefault="005F2CE8" w:rsidP="005F2CE8">
      <w:pPr>
        <w:pStyle w:val="Default"/>
        <w:ind w:left="720"/>
        <w:jc w:val="both"/>
        <w:rPr>
          <w:rFonts w:asciiTheme="minorHAnsi" w:hAnsiTheme="minorHAnsi" w:cstheme="minorHAnsi"/>
        </w:rPr>
      </w:pPr>
    </w:p>
    <w:p w:rsidR="008826E6" w:rsidRPr="000D12AB" w:rsidRDefault="008826E6" w:rsidP="0086183A">
      <w:pPr>
        <w:pStyle w:val="Default"/>
        <w:numPr>
          <w:ilvl w:val="0"/>
          <w:numId w:val="5"/>
        </w:numPr>
        <w:jc w:val="both"/>
        <w:rPr>
          <w:i/>
        </w:rPr>
      </w:pPr>
      <w:proofErr w:type="spellStart"/>
      <w:r w:rsidRPr="008826E6">
        <w:rPr>
          <w:i/>
        </w:rPr>
        <w:lastRenderedPageBreak/>
        <w:t>Sopra</w:t>
      </w:r>
      <w:proofErr w:type="spellEnd"/>
      <w:r w:rsidR="00003498">
        <w:rPr>
          <w:i/>
        </w:rPr>
        <w:t xml:space="preserve"> </w:t>
      </w:r>
      <w:proofErr w:type="spellStart"/>
      <w:r w:rsidR="00003498">
        <w:rPr>
          <w:i/>
        </w:rPr>
        <w:t>Steria</w:t>
      </w:r>
      <w:proofErr w:type="spellEnd"/>
      <w:r w:rsidR="00003498">
        <w:rPr>
          <w:i/>
        </w:rPr>
        <w:t xml:space="preserve">, </w:t>
      </w:r>
      <w:r w:rsidR="005F2CE8">
        <w:rPr>
          <w:i/>
        </w:rPr>
        <w:t xml:space="preserve">se trata de una </w:t>
      </w:r>
      <w:r w:rsidR="005F2CE8">
        <w:t xml:space="preserve">consultora francesa, en la cual </w:t>
      </w:r>
      <w:r w:rsidR="00003498">
        <w:t xml:space="preserve">sus principales proyectos están orientados a </w:t>
      </w:r>
      <w:r w:rsidR="00003498" w:rsidRPr="00003498">
        <w:t>servicios de consultoría, integración de sistemas y soluciones, integración de soluciones ERP</w:t>
      </w:r>
      <w:r w:rsidR="00003498">
        <w:t xml:space="preserve">, </w:t>
      </w:r>
      <w:r w:rsidR="005F2CE8">
        <w:t>en los que se</w:t>
      </w:r>
      <w:r w:rsidR="00003498">
        <w:t xml:space="preserve"> usan </w:t>
      </w:r>
      <w:r w:rsidR="00003498" w:rsidRPr="0086183A">
        <w:rPr>
          <w:b/>
        </w:rPr>
        <w:t>tecnologías</w:t>
      </w:r>
      <w:r w:rsidR="00003498">
        <w:t xml:space="preserve"> como </w:t>
      </w:r>
      <w:proofErr w:type="spellStart"/>
      <w:r w:rsidR="00003498" w:rsidRPr="0091607F">
        <w:rPr>
          <w:i/>
        </w:rPr>
        <w:t>Testlink</w:t>
      </w:r>
      <w:proofErr w:type="spellEnd"/>
      <w:r w:rsidR="005F2CE8">
        <w:t xml:space="preserve">, </w:t>
      </w:r>
      <w:r w:rsidR="0086183A" w:rsidRPr="0086183A">
        <w:t xml:space="preserve">herramienta </w:t>
      </w:r>
      <w:r w:rsidR="0086183A" w:rsidRPr="0091607F">
        <w:rPr>
          <w:i/>
        </w:rPr>
        <w:t xml:space="preserve">Open </w:t>
      </w:r>
      <w:proofErr w:type="spellStart"/>
      <w:r w:rsidR="0086183A" w:rsidRPr="0091607F">
        <w:rPr>
          <w:i/>
        </w:rPr>
        <w:t>Source</w:t>
      </w:r>
      <w:proofErr w:type="spellEnd"/>
      <w:r w:rsidR="0086183A" w:rsidRPr="0086183A">
        <w:t xml:space="preserve"> que permite crear y gestionar casos de pruebas y organizarlos en planes de prueba. Estos planes permiten a los miembros del equipo ejecutar casos de test y registrar los resultados dinámicamente, generar informes, mantener la trazabilidad con los requerimientos, así como priorizar y asignar tareas</w:t>
      </w:r>
      <w:r w:rsidR="005F2CE8">
        <w:t xml:space="preserve"> de una manera más óptima</w:t>
      </w:r>
      <w:r w:rsidR="0086183A" w:rsidRPr="0086183A">
        <w:t>.</w:t>
      </w:r>
    </w:p>
    <w:p w:rsidR="000D12AB" w:rsidRPr="008826E6" w:rsidRDefault="000D12AB" w:rsidP="000D12AB">
      <w:pPr>
        <w:pStyle w:val="Default"/>
        <w:ind w:left="720"/>
        <w:jc w:val="both"/>
        <w:rPr>
          <w:i/>
        </w:rPr>
      </w:pPr>
    </w:p>
    <w:p w:rsidR="00641473" w:rsidRDefault="00641473" w:rsidP="0086183A">
      <w:pPr>
        <w:pStyle w:val="Default"/>
        <w:jc w:val="both"/>
      </w:pPr>
      <w:r w:rsidRPr="008826E6">
        <w:t>Como hemos mencionado estas empresas nos ayudarán a obtener experiencia labora</w:t>
      </w:r>
      <w:r w:rsidR="000D12AB">
        <w:t>l</w:t>
      </w:r>
      <w:r w:rsidRPr="008826E6">
        <w:t xml:space="preserve"> </w:t>
      </w:r>
      <w:r w:rsidR="005F2CE8">
        <w:t>de cara a convertirnos en los grandes profesionales en los que tenemos la intención de convertirnos.</w:t>
      </w:r>
    </w:p>
    <w:p w:rsidR="000D12AB" w:rsidRPr="008826E6" w:rsidRDefault="000D12AB" w:rsidP="0086183A">
      <w:pPr>
        <w:pStyle w:val="Default"/>
        <w:jc w:val="both"/>
        <w:rPr>
          <w:rFonts w:asciiTheme="minorHAnsi" w:hAnsiTheme="minorHAnsi" w:cstheme="minorHAnsi"/>
        </w:rPr>
      </w:pPr>
    </w:p>
    <w:p w:rsidR="007F0296" w:rsidRDefault="00641473" w:rsidP="0086183A">
      <w:pPr>
        <w:pStyle w:val="Default"/>
        <w:jc w:val="both"/>
      </w:pPr>
      <w:r w:rsidRPr="008826E6">
        <w:t>Sin embargo nuestro sueño</w:t>
      </w:r>
      <w:r w:rsidR="005F2CE8">
        <w:t xml:space="preserve">, </w:t>
      </w:r>
      <w:r w:rsidRPr="008826E6">
        <w:t xml:space="preserve">como suponemos </w:t>
      </w:r>
      <w:r w:rsidR="005F2CE8">
        <w:t>al igual que el de cualquiera que trabaje en nuestro sector,</w:t>
      </w:r>
      <w:r w:rsidRPr="008826E6">
        <w:t xml:space="preserve"> sería trabajar en empresas </w:t>
      </w:r>
      <w:r w:rsidR="006B7987" w:rsidRPr="008826E6">
        <w:t xml:space="preserve">de renombre </w:t>
      </w:r>
      <w:r w:rsidRPr="008826E6">
        <w:t>como Facebook, Twitter, Google</w:t>
      </w:r>
      <w:r w:rsidR="000D12AB">
        <w:t xml:space="preserve">. E incluso, algunos miembros de grupo tenemos interés por trabajar en empresas relacionadas con el sector de los videojuegos, el cual es un mercado que ha adquirido gran prestigio en los últimos años y una fuente de ingresos equiparable a la industria del cine. Las empresas que nos interesan de éste último sector, como </w:t>
      </w:r>
      <w:proofErr w:type="spellStart"/>
      <w:r w:rsidR="000D12AB" w:rsidRPr="0091607F">
        <w:rPr>
          <w:i/>
        </w:rPr>
        <w:t>FromSoftware</w:t>
      </w:r>
      <w:proofErr w:type="spellEnd"/>
      <w:r w:rsidR="0091607F">
        <w:t xml:space="preserve"> o</w:t>
      </w:r>
      <w:r w:rsidR="000D12AB">
        <w:t xml:space="preserve"> </w:t>
      </w:r>
      <w:proofErr w:type="spellStart"/>
      <w:r w:rsidR="000D12AB" w:rsidRPr="0091607F">
        <w:rPr>
          <w:i/>
        </w:rPr>
        <w:t>RiotGames</w:t>
      </w:r>
      <w:proofErr w:type="spellEnd"/>
      <w:r w:rsidR="000D12AB">
        <w:t xml:space="preserve">, son compañías que </w:t>
      </w:r>
      <w:r w:rsidR="00381659">
        <w:t xml:space="preserve">trabajan con múltiples tecnologías que se relacionan con diferentes ramas del software, como pueden ser herramientas de </w:t>
      </w:r>
      <w:proofErr w:type="spellStart"/>
      <w:r w:rsidR="00381659">
        <w:t>renderizado</w:t>
      </w:r>
      <w:proofErr w:type="spellEnd"/>
      <w:r w:rsidR="00381659">
        <w:t xml:space="preserve"> 3D</w:t>
      </w:r>
      <w:r w:rsidR="0091607F">
        <w:t xml:space="preserve"> o</w:t>
      </w:r>
      <w:r w:rsidR="00381659">
        <w:t xml:space="preserve"> incluso inteligencia artificial</w:t>
      </w:r>
      <w:r w:rsidR="00B75149">
        <w:t>.</w:t>
      </w:r>
    </w:p>
    <w:p w:rsidR="00B75149" w:rsidRDefault="00B75149" w:rsidP="0086183A">
      <w:pPr>
        <w:pStyle w:val="Default"/>
        <w:jc w:val="both"/>
      </w:pPr>
    </w:p>
    <w:p w:rsidR="00B75149" w:rsidRDefault="00B75149" w:rsidP="0086183A">
      <w:pPr>
        <w:pStyle w:val="Default"/>
        <w:jc w:val="both"/>
      </w:pPr>
      <w:proofErr w:type="spellStart"/>
      <w:r w:rsidRPr="0091607F">
        <w:rPr>
          <w:i/>
        </w:rPr>
        <w:t>FromSoftware</w:t>
      </w:r>
      <w:proofErr w:type="spellEnd"/>
      <w:r>
        <w:t xml:space="preserve"> es una empresa de gran renombre a nivel internacional debido a que su franquicia de videojuegos </w:t>
      </w:r>
      <w:r w:rsidR="00480079">
        <w:t>es una de las que tiene más relevancia en el mercado. Su peculiaridad más relevante de cara a la asignatura es que ofrece un multijugador asíncrono. Donde mediante comunicaciones asíncronas los jugadores comparten contenido en línea.</w:t>
      </w:r>
    </w:p>
    <w:p w:rsidR="00B75149" w:rsidRDefault="00B75149" w:rsidP="0086183A">
      <w:pPr>
        <w:pStyle w:val="Default"/>
        <w:jc w:val="both"/>
      </w:pPr>
    </w:p>
    <w:p w:rsidR="00712F2C" w:rsidRDefault="00B75149" w:rsidP="0086183A">
      <w:pPr>
        <w:pStyle w:val="Default"/>
        <w:jc w:val="both"/>
      </w:pPr>
      <w:r>
        <w:t xml:space="preserve">La empresa de videojuegos </w:t>
      </w:r>
      <w:proofErr w:type="spellStart"/>
      <w:r w:rsidRPr="0091607F">
        <w:rPr>
          <w:i/>
        </w:rPr>
        <w:t>Riot</w:t>
      </w:r>
      <w:proofErr w:type="spellEnd"/>
      <w:r w:rsidRPr="0091607F">
        <w:rPr>
          <w:i/>
        </w:rPr>
        <w:t xml:space="preserve"> </w:t>
      </w:r>
      <w:proofErr w:type="spellStart"/>
      <w:r w:rsidRPr="0091607F">
        <w:rPr>
          <w:i/>
        </w:rPr>
        <w:t>Games</w:t>
      </w:r>
      <w:proofErr w:type="spellEnd"/>
      <w:r>
        <w:t xml:space="preserve"> es una de las compañías con mayor renombre hoy en día. Como su idea de vide</w:t>
      </w:r>
      <w:r w:rsidR="0091607F">
        <w:t>o</w:t>
      </w:r>
      <w:r>
        <w:t>juego está basada en el multijugador, se encuentran especializados en la materia de servidores distribuidos por todo el mundo, debido a que la exigencia de los jugad</w:t>
      </w:r>
      <w:r w:rsidR="00307DC7">
        <w:t xml:space="preserve">ores de hoy en día le obligan </w:t>
      </w:r>
      <w:r>
        <w:t>a tener un sistema de respuesta ejemplar que sea lo más eficiente posible.</w:t>
      </w:r>
    </w:p>
    <w:p w:rsidR="00712F2C" w:rsidRPr="008826E6" w:rsidRDefault="00712F2C" w:rsidP="0086183A">
      <w:pPr>
        <w:pStyle w:val="Default"/>
        <w:jc w:val="both"/>
      </w:pPr>
    </w:p>
    <w:p w:rsidR="00F1147D" w:rsidRDefault="004A6E27" w:rsidP="0086183A">
      <w:pPr>
        <w:pStyle w:val="Default"/>
        <w:jc w:val="both"/>
      </w:pPr>
      <w:r w:rsidRPr="008826E6">
        <w:t>El motivo para querer obtener un puesto en estas empresas es obvio</w:t>
      </w:r>
      <w:r w:rsidR="005F2CE8">
        <w:t>. Todas</w:t>
      </w:r>
      <w:r w:rsidR="00B52874" w:rsidRPr="008826E6">
        <w:t xml:space="preserve"> ellas fomentan la participación y motivación de sus empleados mediante un clima de trabajo relajado, donde los mismos no sienten que están en su oficina o lugar de trabajo. Si no en </w:t>
      </w:r>
      <w:r w:rsidR="005F2CE8">
        <w:t xml:space="preserve">un </w:t>
      </w:r>
      <w:r w:rsidR="00B52874" w:rsidRPr="008826E6">
        <w:t>lugar para aprovechar el tiempo libre</w:t>
      </w:r>
      <w:r w:rsidR="00F1147D" w:rsidRPr="008826E6">
        <w:t>, con salas de juegos, bares y demás instalaciones. Y como bien dijo Confucio</w:t>
      </w:r>
      <w:r w:rsidR="00CD570D">
        <w:t>:</w:t>
      </w:r>
    </w:p>
    <w:p w:rsidR="00096640" w:rsidRPr="008826E6" w:rsidRDefault="00096640" w:rsidP="0086183A">
      <w:pPr>
        <w:pStyle w:val="Default"/>
        <w:jc w:val="both"/>
      </w:pPr>
    </w:p>
    <w:p w:rsidR="00B52874" w:rsidRDefault="00CD570D" w:rsidP="0086183A">
      <w:pPr>
        <w:pStyle w:val="Default"/>
        <w:ind w:firstLine="9"/>
        <w:jc w:val="both"/>
      </w:pPr>
      <w:r>
        <w:t>“</w:t>
      </w:r>
      <w:r w:rsidR="00F1147D" w:rsidRPr="008826E6">
        <w:rPr>
          <w:i/>
        </w:rPr>
        <w:t>Elige un trabajo que te guste y no tendrás que trabajar ni un día de tu vida</w:t>
      </w:r>
      <w:r w:rsidR="005F2CE8">
        <w:rPr>
          <w:i/>
        </w:rPr>
        <w:t>.</w:t>
      </w:r>
      <w:r>
        <w:t>”</w:t>
      </w:r>
    </w:p>
    <w:p w:rsidR="000D12AB" w:rsidRDefault="000D12AB" w:rsidP="0086183A">
      <w:pPr>
        <w:pStyle w:val="Default"/>
        <w:ind w:firstLine="9"/>
        <w:jc w:val="both"/>
      </w:pPr>
    </w:p>
    <w:p w:rsidR="000D12AB" w:rsidRPr="00096640" w:rsidRDefault="00096640" w:rsidP="00096640">
      <w:pPr>
        <w:spacing w:after="200" w:line="276" w:lineRule="auto"/>
        <w:ind w:left="0" w:firstLine="0"/>
        <w:jc w:val="left"/>
        <w:rPr>
          <w:rFonts w:ascii="Times New Roman" w:eastAsiaTheme="minorHAnsi" w:hAnsi="Times New Roman" w:cs="Times New Roman"/>
          <w:sz w:val="24"/>
          <w:szCs w:val="24"/>
          <w:lang w:eastAsia="en-US"/>
        </w:rPr>
      </w:pPr>
      <w:r>
        <w:br w:type="page"/>
      </w:r>
    </w:p>
    <w:p w:rsidR="00EE618B" w:rsidRDefault="00EE618B" w:rsidP="0086183A">
      <w:pPr>
        <w:pStyle w:val="Ttulo1"/>
      </w:pPr>
      <w:r>
        <w:lastRenderedPageBreak/>
        <w:t xml:space="preserve">Descripción de los requisitos A+ del </w:t>
      </w:r>
      <w:proofErr w:type="spellStart"/>
      <w:r w:rsidR="00307DC7">
        <w:t>H</w:t>
      </w:r>
      <w:r>
        <w:t>ackaton</w:t>
      </w:r>
      <w:proofErr w:type="spellEnd"/>
      <w:r>
        <w:t xml:space="preserve"> </w:t>
      </w:r>
    </w:p>
    <w:p w:rsidR="00002FF6" w:rsidRDefault="00002FF6" w:rsidP="00002FF6"/>
    <w:p w:rsidR="00002FF6" w:rsidRPr="00002FF6" w:rsidRDefault="00002FF6" w:rsidP="00002FF6">
      <w:pPr>
        <w:rPr>
          <w:rFonts w:ascii="Times New Roman" w:hAnsi="Times New Roman" w:cs="Times New Roman"/>
          <w:sz w:val="24"/>
          <w:szCs w:val="24"/>
        </w:rPr>
      </w:pPr>
      <w:r w:rsidRPr="00002FF6">
        <w:rPr>
          <w:rFonts w:ascii="Times New Roman" w:hAnsi="Times New Roman" w:cs="Times New Roman"/>
          <w:sz w:val="24"/>
          <w:szCs w:val="24"/>
        </w:rPr>
        <w:t>Tras este breve estudio en que hemos hablado de las empresas cercanas a nuestro ámbito y de nuestros sueños laborales de cara a un futuro próximo, hemos decidido con el fin de que mejoremos como ingenieros informático</w:t>
      </w:r>
      <w:r w:rsidR="00307DC7">
        <w:rPr>
          <w:rFonts w:ascii="Times New Roman" w:hAnsi="Times New Roman" w:cs="Times New Roman"/>
          <w:sz w:val="24"/>
          <w:szCs w:val="24"/>
        </w:rPr>
        <w:t>s</w:t>
      </w:r>
      <w:r w:rsidRPr="00002FF6">
        <w:rPr>
          <w:rFonts w:ascii="Times New Roman" w:hAnsi="Times New Roman" w:cs="Times New Roman"/>
          <w:sz w:val="24"/>
          <w:szCs w:val="24"/>
        </w:rPr>
        <w:t>, que en el A+ del siguiente</w:t>
      </w:r>
      <w:r w:rsidR="00307DC7">
        <w:rPr>
          <w:rFonts w:ascii="Times New Roman" w:hAnsi="Times New Roman" w:cs="Times New Roman"/>
          <w:sz w:val="24"/>
          <w:szCs w:val="24"/>
        </w:rPr>
        <w:t xml:space="preserve"> entregable de la asignatura, </w:t>
      </w:r>
      <w:r w:rsidRPr="00002FF6">
        <w:rPr>
          <w:rFonts w:ascii="Times New Roman" w:hAnsi="Times New Roman" w:cs="Times New Roman"/>
          <w:sz w:val="24"/>
          <w:szCs w:val="24"/>
        </w:rPr>
        <w:t xml:space="preserve">es decir el </w:t>
      </w:r>
      <w:proofErr w:type="spellStart"/>
      <w:r w:rsidRPr="00002FF6">
        <w:rPr>
          <w:rFonts w:ascii="Times New Roman" w:hAnsi="Times New Roman" w:cs="Times New Roman"/>
          <w:sz w:val="24"/>
          <w:szCs w:val="24"/>
        </w:rPr>
        <w:t>Deliverable</w:t>
      </w:r>
      <w:proofErr w:type="spellEnd"/>
      <w:r w:rsidRPr="00002FF6">
        <w:rPr>
          <w:rFonts w:ascii="Times New Roman" w:hAnsi="Times New Roman" w:cs="Times New Roman"/>
          <w:sz w:val="24"/>
          <w:szCs w:val="24"/>
        </w:rPr>
        <w:t xml:space="preserve"> 12: </w:t>
      </w:r>
      <w:proofErr w:type="spellStart"/>
      <w:r w:rsidRPr="00002FF6">
        <w:rPr>
          <w:rFonts w:ascii="Times New Roman" w:hAnsi="Times New Roman" w:cs="Times New Roman"/>
          <w:sz w:val="24"/>
          <w:szCs w:val="24"/>
        </w:rPr>
        <w:t>Hackaton</w:t>
      </w:r>
      <w:proofErr w:type="spellEnd"/>
      <w:r w:rsidRPr="00002FF6">
        <w:rPr>
          <w:rFonts w:ascii="Times New Roman" w:hAnsi="Times New Roman" w:cs="Times New Roman"/>
          <w:sz w:val="24"/>
          <w:szCs w:val="24"/>
        </w:rPr>
        <w:t>, vamos a realizar por una serie de mejoras que ayudarán a que nuestro sistema de información web se aproxime más a la excelencia y por tanto al uso de unas herramientas que son frecuentes en estas empresas.</w:t>
      </w:r>
    </w:p>
    <w:p w:rsidR="00002FF6" w:rsidRPr="00002FF6" w:rsidRDefault="00002FF6" w:rsidP="00002FF6"/>
    <w:p w:rsidR="005740C1" w:rsidRPr="008826E6" w:rsidRDefault="005740C1" w:rsidP="0086183A">
      <w:pPr>
        <w:rPr>
          <w:rFonts w:ascii="Times New Roman" w:hAnsi="Times New Roman" w:cs="Times New Roman"/>
          <w:sz w:val="24"/>
          <w:szCs w:val="23"/>
        </w:rPr>
      </w:pPr>
      <w:r w:rsidRPr="008826E6">
        <w:rPr>
          <w:rFonts w:ascii="Times New Roman" w:hAnsi="Times New Roman" w:cs="Times New Roman"/>
          <w:sz w:val="24"/>
          <w:szCs w:val="23"/>
        </w:rPr>
        <w:t xml:space="preserve">Para mantener informados a los usuarios de nuestra aplicación haremos uso de </w:t>
      </w:r>
      <w:r w:rsidR="008826E6" w:rsidRPr="008826E6">
        <w:rPr>
          <w:rFonts w:ascii="Times New Roman" w:hAnsi="Times New Roman" w:cs="Times New Roman"/>
          <w:sz w:val="24"/>
          <w:szCs w:val="23"/>
        </w:rPr>
        <w:t xml:space="preserve">la herramienta </w:t>
      </w:r>
      <w:proofErr w:type="spellStart"/>
      <w:r w:rsidR="00096640" w:rsidRPr="0091607F">
        <w:rPr>
          <w:rFonts w:ascii="Times New Roman" w:hAnsi="Times New Roman" w:cs="Times New Roman"/>
          <w:i/>
          <w:sz w:val="24"/>
          <w:szCs w:val="23"/>
        </w:rPr>
        <w:t>J</w:t>
      </w:r>
      <w:r w:rsidRPr="0091607F">
        <w:rPr>
          <w:rFonts w:ascii="Times New Roman" w:hAnsi="Times New Roman" w:cs="Times New Roman"/>
          <w:i/>
          <w:sz w:val="24"/>
          <w:szCs w:val="23"/>
        </w:rPr>
        <w:t>avamail</w:t>
      </w:r>
      <w:proofErr w:type="spellEnd"/>
      <w:r w:rsidR="008826E6" w:rsidRPr="008826E6">
        <w:rPr>
          <w:rFonts w:ascii="Times New Roman" w:hAnsi="Times New Roman" w:cs="Times New Roman"/>
          <w:sz w:val="24"/>
          <w:szCs w:val="23"/>
        </w:rPr>
        <w:t xml:space="preserve"> la cual permite enviar correos desde el controlado</w:t>
      </w:r>
      <w:r w:rsidR="005F2CE8">
        <w:rPr>
          <w:rFonts w:ascii="Times New Roman" w:hAnsi="Times New Roman" w:cs="Times New Roman"/>
          <w:sz w:val="24"/>
          <w:szCs w:val="23"/>
        </w:rPr>
        <w:t>r</w:t>
      </w:r>
      <w:r w:rsidR="008826E6" w:rsidRPr="008826E6">
        <w:rPr>
          <w:rFonts w:ascii="Times New Roman" w:hAnsi="Times New Roman" w:cs="Times New Roman"/>
          <w:sz w:val="24"/>
          <w:szCs w:val="23"/>
        </w:rPr>
        <w:t xml:space="preserve">. Usaremos esta tecnología </w:t>
      </w:r>
      <w:r w:rsidRPr="008826E6">
        <w:rPr>
          <w:rFonts w:ascii="Times New Roman" w:hAnsi="Times New Roman" w:cs="Times New Roman"/>
          <w:sz w:val="24"/>
          <w:szCs w:val="23"/>
        </w:rPr>
        <w:t xml:space="preserve">para enviar </w:t>
      </w:r>
      <w:r w:rsidR="008826E6" w:rsidRPr="008826E6">
        <w:rPr>
          <w:rFonts w:ascii="Times New Roman" w:hAnsi="Times New Roman" w:cs="Times New Roman"/>
          <w:sz w:val="24"/>
          <w:szCs w:val="23"/>
        </w:rPr>
        <w:t xml:space="preserve">emails a la </w:t>
      </w:r>
      <w:r w:rsidR="00DF7BAA">
        <w:rPr>
          <w:rFonts w:ascii="Times New Roman" w:hAnsi="Times New Roman" w:cs="Times New Roman"/>
          <w:sz w:val="24"/>
          <w:szCs w:val="23"/>
        </w:rPr>
        <w:t>cuenta</w:t>
      </w:r>
      <w:r w:rsidR="008826E6" w:rsidRPr="008826E6">
        <w:rPr>
          <w:rFonts w:ascii="Times New Roman" w:hAnsi="Times New Roman" w:cs="Times New Roman"/>
          <w:sz w:val="24"/>
          <w:szCs w:val="23"/>
        </w:rPr>
        <w:t xml:space="preserve"> de correo que los usuarios faciliten al registrarse en la web</w:t>
      </w:r>
      <w:r w:rsidRPr="008826E6">
        <w:rPr>
          <w:rFonts w:ascii="Times New Roman" w:hAnsi="Times New Roman" w:cs="Times New Roman"/>
          <w:sz w:val="24"/>
          <w:szCs w:val="23"/>
        </w:rPr>
        <w:t xml:space="preserve"> cuando ocurran ciertos sucesos de lo que deban ser informados. </w:t>
      </w:r>
    </w:p>
    <w:p w:rsidR="00237780" w:rsidRPr="008826E6" w:rsidRDefault="00237780" w:rsidP="0086183A">
      <w:pPr>
        <w:rPr>
          <w:rFonts w:ascii="Times New Roman" w:hAnsi="Times New Roman" w:cs="Times New Roman"/>
          <w:sz w:val="24"/>
        </w:rPr>
      </w:pPr>
      <w:r w:rsidRPr="008826E6">
        <w:rPr>
          <w:rFonts w:ascii="Times New Roman" w:hAnsi="Times New Roman" w:cs="Times New Roman"/>
          <w:sz w:val="24"/>
          <w:szCs w:val="23"/>
        </w:rPr>
        <w:t xml:space="preserve">Además se hará uso de </w:t>
      </w:r>
      <w:proofErr w:type="spellStart"/>
      <w:r w:rsidR="00DF7BAA" w:rsidRPr="0091607F">
        <w:rPr>
          <w:rFonts w:ascii="Times New Roman" w:hAnsi="Times New Roman" w:cs="Times New Roman"/>
          <w:i/>
          <w:sz w:val="24"/>
          <w:szCs w:val="23"/>
        </w:rPr>
        <w:t>B</w:t>
      </w:r>
      <w:r w:rsidRPr="0091607F">
        <w:rPr>
          <w:rFonts w:ascii="Times New Roman" w:hAnsi="Times New Roman" w:cs="Times New Roman"/>
          <w:i/>
          <w:sz w:val="24"/>
          <w:szCs w:val="23"/>
        </w:rPr>
        <w:t>ootstrap</w:t>
      </w:r>
      <w:proofErr w:type="spellEnd"/>
      <w:r w:rsidRPr="008826E6">
        <w:rPr>
          <w:rFonts w:ascii="Times New Roman" w:hAnsi="Times New Roman" w:cs="Times New Roman"/>
          <w:sz w:val="24"/>
          <w:szCs w:val="23"/>
        </w:rPr>
        <w:t xml:space="preserve"> para dar un acabado más profesional a la página, ya que es un potente </w:t>
      </w:r>
      <w:proofErr w:type="spellStart"/>
      <w:r w:rsidRPr="008826E6">
        <w:rPr>
          <w:rFonts w:ascii="Times New Roman" w:hAnsi="Times New Roman" w:cs="Times New Roman"/>
          <w:sz w:val="24"/>
          <w:szCs w:val="23"/>
        </w:rPr>
        <w:t>framework</w:t>
      </w:r>
      <w:proofErr w:type="spellEnd"/>
      <w:r w:rsidRPr="008826E6">
        <w:rPr>
          <w:rFonts w:ascii="Times New Roman" w:hAnsi="Times New Roman" w:cs="Times New Roman"/>
          <w:sz w:val="24"/>
          <w:szCs w:val="23"/>
        </w:rPr>
        <w:t xml:space="preserve"> que ofrece numerosas plantillas </w:t>
      </w:r>
      <w:r w:rsidR="005F2CE8">
        <w:rPr>
          <w:rFonts w:ascii="Times New Roman" w:hAnsi="Times New Roman" w:cs="Times New Roman"/>
          <w:sz w:val="24"/>
          <w:szCs w:val="23"/>
        </w:rPr>
        <w:t>de</w:t>
      </w:r>
      <w:r w:rsidRPr="008826E6">
        <w:rPr>
          <w:rFonts w:ascii="Times New Roman" w:hAnsi="Times New Roman" w:cs="Times New Roman"/>
          <w:sz w:val="24"/>
          <w:szCs w:val="23"/>
        </w:rPr>
        <w:t xml:space="preserve"> diseño. Por lo que podremos trabajar un poco más en la</w:t>
      </w:r>
      <w:r w:rsidR="005F2CE8">
        <w:rPr>
          <w:rFonts w:ascii="Times New Roman" w:hAnsi="Times New Roman" w:cs="Times New Roman"/>
          <w:sz w:val="24"/>
          <w:szCs w:val="23"/>
        </w:rPr>
        <w:t xml:space="preserve"> estética de nuestra aplicación, así como tener un diseño </w:t>
      </w:r>
      <w:proofErr w:type="spellStart"/>
      <w:r w:rsidR="0091607F" w:rsidRPr="0091607F">
        <w:rPr>
          <w:rFonts w:ascii="Times New Roman" w:hAnsi="Times New Roman" w:cs="Times New Roman"/>
          <w:i/>
          <w:sz w:val="24"/>
          <w:szCs w:val="23"/>
        </w:rPr>
        <w:t>responsive</w:t>
      </w:r>
      <w:proofErr w:type="spellEnd"/>
      <w:r w:rsidR="0091607F">
        <w:rPr>
          <w:rFonts w:ascii="Times New Roman" w:hAnsi="Times New Roman" w:cs="Times New Roman"/>
          <w:sz w:val="24"/>
          <w:szCs w:val="23"/>
        </w:rPr>
        <w:t>,</w:t>
      </w:r>
      <w:r w:rsidR="005F2CE8">
        <w:rPr>
          <w:rFonts w:ascii="Times New Roman" w:hAnsi="Times New Roman" w:cs="Times New Roman"/>
          <w:sz w:val="24"/>
          <w:szCs w:val="23"/>
        </w:rPr>
        <w:t xml:space="preserve"> el cual permite que nuestra aplicación se adapte óptimamente a los </w:t>
      </w:r>
      <w:r w:rsidR="001022CA">
        <w:rPr>
          <w:rFonts w:ascii="Times New Roman" w:hAnsi="Times New Roman" w:cs="Times New Roman"/>
          <w:sz w:val="24"/>
          <w:szCs w:val="23"/>
        </w:rPr>
        <w:t>dispositivos</w:t>
      </w:r>
      <w:r w:rsidR="005F2CE8">
        <w:rPr>
          <w:rFonts w:ascii="Times New Roman" w:hAnsi="Times New Roman" w:cs="Times New Roman"/>
          <w:sz w:val="24"/>
          <w:szCs w:val="23"/>
        </w:rPr>
        <w:t xml:space="preserve"> móviles.</w:t>
      </w:r>
    </w:p>
    <w:sectPr w:rsidR="00237780" w:rsidRPr="008826E6" w:rsidSect="00C43A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80CD2"/>
    <w:multiLevelType w:val="hybridMultilevel"/>
    <w:tmpl w:val="B2026D0E"/>
    <w:lvl w:ilvl="0" w:tplc="BC6C0F9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C5B481B"/>
    <w:multiLevelType w:val="hybridMultilevel"/>
    <w:tmpl w:val="F320B7FC"/>
    <w:lvl w:ilvl="0" w:tplc="BC6C0F9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6D653DA"/>
    <w:multiLevelType w:val="hybridMultilevel"/>
    <w:tmpl w:val="23CCA3AA"/>
    <w:lvl w:ilvl="0" w:tplc="BC6C0F9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A4D30F7"/>
    <w:multiLevelType w:val="hybridMultilevel"/>
    <w:tmpl w:val="BE24ED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128375A"/>
    <w:multiLevelType w:val="hybridMultilevel"/>
    <w:tmpl w:val="7CF673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3E0B2C"/>
    <w:rsid w:val="00002FF6"/>
    <w:rsid w:val="00003498"/>
    <w:rsid w:val="00027ABA"/>
    <w:rsid w:val="000815C7"/>
    <w:rsid w:val="00083AE4"/>
    <w:rsid w:val="0009436F"/>
    <w:rsid w:val="00096640"/>
    <w:rsid w:val="000A28D6"/>
    <w:rsid w:val="000A2ADD"/>
    <w:rsid w:val="000D12AB"/>
    <w:rsid w:val="001022CA"/>
    <w:rsid w:val="001D7AB4"/>
    <w:rsid w:val="00235D60"/>
    <w:rsid w:val="00237780"/>
    <w:rsid w:val="00307DC7"/>
    <w:rsid w:val="00342379"/>
    <w:rsid w:val="00360F02"/>
    <w:rsid w:val="00381659"/>
    <w:rsid w:val="00386883"/>
    <w:rsid w:val="003E0B2C"/>
    <w:rsid w:val="003F7336"/>
    <w:rsid w:val="004109EF"/>
    <w:rsid w:val="004329AE"/>
    <w:rsid w:val="00480079"/>
    <w:rsid w:val="004A6E27"/>
    <w:rsid w:val="004C1B35"/>
    <w:rsid w:val="0057335A"/>
    <w:rsid w:val="005740C1"/>
    <w:rsid w:val="005F2CE8"/>
    <w:rsid w:val="005F5D4B"/>
    <w:rsid w:val="00641473"/>
    <w:rsid w:val="00656EAE"/>
    <w:rsid w:val="00672E25"/>
    <w:rsid w:val="006740DB"/>
    <w:rsid w:val="006B7987"/>
    <w:rsid w:val="006E5096"/>
    <w:rsid w:val="006E6224"/>
    <w:rsid w:val="00712F2C"/>
    <w:rsid w:val="007F0296"/>
    <w:rsid w:val="0084113A"/>
    <w:rsid w:val="0086183A"/>
    <w:rsid w:val="008826E6"/>
    <w:rsid w:val="00892AE5"/>
    <w:rsid w:val="008D1851"/>
    <w:rsid w:val="008F7BC5"/>
    <w:rsid w:val="0091607F"/>
    <w:rsid w:val="00926DC2"/>
    <w:rsid w:val="009870E0"/>
    <w:rsid w:val="00990834"/>
    <w:rsid w:val="009B45F7"/>
    <w:rsid w:val="009D5D69"/>
    <w:rsid w:val="009D7CAD"/>
    <w:rsid w:val="00A62A97"/>
    <w:rsid w:val="00A64EA8"/>
    <w:rsid w:val="00AF0662"/>
    <w:rsid w:val="00B52874"/>
    <w:rsid w:val="00B75149"/>
    <w:rsid w:val="00BC1EF0"/>
    <w:rsid w:val="00C43AE4"/>
    <w:rsid w:val="00C57E3A"/>
    <w:rsid w:val="00CD570D"/>
    <w:rsid w:val="00DF7BAA"/>
    <w:rsid w:val="00EE618B"/>
    <w:rsid w:val="00F1147D"/>
    <w:rsid w:val="00F247FA"/>
    <w:rsid w:val="00F64EB6"/>
    <w:rsid w:val="00F94E2F"/>
    <w:rsid w:val="00FA414D"/>
    <w:rsid w:val="00FB23B7"/>
    <w:rsid w:val="00FB3411"/>
    <w:rsid w:val="00FC6C4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B2C"/>
    <w:pPr>
      <w:spacing w:after="201" w:line="271" w:lineRule="auto"/>
      <w:ind w:left="9" w:hanging="10"/>
      <w:jc w:val="both"/>
    </w:pPr>
    <w:rPr>
      <w:rFonts w:ascii="Calibri" w:eastAsia="Calibri" w:hAnsi="Calibri" w:cs="Calibri"/>
      <w:color w:val="000000"/>
      <w:lang w:eastAsia="es-ES"/>
    </w:rPr>
  </w:style>
  <w:style w:type="paragraph" w:styleId="Ttulo1">
    <w:name w:val="heading 1"/>
    <w:basedOn w:val="Normal"/>
    <w:next w:val="Normal"/>
    <w:link w:val="Ttulo1Car"/>
    <w:uiPriority w:val="9"/>
    <w:qFormat/>
    <w:rsid w:val="004A6E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C1B35"/>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4C1B35"/>
    <w:rPr>
      <w:color w:val="0000FF" w:themeColor="hyperlink"/>
      <w:u w:val="single"/>
    </w:rPr>
  </w:style>
  <w:style w:type="paragraph" w:styleId="Prrafodelista">
    <w:name w:val="List Paragraph"/>
    <w:basedOn w:val="Normal"/>
    <w:uiPriority w:val="34"/>
    <w:qFormat/>
    <w:rsid w:val="00656EAE"/>
    <w:pPr>
      <w:ind w:left="720"/>
      <w:contextualSpacing/>
    </w:pPr>
  </w:style>
  <w:style w:type="paragraph" w:styleId="Textodeglobo">
    <w:name w:val="Balloon Text"/>
    <w:basedOn w:val="Normal"/>
    <w:link w:val="TextodegloboCar"/>
    <w:uiPriority w:val="99"/>
    <w:semiHidden/>
    <w:unhideWhenUsed/>
    <w:rsid w:val="008411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113A"/>
    <w:rPr>
      <w:rFonts w:ascii="Tahoma" w:eastAsia="Calibri" w:hAnsi="Tahoma" w:cs="Tahoma"/>
      <w:color w:val="000000"/>
      <w:sz w:val="16"/>
      <w:szCs w:val="16"/>
      <w:lang w:eastAsia="es-ES"/>
    </w:rPr>
  </w:style>
  <w:style w:type="character" w:customStyle="1" w:styleId="Ttulo1Car">
    <w:name w:val="Título 1 Car"/>
    <w:basedOn w:val="Fuentedeprrafopredeter"/>
    <w:link w:val="Ttulo1"/>
    <w:uiPriority w:val="9"/>
    <w:rsid w:val="004A6E27"/>
    <w:rPr>
      <w:rFonts w:asciiTheme="majorHAnsi" w:eastAsiaTheme="majorEastAsia" w:hAnsiTheme="majorHAnsi" w:cstheme="majorBidi"/>
      <w:b/>
      <w:bCs/>
      <w:color w:val="365F91" w:themeColor="accent1" w:themeShade="BF"/>
      <w:sz w:val="28"/>
      <w:szCs w:val="28"/>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19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2F8B7-ABE3-4C2D-B47A-047A75A4A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2320</TotalTime>
  <Pages>4</Pages>
  <Words>996</Words>
  <Characters>5480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pc15ay</dc:creator>
  <cp:lastModifiedBy>pc15ay</cp:lastModifiedBy>
  <cp:revision>26</cp:revision>
  <cp:lastPrinted>2017-05-09T17:52:00Z</cp:lastPrinted>
  <dcterms:created xsi:type="dcterms:W3CDTF">2017-03-27T20:42:00Z</dcterms:created>
  <dcterms:modified xsi:type="dcterms:W3CDTF">2017-05-09T18:23:00Z</dcterms:modified>
</cp:coreProperties>
</file>