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1EB6" w14:textId="7110BEE0" w:rsidR="00C25B96" w:rsidRDefault="00C25B96" w:rsidP="00C25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Delay Propagation in Vancouver Bus Transit Network</w:t>
      </w:r>
      <w:r w:rsidR="00104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                            GitHub: </w:t>
      </w:r>
      <w:hyperlink r:id="rId7" w:history="1">
        <w:r w:rsidR="001044CE" w:rsidRPr="001044CE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https://github.com/Utsav02/Tran</w:t>
        </w:r>
        <w:r w:rsidR="001044CE" w:rsidRPr="001044CE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s</w:t>
        </w:r>
        <w:r w:rsidR="001044CE" w:rsidRPr="001044CE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linkBayes</w:t>
        </w:r>
      </w:hyperlink>
    </w:p>
    <w:p w14:paraId="6D229C9B" w14:textId="05BC51B0" w:rsidR="00C25B96" w:rsidRPr="00C25B96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>Introduction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 </w:t>
      </w:r>
      <w:r>
        <w:rPr>
          <w:rFonts w:ascii="Times New Roman" w:eastAsia="Times New Roman" w:hAnsi="Times New Roman" w:cs="Times New Roman"/>
          <w:kern w:val="0"/>
          <w14:ligatures w14:val="none"/>
        </w:rPr>
        <w:t>Metro Vancouver’s bus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transit system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operated by TransLink, is one of the finest in the continent. However, like all other transit systems around the globe, it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>experience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unpredictable delays due to congestion, weather, and operational inefficiencies. </w:t>
      </w:r>
      <w:r>
        <w:rPr>
          <w:rFonts w:ascii="Times New Roman" w:eastAsia="Times New Roman" w:hAnsi="Times New Roman" w:cs="Times New Roman"/>
          <w:kern w:val="0"/>
          <w14:ligatures w14:val="none"/>
        </w:rPr>
        <w:t>Through this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project</w:t>
      </w:r>
      <w:r>
        <w:rPr>
          <w:rFonts w:ascii="Times New Roman" w:eastAsia="Times New Roman" w:hAnsi="Times New Roman" w:cs="Times New Roman"/>
          <w:kern w:val="0"/>
          <w14:ligatures w14:val="none"/>
        </w:rPr>
        <w:t>, I am trying to apply the concepts learned in the course and explore how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Bayesian inference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be applied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to model delay propagation in a high-frequency bus network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of Vancouver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>using real-time GTFS data from TransLink. The objective is to develop a probabilistic framework for delay prediction while capturing uncertainty, leveraging historical data and hierarchical Bayesian modeling.</w:t>
      </w:r>
    </w:p>
    <w:p w14:paraId="16199C0B" w14:textId="7C9F48E4" w:rsidR="00C25B96" w:rsidRPr="00C25B96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 xml:space="preserve">Project </w:t>
      </w:r>
      <w:r w:rsidR="00F55CB0" w:rsidRPr="00C25B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My project is heavily influenced by a previous study conducted in Sweden taking a similar Bayesian approach (Rodriguez et al. (2022)).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project proposal themes,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project 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>aligns with the theme of Bayesian regression and time series modeling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. It can also be considered a spatial model since the dataset does have longitudes and latitudes, however, my current approach is not using </w:t>
      </w:r>
      <w:proofErr w:type="gramStart"/>
      <w:r w:rsidR="00410291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 but I plan to try incorporating it by the project report.</w:t>
      </w:r>
    </w:p>
    <w:p w14:paraId="169A77D4" w14:textId="519DFB56" w:rsidR="00975444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>Dataset &amp; Data Collection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>I am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us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real-time and static GTFS datasets from TransLink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. Static data comes from </w:t>
      </w:r>
      <w:r w:rsidR="00975444">
        <w:rPr>
          <w:rFonts w:ascii="Times New Roman" w:eastAsia="Times New Roman" w:hAnsi="Times New Roman" w:cs="Times New Roman"/>
          <w:kern w:val="0"/>
          <w14:ligatures w14:val="none"/>
        </w:rPr>
        <w:t>TransLink’s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 website (</w:t>
      </w:r>
      <w:hyperlink r:id="rId8" w:history="1">
        <w:r w:rsidR="00410291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https://www.translink.ca/about-us/doing-business-with-translink/app-developer-resources/gtfs/gtf</w:t>
        </w:r>
        <w:r w:rsidR="00410291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</w:t>
        </w:r>
        <w:r w:rsidR="00410291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-data</w:t>
        </w:r>
      </w:hyperlink>
      <w:r w:rsidR="00410291">
        <w:rPr>
          <w:rFonts w:ascii="Times New Roman" w:eastAsia="Times New Roman" w:hAnsi="Times New Roman" w:cs="Times New Roman"/>
          <w:kern w:val="0"/>
          <w14:ligatures w14:val="none"/>
        </w:rPr>
        <w:t>) and the</w:t>
      </w:r>
      <w:r w:rsidRPr="00C25B9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Real-time </w:t>
      </w:r>
      <w:r w:rsidR="00410291">
        <w:rPr>
          <w:rFonts w:ascii="Times New Roman" w:eastAsia="Times New Roman" w:hAnsi="Times New Roman" w:cs="Times New Roman"/>
          <w:kern w:val="0"/>
          <w14:ligatures w14:val="none"/>
        </w:rPr>
        <w:t xml:space="preserve">data is obtained by a Python script running on my local computer every 5 mins that stores the data in an SQLite database. The </w:t>
      </w:r>
      <w:r w:rsidR="00975444">
        <w:rPr>
          <w:rFonts w:ascii="Times New Roman" w:eastAsia="Times New Roman" w:hAnsi="Times New Roman" w:cs="Times New Roman"/>
          <w:kern w:val="0"/>
          <w14:ligatures w14:val="none"/>
        </w:rPr>
        <w:t xml:space="preserve">project structure is outlined in detail in the ReadMe file on the GitHub Repository. </w:t>
      </w:r>
    </w:p>
    <w:p w14:paraId="136D1817" w14:textId="77777777" w:rsidR="00F55CB0" w:rsidRDefault="00F55CB0" w:rsidP="00F55CB0">
      <w:pPr>
        <w:keepNext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 w:hint="cs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282EC" wp14:editId="427F214A">
                <wp:simplePos x="0" y="0"/>
                <wp:positionH relativeFrom="column">
                  <wp:posOffset>0</wp:posOffset>
                </wp:positionH>
                <wp:positionV relativeFrom="paragraph">
                  <wp:posOffset>726</wp:posOffset>
                </wp:positionV>
                <wp:extent cx="5880100" cy="220345"/>
                <wp:effectExtent l="12700" t="12700" r="25400" b="20955"/>
                <wp:wrapNone/>
                <wp:docPr id="8955315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2203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28F54" id="Rectangle 2" o:spid="_x0000_s1026" style="position:absolute;margin-left:0;margin-top:.05pt;width:463pt;height:1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5NbhAIAAGkFAAAOAAAAZHJzL2Uyb0RvYy54bWysVEtv2zAMvg/YfxB0X22nydoFdYqgRYYB&#13;&#10;RRusHXpWZCkWIIuapMTJfv0o+ZGgK3YYloMimeRH8uPj5vbQaLIXziswJS0uckqE4VApsy3pj5fV&#13;&#10;p2tKfGCmYhqMKOlReHq7+PjhprVzMYEadCUcQRDj560taR2CnWeZ57VomL8AKwwKJbiGBXy6bVY5&#13;&#10;1iJ6o7NJnn/OWnCVdcCF9/j1vhPSRcKXUvDwJKUXgeiSYmwhnS6dm3hmixs23zpma8X7MNg/RNEw&#13;&#10;ZdDpCHXPAiM7p/6AahR34EGGCw5NBlIqLlIOmE2Rv8nmuWZWpFyQHG9Hmvz/g+WP+2e7dkhDa/3c&#13;&#10;4zVmcZCuif8YHzkkso4jWeIQCMePs+trjBg55SibTPLL6SyymZ2srfPhq4CGxEtJHRYjccT2Dz50&#13;&#10;qoNKdGZgpbROBdGGtCW9LK5mebLwoFUVpVHPu+3mTjuyZ1jT1SrHX+/4TA3D0AajOWWVbuGoRcTQ&#13;&#10;5ruQRFWYx6TzEBtOjLCMc2FC0YlqVonOWzE7czZYpJwTYESWGOWI3QMMmh3IgN0x0OtHU5H6dTTu&#13;&#10;U/+b8WiRPIMJo3GjDLj3MtOYVe+50x9I6qiJLG2gOq4dcdBNi7d8pbCCD8yHNXM4Hlh0HPnwhIfU&#13;&#10;gJWC/kZJDe7Xe9+jPnYtSilpcdxK6n/umBOU6G8G+/lLMZ3G+UyP6exqgg93LtmcS8yuuQOsfoHL&#13;&#10;xfJ0jfpBD1fpoHnFzbCMXlHEDEffJeXBDY+70K0B3C1cLJdJDWfSsvBgni2P4JHV2KEvh1fmbN/G&#13;&#10;AQfgEYbRZPM33dzpRksDy10AqVKrn3jt+cZ5To3T7564MM7fSeu0IRe/AQAA//8DAFBLAwQUAAYA&#13;&#10;CAAAACEAXYB9jt8AAAAJAQAADwAAAGRycy9kb3ducmV2LnhtbExPTU/CQBC9m/gfNmPihcgWMIil&#13;&#10;WyIaTfAgiF68Dd2xrXZnm+4C9d87nPQyyZuX95UteteoA3Wh9mxgNExAERfe1lwaeH97vJqBChHZ&#13;&#10;YuOZDPxQgEV+fpZhav2RX+mwjaUSEw4pGqhibFOtQ1GRwzD0LbFwn75zGAV2pbYdHsXcNXqcJFPt&#13;&#10;sGZJqLCl+4qK7+3eSe5gsFk9jV4+Jl/u2YabzXK9bpfGXF70D3M5d3NQkfr4p4DTBukPuRTb+T3b&#13;&#10;oBoDsiaevkq42/FU4M7A5HoGOs/0/wX5LwAAAP//AwBQSwECLQAUAAYACAAAACEAtoM4kv4AAADh&#13;&#10;AQAAEwAAAAAAAAAAAAAAAAAAAAAAW0NvbnRlbnRfVHlwZXNdLnhtbFBLAQItABQABgAIAAAAIQA4&#13;&#10;/SH/1gAAAJQBAAALAAAAAAAAAAAAAAAAAC8BAABfcmVscy8ucmVsc1BLAQItABQABgAIAAAAIQCs&#13;&#10;C5NbhAIAAGkFAAAOAAAAAAAAAAAAAAAAAC4CAABkcnMvZTJvRG9jLnhtbFBLAQItABQABgAIAAAA&#13;&#10;IQBdgH2O3wAAAAkBAAAPAAAAAAAAAAAAAAAAAN4EAABkcnMvZG93bnJldi54bWxQSwUGAAAAAAQA&#13;&#10;BADzAAAA6gUAAAAA&#13;&#10;" filled="f" strokecolor="red" strokeweight="2.5pt"/>
            </w:pict>
          </mc:Fallback>
        </mc:AlternateContent>
      </w:r>
      <w:r w:rsidR="00E302BF">
        <w:rPr>
          <w:rFonts w:ascii="Times New Roman" w:eastAsia="Times New Roman" w:hAnsi="Times New Roman" w:cs="Times New Roman" w:hint="cs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ACCBF" wp14:editId="59D94104">
                <wp:simplePos x="0" y="0"/>
                <wp:positionH relativeFrom="column">
                  <wp:posOffset>3800002</wp:posOffset>
                </wp:positionH>
                <wp:positionV relativeFrom="paragraph">
                  <wp:posOffset>865</wp:posOffset>
                </wp:positionV>
                <wp:extent cx="668236" cy="1140730"/>
                <wp:effectExtent l="12700" t="12700" r="30480" b="27940"/>
                <wp:wrapNone/>
                <wp:docPr id="1919712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36" cy="11407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1E7F1" id="Rectangle 2" o:spid="_x0000_s1026" style="position:absolute;margin-left:299.2pt;margin-top:.05pt;width:52.6pt;height:8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VtRhwIAAGkFAAAOAAAAZHJzL2Uyb0RvYy54bWysVE1v2zAMvQ/YfxB0X22nadoFdYqsRYcB&#13;&#10;RRusHXpWZCkWIIuapMTJfv0o+SNBV+ww7CJL5uOj+ETy+mbfaLITziswJS3OckqE4VApsynpj5f7&#13;&#10;T1eU+MBMxTQYUdKD8PRm8fHDdWvnYgI16Eo4giTGz1tb0joEO88yz2vRMH8GVhg0SnANC3h0m6xy&#13;&#10;rEX2RmeTPJ9lLbjKOuDCe/x71xnpIvFLKXh4ktKLQHRJ8W4hrS6t67hmi2s23zhma8X7a7B/uEXD&#13;&#10;lMGgI9UdC4xsnfqDqlHcgQcZzjg0GUipuEg5YDZF/iab55pZkXJBcbwdZfL/j5Y/7p7tyqEMrfVz&#13;&#10;j9uYxV66Jn7xfmSfxDqMYol9IBx/zmZXk/MZJRxNRTHNL8+TmtnR2zofvgpoSNyU1OFjJI3Y7sEH&#13;&#10;jIjQARKDGbhXWqcH0Ya0JT0vLi/y5OFBqypaI867zfpWO7Jj8U3zLzmCOrYTGHJrgyGOWaVdOGgR&#13;&#10;ObT5LiRRFeYx6SLEghMjLeNcmFB0pppVootWXOT5GGzwSIkkwsgs8ZYjd08wIDuSgbu7c4+PriLV&#13;&#10;6+jcp/4359EjRQYTRudGGXDvZaYxqz5yhx9E6qSJKq2hOqwccdB1i7f8XuELPjAfVsxhe2AjYcuH&#13;&#10;J1ykBnwp6HeU1OB+vfc/4rFq0UpJi+1WUv9zy5ygRH8zWM+fi+k09mc6TC8uJ3hwp5b1qcVsm1vA&#13;&#10;1y9wuFiethEf9LCVDppXnAzLGBVNzHCMXVIe3HC4Dd0YwNnCxXKZYNiTloUH82x5JI+qxgp92b8y&#13;&#10;Z/syDtgAjzC0Jpu/qeYOGz0NLLcBpEqlftS11xv7ORVOP3viwDg9J9RxQi5+AwAA//8DAFBLAwQU&#13;&#10;AAYACAAAACEAsCkmT+MAAAANAQAADwAAAGRycy9kb3ducmV2LnhtbEyPQU/DMAyF70j8h8hIXBBL&#13;&#10;N2DtuqYTGuLACeg2jWPWmLbQOFWTreXf453gYunps5/fy1ajbcUJe984UjCdRCCQSmcaqhRsN8+3&#13;&#10;CQgfNBndOkIFP+hhlV9eZDo1bqB3PBWhEmxCPtUK6hC6VEpf1mi1n7gOidmn660OLPtKml4PbG5b&#13;&#10;OYuiubS6If5Q6w7XNZbfxdEqaGd7Y4bN2/prui1M8ZG83OxeO6Wur8anJY/HJYiAY/i7gHMHzg85&#13;&#10;Bzu4IxkvWgUPi+SeV89AMI6juzmIA8t4EYPMM/m/Rf4LAAD//wMAUEsBAi0AFAAGAAgAAAAhALaD&#13;&#10;OJL+AAAA4QEAABMAAAAAAAAAAAAAAAAAAAAAAFtDb250ZW50X1R5cGVzXS54bWxQSwECLQAUAAYA&#13;&#10;CAAAACEAOP0h/9YAAACUAQAACwAAAAAAAAAAAAAAAAAvAQAAX3JlbHMvLnJlbHNQSwECLQAUAAYA&#13;&#10;CAAAACEAW5lbUYcCAABpBQAADgAAAAAAAAAAAAAAAAAuAgAAZHJzL2Uyb0RvYy54bWxQSwECLQAU&#13;&#10;AAYACAAAACEAsCkmT+MAAAANAQAADwAAAAAAAAAAAAAAAADhBAAAZHJzL2Rvd25yZXYueG1sUEsF&#13;&#10;BgAAAAAEAAQA8wAAAPEFAAAAAA==&#13;&#10;" filled="f" strokecolor="#00b050" strokeweight="2.5pt"/>
            </w:pict>
          </mc:Fallback>
        </mc:AlternateContent>
      </w:r>
      <w:r w:rsidR="00975444">
        <w:rPr>
          <w:rFonts w:ascii="Times New Roman" w:eastAsia="Times New Roman" w:hAnsi="Times New Roman" w:cs="Times New Roman" w:hint="cs"/>
          <w:noProof/>
          <w:kern w:val="0"/>
        </w:rPr>
        <w:drawing>
          <wp:inline distT="0" distB="0" distL="0" distR="0" wp14:anchorId="6B293960" wp14:editId="3EF3AEC5">
            <wp:extent cx="5943600" cy="1140460"/>
            <wp:effectExtent l="0" t="0" r="0" b="2540"/>
            <wp:docPr id="1709188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845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7A9" w14:textId="426DAF23" w:rsidR="00C25B96" w:rsidRDefault="00F55CB0" w:rsidP="00F55CB0">
      <w:pPr>
        <w:pStyle w:val="Caption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Head of Stop Delays Table</w:t>
      </w:r>
    </w:p>
    <w:p w14:paraId="581C66D2" w14:textId="5B3EE6B0" w:rsidR="00F55CB0" w:rsidRPr="00C25B96" w:rsidRDefault="00E302BF" w:rsidP="00C2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All columns in red are retrieved through the API and a result of inner joins based on trip, route, and stop IDs from static data. The previous stop delay is created using lag based on trip and stop sequence.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Considering this project has been approved by the professor but due to the requirement of the rubric, I can also use </w:t>
      </w:r>
      <w:hyperlink r:id="rId10" w:history="1">
        <w:r w:rsidR="00F55CB0" w:rsidRPr="00E45EB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https://bustime.mta.info/wiki/Developers/ArchiveData</w:t>
        </w:r>
      </w:hyperlink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as my dataset which uses New York Transit Data.</w:t>
      </w:r>
    </w:p>
    <w:p w14:paraId="23E4885D" w14:textId="11502138" w:rsidR="001044CE" w:rsidRPr="00F55CB0" w:rsidRDefault="00C25B96" w:rsidP="00F55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kern w:val="0"/>
          <w14:ligatures w14:val="none"/>
        </w:rPr>
      </w:pPr>
      <w:r w:rsidRPr="00C25B96">
        <w:rPr>
          <w:rFonts w:ascii="Times New Roman" w:eastAsia="Times New Roman" w:hAnsi="Times New Roman" w:cs="Times New Roman" w:hint="cs"/>
          <w:b/>
          <w:bCs/>
          <w:kern w:val="0"/>
          <w14:ligatures w14:val="none"/>
        </w:rPr>
        <w:t>Proposed Methodology</w:t>
      </w:r>
      <w:r w:rsidR="00F55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The plan is to use hierarchical Bayesian regression to model stop-level delay propagation, leveraging a </w:t>
      </w:r>
      <w:proofErr w:type="gramStart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>Student</w:t>
      </w:r>
      <w:proofErr w:type="gramEnd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>-t distribution as a prior to account for heavy-tailed transit delays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>Rodriguez et al. (2022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>))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. Using MCMC inference via </w:t>
      </w:r>
      <w:proofErr w:type="spellStart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>RStan</w:t>
      </w:r>
      <w:proofErr w:type="spellEnd"/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, I will estimate posterior delay parameters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>by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incorporating previous stop delays to capture network-wide delay propagation.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Optimistically,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aim to explore spatial dependencies using latitude and longitude data from GTFS to refine the model. 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Lastly, </w:t>
      </w:r>
      <w:r w:rsidR="001044CE">
        <w:rPr>
          <w:rFonts w:ascii="Times New Roman" w:eastAsia="Times New Roman" w:hAnsi="Times New Roman" w:cs="Times New Roman"/>
          <w:kern w:val="0"/>
          <w14:ligatures w14:val="none"/>
        </w:rPr>
        <w:t>another</w:t>
      </w:r>
      <w:r w:rsid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important goal is 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to develop a probabilistic delay prediction model that not only forecasts </w:t>
      </w:r>
      <w:r w:rsidR="001044CE" w:rsidRPr="00F55CB0">
        <w:rPr>
          <w:rFonts w:ascii="Times New Roman" w:eastAsia="Times New Roman" w:hAnsi="Times New Roman" w:cs="Times New Roman"/>
          <w:kern w:val="0"/>
          <w14:ligatures w14:val="none"/>
        </w:rPr>
        <w:t>delay</w:t>
      </w:r>
      <w:r w:rsidR="00F55CB0" w:rsidRPr="00F55CB0">
        <w:rPr>
          <w:rFonts w:ascii="Times New Roman" w:eastAsia="Times New Roman" w:hAnsi="Times New Roman" w:cs="Times New Roman"/>
          <w:kern w:val="0"/>
          <w14:ligatures w14:val="none"/>
        </w:rPr>
        <w:t xml:space="preserve"> but also provides uncertainty estimates, offering transit agencies and commuters more interpretable and actionable insights.</w:t>
      </w:r>
      <w:r w:rsidR="001044CE">
        <w:rPr>
          <w:rFonts w:ascii="Times New Roman" w:eastAsia="Times New Roman" w:hAnsi="Times New Roman" w:cs="Times New Roman"/>
          <w:kern w:val="0"/>
          <w14:ligatures w14:val="none"/>
        </w:rPr>
        <w:t xml:space="preserve"> The question that still remains unanswered is if I wish to focus only on certain routes such as 99 or Rapid </w:t>
      </w:r>
      <w:proofErr w:type="gramStart"/>
      <w:r w:rsidR="001044CE">
        <w:rPr>
          <w:rFonts w:ascii="Times New Roman" w:eastAsia="Times New Roman" w:hAnsi="Times New Roman" w:cs="Times New Roman"/>
          <w:kern w:val="0"/>
          <w14:ligatures w14:val="none"/>
        </w:rPr>
        <w:t>buses, or</w:t>
      </w:r>
      <w:proofErr w:type="gramEnd"/>
      <w:r w:rsidR="001044CE">
        <w:rPr>
          <w:rFonts w:ascii="Times New Roman" w:eastAsia="Times New Roman" w:hAnsi="Times New Roman" w:cs="Times New Roman"/>
          <w:kern w:val="0"/>
          <w14:ligatures w14:val="none"/>
        </w:rPr>
        <w:t xml:space="preserve"> try to create a model for all buses which would be challenging since the basis of the model would be based on stops that are inherently different for each route. I plan to perform more EDA and explore this </w:t>
      </w:r>
      <w:proofErr w:type="gramStart"/>
      <w:r w:rsidR="001044CE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="001044CE">
        <w:rPr>
          <w:rFonts w:ascii="Times New Roman" w:eastAsia="Times New Roman" w:hAnsi="Times New Roman" w:cs="Times New Roman"/>
          <w:kern w:val="0"/>
          <w14:ligatures w14:val="none"/>
        </w:rPr>
        <w:t xml:space="preserve"> have a concise final report that aligns with the project guidelines. </w:t>
      </w:r>
    </w:p>
    <w:sectPr w:rsidR="001044CE" w:rsidRPr="00F55CB0" w:rsidSect="00F55CB0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C2047" w14:textId="77777777" w:rsidR="00671994" w:rsidRDefault="00671994" w:rsidP="00C25B96">
      <w:pPr>
        <w:spacing w:after="0" w:line="240" w:lineRule="auto"/>
      </w:pPr>
      <w:r>
        <w:separator/>
      </w:r>
    </w:p>
  </w:endnote>
  <w:endnote w:type="continuationSeparator" w:id="0">
    <w:p w14:paraId="75B63BE7" w14:textId="77777777" w:rsidR="00671994" w:rsidRDefault="00671994" w:rsidP="00C2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0D029" w14:textId="77777777" w:rsidR="00671994" w:rsidRDefault="00671994" w:rsidP="00C25B96">
      <w:pPr>
        <w:spacing w:after="0" w:line="240" w:lineRule="auto"/>
      </w:pPr>
      <w:r>
        <w:separator/>
      </w:r>
    </w:p>
  </w:footnote>
  <w:footnote w:type="continuationSeparator" w:id="0">
    <w:p w14:paraId="6FCBFE96" w14:textId="77777777" w:rsidR="00671994" w:rsidRDefault="00671994" w:rsidP="00C25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4C13" w14:textId="2A676298" w:rsidR="00C25B96" w:rsidRPr="00C25B96" w:rsidRDefault="00C25B96" w:rsidP="00C25B96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 w:hint="cs"/>
        <w:b/>
        <w:bCs/>
        <w:kern w:val="36"/>
        <w14:ligatures w14:val="none"/>
      </w:rPr>
    </w:pPr>
    <w:r w:rsidRPr="00C25B96">
      <w:rPr>
        <w:rFonts w:ascii="Times New Roman" w:eastAsia="Times New Roman" w:hAnsi="Times New Roman" w:cs="Times New Roman" w:hint="cs"/>
        <w:b/>
        <w:bCs/>
        <w:kern w:val="36"/>
        <w14:ligatures w14:val="none"/>
      </w:rPr>
      <w:t>Project Proposal</w:t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ab/>
      <w:t xml:space="preserve">       </w:t>
    </w:r>
    <w:r>
      <w:rPr>
        <w:rFonts w:ascii="Times New Roman" w:eastAsia="Times New Roman" w:hAnsi="Times New Roman" w:cs="Times New Roman"/>
        <w:b/>
        <w:bCs/>
        <w:kern w:val="36"/>
        <w14:ligatures w14:val="none"/>
      </w:rPr>
      <w:t>Utsav Singh (62865753)</w:t>
    </w:r>
  </w:p>
  <w:p w14:paraId="30C4B4A6" w14:textId="77777777" w:rsidR="00C25B96" w:rsidRDefault="00C25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189F"/>
    <w:multiLevelType w:val="multilevel"/>
    <w:tmpl w:val="805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37FA"/>
    <w:multiLevelType w:val="multilevel"/>
    <w:tmpl w:val="4C4C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562"/>
    <w:multiLevelType w:val="multilevel"/>
    <w:tmpl w:val="0FA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F3358"/>
    <w:multiLevelType w:val="multilevel"/>
    <w:tmpl w:val="0A0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55218"/>
    <w:multiLevelType w:val="multilevel"/>
    <w:tmpl w:val="7874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946587">
    <w:abstractNumId w:val="4"/>
  </w:num>
  <w:num w:numId="2" w16cid:durableId="1955672795">
    <w:abstractNumId w:val="3"/>
  </w:num>
  <w:num w:numId="3" w16cid:durableId="326982885">
    <w:abstractNumId w:val="2"/>
  </w:num>
  <w:num w:numId="4" w16cid:durableId="134879233">
    <w:abstractNumId w:val="1"/>
  </w:num>
  <w:num w:numId="5" w16cid:durableId="158807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96"/>
    <w:rsid w:val="0002561C"/>
    <w:rsid w:val="001044CE"/>
    <w:rsid w:val="003F1E98"/>
    <w:rsid w:val="00410291"/>
    <w:rsid w:val="00671994"/>
    <w:rsid w:val="00763587"/>
    <w:rsid w:val="00937A3D"/>
    <w:rsid w:val="00975444"/>
    <w:rsid w:val="009B1A20"/>
    <w:rsid w:val="00AA7AAB"/>
    <w:rsid w:val="00B131FF"/>
    <w:rsid w:val="00B262C6"/>
    <w:rsid w:val="00C25B96"/>
    <w:rsid w:val="00C32330"/>
    <w:rsid w:val="00CB581A"/>
    <w:rsid w:val="00E302BF"/>
    <w:rsid w:val="00F15775"/>
    <w:rsid w:val="00F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8562"/>
  <w15:chartTrackingRefBased/>
  <w15:docId w15:val="{E1616E8C-8479-924F-B430-D956C56B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5B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5B9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96"/>
  </w:style>
  <w:style w:type="paragraph" w:styleId="Footer">
    <w:name w:val="footer"/>
    <w:basedOn w:val="Normal"/>
    <w:link w:val="FooterChar"/>
    <w:uiPriority w:val="99"/>
    <w:unhideWhenUsed/>
    <w:rsid w:val="00C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96"/>
  </w:style>
  <w:style w:type="character" w:styleId="Hyperlink">
    <w:name w:val="Hyperlink"/>
    <w:basedOn w:val="DefaultParagraphFont"/>
    <w:uiPriority w:val="99"/>
    <w:unhideWhenUsed/>
    <w:rsid w:val="00410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CB0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55C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link.ca/about-us/doing-business-with-translink/app-developer-resources/gtfs/gtfs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tsav02/TranslinkBay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ustime.mta.info/wiki/Developers/Archive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utsav02@student.ubc.ca</dc:creator>
  <cp:keywords/>
  <dc:description/>
  <cp:lastModifiedBy>utsav02@student.ubc.ca</cp:lastModifiedBy>
  <cp:revision>1</cp:revision>
  <dcterms:created xsi:type="dcterms:W3CDTF">2025-03-14T22:22:00Z</dcterms:created>
  <dcterms:modified xsi:type="dcterms:W3CDTF">2025-03-14T23:48:00Z</dcterms:modified>
</cp:coreProperties>
</file>