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28"/>
      </w:tblGrid>
      <w:tr w:rsidR="00D64747" w:rsidRPr="00C368A7" w14:paraId="3DF843DB" w14:textId="77777777" w:rsidTr="00514768">
        <w:trPr>
          <w:trHeight w:val="2562"/>
        </w:trPr>
        <w:tc>
          <w:tcPr>
            <w:tcW w:w="9167" w:type="dxa"/>
            <w:tcBorders>
              <w:top w:val="nil"/>
              <w:left w:val="nil"/>
              <w:bottom w:val="nil"/>
              <w:right w:val="nil"/>
            </w:tcBorders>
          </w:tcPr>
          <w:p w14:paraId="51C4906C" w14:textId="56A60322" w:rsidR="004B7E44" w:rsidRPr="00C368A7" w:rsidRDefault="004B7E44" w:rsidP="004B7E44">
            <w:pPr>
              <w:rPr>
                <w:rFonts w:cs="Times New Roman"/>
                <w:szCs w:val="24"/>
              </w:rPr>
            </w:pPr>
            <w:r w:rsidRPr="00C368A7">
              <w:rPr>
                <w:rFonts w:cs="Times New Roman"/>
                <w:noProof/>
                <w:szCs w:val="24"/>
              </w:rPr>
              <mc:AlternateContent>
                <mc:Choice Requires="wps">
                  <w:drawing>
                    <wp:inline distT="0" distB="0" distL="0" distR="0" wp14:anchorId="5D1D00F0" wp14:editId="215DBC06">
                      <wp:extent cx="5859780" cy="1737360"/>
                      <wp:effectExtent l="0" t="0" r="0" b="0"/>
                      <wp:docPr id="8" name="Text Box 8"/>
                      <wp:cNvGraphicFramePr/>
                      <a:graphic xmlns:a="http://schemas.openxmlformats.org/drawingml/2006/main">
                        <a:graphicData uri="http://schemas.microsoft.com/office/word/2010/wordprocessingShape">
                          <wps:wsp>
                            <wps:cNvSpPr txBox="1"/>
                            <wps:spPr>
                              <a:xfrm>
                                <a:off x="0" y="0"/>
                                <a:ext cx="5859780" cy="1737360"/>
                              </a:xfrm>
                              <a:prstGeom prst="rect">
                                <a:avLst/>
                              </a:prstGeom>
                              <a:noFill/>
                              <a:ln w="6350">
                                <a:noFill/>
                              </a:ln>
                            </wps:spPr>
                            <wps:txbx>
                              <w:txbxContent>
                                <w:p w14:paraId="038A206B" w14:textId="265C1493" w:rsidR="004B7E44" w:rsidRPr="005862F7" w:rsidRDefault="005862F7" w:rsidP="004B7E44">
                                  <w:pPr>
                                    <w:pStyle w:val="Title"/>
                                    <w:rPr>
                                      <w:color w:val="FFFFFF" w:themeColor="background1"/>
                                      <w:sz w:val="72"/>
                                      <w:szCs w:val="72"/>
                                    </w:rPr>
                                  </w:pPr>
                                  <w:r w:rsidRPr="005862F7">
                                    <w:rPr>
                                      <w:color w:val="FFFFFF" w:themeColor="background1"/>
                                      <w:sz w:val="72"/>
                                      <w:szCs w:val="72"/>
                                    </w:rPr>
                                    <w:t>RMA’s 2022 Carolinas Virginias Spring Conference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1D00F0" id="_x0000_t202" coordsize="21600,21600" o:spt="202" path="m,l,21600r21600,l21600,xe">
                      <v:stroke joinstyle="miter"/>
                      <v:path gradientshapeok="t" o:connecttype="rect"/>
                    </v:shapetype>
                    <v:shape id="Text Box 8" o:spid="_x0000_s1026" type="#_x0000_t202" style="width:461.4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hryGAIAAC0EAAAOAAAAZHJzL2Uyb0RvYy54bWysU9tuGyEQfa+Uf0C8x+u7nZXXkZvIVSUr&#10;ieRUecYseFdiGQrYu+7Xd2DXF6V9qvoCAzPM5ZzD4rGpFDkK60rQGR30+pQIzSEv9T6jP97X93NK&#10;nGc6Zwq0yOhJOPq4vPuyqE0qhlCAyoUlmES7tDYZLbw3aZI4XoiKuR4YodEpwVbM49Huk9yyGrNX&#10;Khn2+9OkBpsbC1w4h7fPrZMuY34pBfevUjrhicoo9ubjauO6C2uyXLB0b5kpSt61wf6hi4qVGote&#10;Uj0zz8jBln+kqkpuwYH0PQ5VAlKWXMQZcJpB/9M024IZEWdBcJy5wOT+X1r+ctyaN0t88xUaJDAA&#10;UhuXOrwM8zTSVmHHTgn6EcLTBTbReMLxcjKfPMzm6OLoG8xGs9E0Aptcnxvr/DcBFQlGRi3yEuFi&#10;x43zWBJDzyGhmoZ1qVTkRmlSZ3Q6mvTjg4sHXyiND6/NBss3u6abYAf5CQez0HLuDF+XWHzDnH9j&#10;FknGhlG4/hUXqQCLQGdRUoD99bf7EI/Yo5eSGkWTUffzwKygRH3XyMrDYDwOKouH8WQ2xIO99exu&#10;PfpQPQHqcoBfxPBohnivzqa0UH2gvlehKrqY5lg7o/5sPvlWyvg/uFitYhDqyjC/0VvDQ+oAZ4D2&#10;vflg1nT4e6TuBc7yYuknGtrYlojVwYMsI0cB4BbVDnfUZKSu+z9B9LfnGHX95cvfAAAA//8DAFBL&#10;AwQUAAYACAAAACEA0Kzkf90AAAAFAQAADwAAAGRycy9kb3ducmV2LnhtbEyPwU7DMBBE70j8g7VI&#10;3KiDEaWEOFUVqUJCcGjphdsm3iYR9jrEbhv4egwXuIy0mtXMm2I5OSuONIbes4brWQaCuPGm51bD&#10;7nV9tQARIrJB65k0fFKAZXl+VmBu/Ik3dNzGVqQQDjlq6GIccilD05HDMPMDcfL2fnQY0zm20ox4&#10;SuHOSpVlc+mw59TQ4UBVR8379uA0PFXrF9zUyi2+bPX4vF8NH7u3W60vL6bVA4hIU/x7hh/8hA5l&#10;Yqr9gU0QVkMaEn81efdKpRm1BnV3MwdZFvI/ffkNAAD//wMAUEsBAi0AFAAGAAgAAAAhALaDOJL+&#10;AAAA4QEAABMAAAAAAAAAAAAAAAAAAAAAAFtDb250ZW50X1R5cGVzXS54bWxQSwECLQAUAAYACAAA&#10;ACEAOP0h/9YAAACUAQAACwAAAAAAAAAAAAAAAAAvAQAAX3JlbHMvLnJlbHNQSwECLQAUAAYACAAA&#10;ACEAsoIa8hgCAAAtBAAADgAAAAAAAAAAAAAAAAAuAgAAZHJzL2Uyb0RvYy54bWxQSwECLQAUAAYA&#10;CAAAACEA0Kzkf90AAAAFAQAADwAAAAAAAAAAAAAAAAByBAAAZHJzL2Rvd25yZXYueG1sUEsFBgAA&#10;AAAEAAQA8wAAAHwFAAAAAA==&#10;" filled="f" stroked="f" strokeweight=".5pt">
                      <v:textbox>
                        <w:txbxContent>
                          <w:p w14:paraId="038A206B" w14:textId="265C1493" w:rsidR="004B7E44" w:rsidRPr="005862F7" w:rsidRDefault="005862F7" w:rsidP="004B7E44">
                            <w:pPr>
                              <w:pStyle w:val="Title"/>
                              <w:rPr>
                                <w:color w:val="FFFFFF" w:themeColor="background1"/>
                                <w:sz w:val="72"/>
                                <w:szCs w:val="72"/>
                              </w:rPr>
                            </w:pPr>
                            <w:r w:rsidRPr="005862F7">
                              <w:rPr>
                                <w:color w:val="FFFFFF" w:themeColor="background1"/>
                                <w:sz w:val="72"/>
                                <w:szCs w:val="72"/>
                              </w:rPr>
                              <w:t>RMA’s 2022 Carolinas Virginias Spring Conference</w:t>
                            </w:r>
                          </w:p>
                        </w:txbxContent>
                      </v:textbox>
                      <w10:anchorlock/>
                    </v:shape>
                  </w:pict>
                </mc:Fallback>
              </mc:AlternateContent>
            </w:r>
          </w:p>
          <w:p w14:paraId="7CE55D31" w14:textId="286339C8" w:rsidR="004B7E44" w:rsidRPr="00C368A7" w:rsidRDefault="004B7E44" w:rsidP="004B7E44">
            <w:pPr>
              <w:rPr>
                <w:rFonts w:cs="Times New Roman"/>
                <w:szCs w:val="24"/>
              </w:rPr>
            </w:pPr>
            <w:r w:rsidRPr="00C368A7">
              <w:rPr>
                <w:rFonts w:cs="Times New Roman"/>
                <w:noProof/>
                <w:szCs w:val="24"/>
              </w:rPr>
              <mc:AlternateContent>
                <mc:Choice Requires="wps">
                  <w:drawing>
                    <wp:inline distT="0" distB="0" distL="0" distR="0" wp14:anchorId="418334F9" wp14:editId="5CA6FF45">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6DF4D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06351877" w14:textId="7F67A498" w:rsidR="004B7E44" w:rsidRPr="00C368A7" w:rsidRDefault="004B7E44" w:rsidP="004B7E44">
            <w:pPr>
              <w:rPr>
                <w:rFonts w:cs="Times New Roman"/>
                <w:szCs w:val="24"/>
              </w:rPr>
            </w:pPr>
            <w:r w:rsidRPr="00C368A7">
              <w:rPr>
                <w:rFonts w:cs="Times New Roman"/>
                <w:noProof/>
                <w:szCs w:val="24"/>
              </w:rPr>
              <mc:AlternateContent>
                <mc:Choice Requires="wps">
                  <w:drawing>
                    <wp:inline distT="0" distB="0" distL="0" distR="0" wp14:anchorId="0526AB9E" wp14:editId="379279E1">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9BF116B" w14:textId="05D3A4D2" w:rsidR="004B7E44" w:rsidRPr="00D1004A" w:rsidRDefault="00C87C2E" w:rsidP="004B7E44">
                                  <w:pPr>
                                    <w:pStyle w:val="Subtitle"/>
                                    <w:rPr>
                                      <w:color w:val="FFFFFF" w:themeColor="background1"/>
                                      <w:sz w:val="56"/>
                                      <w:szCs w:val="56"/>
                                    </w:rPr>
                                  </w:pPr>
                                  <w:r w:rsidRPr="00D1004A">
                                    <w:rPr>
                                      <w:color w:val="FFFFFF" w:themeColor="background1"/>
                                      <w:sz w:val="56"/>
                                      <w:szCs w:val="56"/>
                                    </w:rPr>
                                    <w:t>Risk Assessment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26AB9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9BF116B" w14:textId="05D3A4D2" w:rsidR="004B7E44" w:rsidRPr="00D1004A" w:rsidRDefault="00C87C2E" w:rsidP="004B7E44">
                            <w:pPr>
                              <w:pStyle w:val="Subtitle"/>
                              <w:rPr>
                                <w:color w:val="FFFFFF" w:themeColor="background1"/>
                                <w:sz w:val="56"/>
                                <w:szCs w:val="56"/>
                              </w:rPr>
                            </w:pPr>
                            <w:r w:rsidRPr="00D1004A">
                              <w:rPr>
                                <w:color w:val="FFFFFF" w:themeColor="background1"/>
                                <w:sz w:val="56"/>
                                <w:szCs w:val="56"/>
                              </w:rPr>
                              <w:t>Risk Assessment Report</w:t>
                            </w:r>
                          </w:p>
                        </w:txbxContent>
                      </v:textbox>
                      <w10:anchorlock/>
                    </v:shape>
                  </w:pict>
                </mc:Fallback>
              </mc:AlternateContent>
            </w:r>
          </w:p>
        </w:tc>
      </w:tr>
      <w:tr w:rsidR="00D64747" w:rsidRPr="00C368A7" w14:paraId="5A480FBA" w14:textId="77777777" w:rsidTr="00514768">
        <w:trPr>
          <w:trHeight w:val="3853"/>
        </w:trPr>
        <w:tc>
          <w:tcPr>
            <w:tcW w:w="9167" w:type="dxa"/>
            <w:tcBorders>
              <w:top w:val="nil"/>
              <w:left w:val="nil"/>
              <w:bottom w:val="nil"/>
              <w:right w:val="nil"/>
            </w:tcBorders>
            <w:vAlign w:val="bottom"/>
          </w:tcPr>
          <w:p w14:paraId="784FEBFE" w14:textId="0280D22A" w:rsidR="004B7E44" w:rsidRPr="00C368A7" w:rsidRDefault="00D1004A" w:rsidP="004B7E44">
            <w:pPr>
              <w:rPr>
                <w:rFonts w:cs="Times New Roman"/>
                <w:noProof/>
                <w:szCs w:val="24"/>
              </w:rPr>
            </w:pPr>
            <w:r w:rsidRPr="00C368A7">
              <w:rPr>
                <w:rFonts w:cs="Times New Roman"/>
                <w:noProof/>
                <w:szCs w:val="24"/>
              </w:rPr>
              <mc:AlternateContent>
                <mc:Choice Requires="wps">
                  <w:drawing>
                    <wp:anchor distT="0" distB="0" distL="114300" distR="114300" simplePos="0" relativeHeight="251715584" behindDoc="1" locked="0" layoutInCell="1" allowOverlap="1" wp14:anchorId="095A9066" wp14:editId="03EF1A98">
                      <wp:simplePos x="0" y="0"/>
                      <wp:positionH relativeFrom="column">
                        <wp:posOffset>-3785870</wp:posOffset>
                      </wp:positionH>
                      <wp:positionV relativeFrom="paragraph">
                        <wp:posOffset>-146050</wp:posOffset>
                      </wp:positionV>
                      <wp:extent cx="3710940" cy="571500"/>
                      <wp:effectExtent l="0" t="0" r="0" b="0"/>
                      <wp:wrapTight wrapText="bothSides">
                        <wp:wrapPolygon edited="0">
                          <wp:start x="333" y="0"/>
                          <wp:lineTo x="333" y="20880"/>
                          <wp:lineTo x="21179" y="20880"/>
                          <wp:lineTo x="21179" y="0"/>
                          <wp:lineTo x="333" y="0"/>
                        </wp:wrapPolygon>
                      </wp:wrapTight>
                      <wp:docPr id="6" name="Text Box 6"/>
                      <wp:cNvGraphicFramePr/>
                      <a:graphic xmlns:a="http://schemas.openxmlformats.org/drawingml/2006/main">
                        <a:graphicData uri="http://schemas.microsoft.com/office/word/2010/wordprocessingShape">
                          <wps:wsp>
                            <wps:cNvSpPr txBox="1"/>
                            <wps:spPr>
                              <a:xfrm>
                                <a:off x="0" y="0"/>
                                <a:ext cx="3710940" cy="571500"/>
                              </a:xfrm>
                              <a:prstGeom prst="rect">
                                <a:avLst/>
                              </a:prstGeom>
                              <a:noFill/>
                              <a:ln w="6350">
                                <a:noFill/>
                              </a:ln>
                            </wps:spPr>
                            <wps:txbx>
                              <w:txbxContent>
                                <w:p w14:paraId="7A6471F7" w14:textId="621099C2" w:rsidR="00D1004A" w:rsidRPr="00D1004A" w:rsidRDefault="006410C6" w:rsidP="00501B64">
                                  <w:pPr>
                                    <w:rPr>
                                      <w:color w:val="FFFFFF" w:themeColor="background1"/>
                                      <w:sz w:val="48"/>
                                      <w:szCs w:val="48"/>
                                    </w:rPr>
                                  </w:pPr>
                                  <w:r>
                                    <w:rPr>
                                      <w:color w:val="FFFFFF" w:themeColor="background1"/>
                                      <w:sz w:val="48"/>
                                      <w:szCs w:val="48"/>
                                    </w:rPr>
                                    <w:t>RA</w:t>
                                  </w:r>
                                  <w:r w:rsidR="005862F7">
                                    <w:rPr>
                                      <w:color w:val="FFFFFF" w:themeColor="background1"/>
                                      <w:sz w:val="48"/>
                                      <w:szCs w:val="4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A9066" id="Text Box 6" o:spid="_x0000_s1028" type="#_x0000_t202" style="position:absolute;margin-left:-298.1pt;margin-top:-11.5pt;width:292.2pt;height: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08HAIAADMEAAAOAAAAZHJzL2Uyb0RvYy54bWysU11v2yAUfZ+0/4B4X2ynSdNacaqsVaZJ&#10;UVspnfpMMMSWMJcBiZ39+l2w86FuT9Ne4MK53I9zLvOHrlHkIKyrQRc0G6WUCM2hrPWuoD/eVl/u&#10;KHGe6ZIp0KKgR+How+Lzp3lrcjGGClQpLMEg2uWtKWjlvcmTxPFKNMyNwAiNoATbMI9Hu0tKy1qM&#10;3qhknKa3SQu2NBa4cA5vn3qQLmJ8KQX3L1I64YkqKNbm42rjug1rspizfGeZqWo+lMH+oYqG1RqT&#10;nkM9Mc/I3tZ/hGpqbsGB9CMOTQJS1lzEHrCbLP3QzaZiRsRekBxnzjS5/xeWPx825tUS332FDgUM&#10;hLTG5Q4vQz+dtE3YsVKCOFJ4PNMmOk84Xt7MsvR+ghBHbDrLpmnkNbm8Ntb5bwIaEoyCWpQlssUO&#10;a+cxI7qeXEIyDataqSiN0qQt6O3NNI0Pzgi+UBofXmoNlu+2HanLgo5PfWyhPGJ7FnrlneGrGmtY&#10;M+dfmUWpsWwcX/+Ci1SAuWCwKKnA/vrbffBHBRClpMXRKaj7uWdWUKK+a9TmPpsENnw8TKazMR7s&#10;NbK9RvS+eQSczgw/iuHRDP5enUxpoXnHKV+GrAgxzTF3Qf3JfPT9QOMv4WK5jE44XYb5td4YHkIH&#10;VgPDb907s2aQwaOAz3AaMpZ/UKP37fVY7j3IOkoVeO5ZHejHyYwKDr8ojP71OXpd/vriNwAAAP//&#10;AwBQSwMEFAAGAAgAAAAhAKleBC/iAAAACwEAAA8AAABkcnMvZG93bnJldi54bWxMj8FOg0AQhu8m&#10;vsNmTLzRBUyxIkvTkDQmRg+tvXhb2CkQ2Vlkty369I4nvc1kvvzz/cV6toM44+R7RwqSRQwCqXGm&#10;p1bB4W0brUD4oMnowREq+EIP6/L6qtC5cRfa4XkfWsEh5HOtoAthzKX0TYdW+4Ubkfh2dJPVgdep&#10;lWbSFw63g0zjOJNW98QfOj1i1WHzsT9ZBc/V9lXv6tSuvofq6eW4GT8P70ulbm/mzSOIgHP4g+FX&#10;n9WhZKfanch4MSiIlg9ZyixP6R23YiRKEm5TK8juY5BlIf93KH8AAAD//wMAUEsBAi0AFAAGAAgA&#10;AAAhALaDOJL+AAAA4QEAABMAAAAAAAAAAAAAAAAAAAAAAFtDb250ZW50X1R5cGVzXS54bWxQSwEC&#10;LQAUAAYACAAAACEAOP0h/9YAAACUAQAACwAAAAAAAAAAAAAAAAAvAQAAX3JlbHMvLnJlbHNQSwEC&#10;LQAUAAYACAAAACEAIbL9PBwCAAAzBAAADgAAAAAAAAAAAAAAAAAuAgAAZHJzL2Uyb0RvYy54bWxQ&#10;SwECLQAUAAYACAAAACEAqV4EL+IAAAALAQAADwAAAAAAAAAAAAAAAAB2BAAAZHJzL2Rvd25yZXYu&#10;eG1sUEsFBgAAAAAEAAQA8wAAAIUFAAAAAA==&#10;" filled="f" stroked="f" strokeweight=".5pt">
                      <v:textbox>
                        <w:txbxContent>
                          <w:p w14:paraId="7A6471F7" w14:textId="621099C2" w:rsidR="00D1004A" w:rsidRPr="00D1004A" w:rsidRDefault="006410C6" w:rsidP="00501B64">
                            <w:pPr>
                              <w:rPr>
                                <w:color w:val="FFFFFF" w:themeColor="background1"/>
                                <w:sz w:val="48"/>
                                <w:szCs w:val="48"/>
                              </w:rPr>
                            </w:pPr>
                            <w:r>
                              <w:rPr>
                                <w:color w:val="FFFFFF" w:themeColor="background1"/>
                                <w:sz w:val="48"/>
                                <w:szCs w:val="48"/>
                              </w:rPr>
                              <w:t>RA</w:t>
                            </w:r>
                            <w:r w:rsidR="005862F7">
                              <w:rPr>
                                <w:color w:val="FFFFFF" w:themeColor="background1"/>
                                <w:sz w:val="48"/>
                                <w:szCs w:val="48"/>
                              </w:rPr>
                              <w:t>3</w:t>
                            </w:r>
                          </w:p>
                        </w:txbxContent>
                      </v:textbox>
                      <w10:wrap type="tight"/>
                    </v:shape>
                  </w:pict>
                </mc:Fallback>
              </mc:AlternateContent>
            </w:r>
          </w:p>
          <w:p w14:paraId="2D1D5B65" w14:textId="00DBDDC5" w:rsidR="004B7E44" w:rsidRPr="00C368A7" w:rsidRDefault="004B7E44" w:rsidP="004B7E44">
            <w:pPr>
              <w:rPr>
                <w:rFonts w:cs="Times New Roman"/>
                <w:noProof/>
                <w:szCs w:val="24"/>
              </w:rPr>
            </w:pPr>
          </w:p>
        </w:tc>
      </w:tr>
    </w:tbl>
    <w:p w14:paraId="19902AD7" w14:textId="49C34B9C" w:rsidR="004B7E44" w:rsidRPr="00C368A7" w:rsidRDefault="004D0006" w:rsidP="004B7E44">
      <w:pPr>
        <w:rPr>
          <w:rFonts w:cs="Times New Roman"/>
          <w:szCs w:val="24"/>
        </w:rPr>
      </w:pPr>
      <w:r w:rsidRPr="00C368A7">
        <w:rPr>
          <w:rFonts w:cs="Times New Roman"/>
          <w:noProof/>
          <w:szCs w:val="24"/>
        </w:rPr>
        <w:drawing>
          <wp:anchor distT="0" distB="0" distL="114300" distR="114300" simplePos="0" relativeHeight="251660288" behindDoc="1" locked="0" layoutInCell="1" allowOverlap="1" wp14:anchorId="6579B9F0" wp14:editId="5A3B8E79">
            <wp:simplePos x="0" y="0"/>
            <wp:positionH relativeFrom="page">
              <wp:align>right</wp:align>
            </wp:positionH>
            <wp:positionV relativeFrom="paragraph">
              <wp:posOffset>-815340</wp:posOffset>
            </wp:positionV>
            <wp:extent cx="7764780" cy="104013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4780" cy="1040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E44" w:rsidRPr="00C368A7">
        <w:rPr>
          <w:rFonts w:cs="Times New Roman"/>
          <w:noProof/>
          <w:szCs w:val="24"/>
        </w:rPr>
        <mc:AlternateContent>
          <mc:Choice Requires="wps">
            <w:drawing>
              <wp:anchor distT="0" distB="0" distL="114300" distR="114300" simplePos="0" relativeHeight="251661312" behindDoc="1" locked="0" layoutInCell="1" allowOverlap="1" wp14:anchorId="5E83DF17" wp14:editId="280D3F91">
                <wp:simplePos x="0" y="0"/>
                <wp:positionH relativeFrom="column">
                  <wp:posOffset>-731520</wp:posOffset>
                </wp:positionH>
                <wp:positionV relativeFrom="page">
                  <wp:posOffset>2057400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rgbClr val="7030A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617EA" id="Rectangle 2" o:spid="_x0000_s1026" alt="colored rectangle" style="position:absolute;margin-left:-57.6pt;margin-top:162pt;width:531.35pt;height:47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D6aQIAAEYFAAAOAAAAZHJzL2Uyb0RvYy54bWysVE1vGjEQvVfqf7B8bxYoBIJYIpQoVaUo&#10;QU2qnI3XBktejzs2LPTXd+xdIE17SdXL7ozny/PmjWfX+9qyncJgwJW8f9HjTDkJlXHrkn9/vvs0&#10;4SxE4SphwamSH1Tg1/OPH2aNn6oBbMBWChklcWHa+JJvYvTToghyo2oRLsArR0YNWItIKq6LCkVD&#10;2WtbDHq9y6IBrDyCVCHQ6W1r5POcX2sl46PWQUVmS053i/mL+btK32I+E9M1Cr8xsruG+Idb1MI4&#10;KnpKdSuiYFs0f6SqjUQIoOOFhLoArY1UuQfqpt97083TRniVeyFwgj/BFP5fWvmwe/JLJBgaH6aB&#10;xNTFXmOd/nQ/ts9gHU5gqX1kkg4vx8NJfzjiTJJtdDUZTsajBGdxDvcY4hcFNUtCyZGmkUESu/sQ&#10;W9ejS6oWwJrqzlibFVyvbiyynaDJjXufe4s8LMr+m5t1ydlBCmszppPi3EyW4sGq5GfdN6WZqXJP&#10;uYrsyrSUIM4SSY7EoFo5IDlqyv/O2C4kRavMxHfGn4JyfXDxFF8bB5iRzHuiTjjZ2O9GoFv/IxQt&#10;AAmLFVSHJTKEdhWCl3eGpnMvQlwKJO4TALTP8ZE+2kJTcugkzjaAP/92nvyJkmTlrKFdKnn4sRWo&#10;OLNfHZH1qj8cpuXLynA0HpCCry2r1xa3rW+Aht6nl8PLLCb/aI+iRqhfaO0XqSqZhJNUu+Qy4lG5&#10;ie1A6eGQarHIbrRwXsR79+RlSp5QTex73r8I9B1FI7H7AY57J6ZvmNr6pkgHi20EbTKNz7h2eNOy&#10;5kXoHpb0GrzWs9f5+Zv/AgAA//8DAFBLAwQUAAYACAAAACEAIW9JMOIAAAANAQAADwAAAGRycy9k&#10;b3ducmV2LnhtbEyPy07DMBBF90j8gzVI7FonoQklxKkqHlv6FIidE5s4Ih5HsZsGvp5hBcvRHN17&#10;brGabMdGPfjWoYB4HgHTWDvVYiPgeHieLYH5IFHJzqEW8KU9rMrLi0Lmyp1xp8d9aBiFoM+lABNC&#10;n3Pua6Ot9HPXa6TfhxusDHQODVeDPFO47XgSRRm3skVqMLLXD0bXn/uTpZLta7Wtx/e3wOP10+OL&#10;N5vD906I66tpfQ8s6Cn8wfCrT+pQklPlTqg86wTM4jhNiBVwkyxoFSF3i9sUWEVskmUp8LLg/1eU&#10;PwAAAP//AwBQSwECLQAUAAYACAAAACEAtoM4kv4AAADhAQAAEwAAAAAAAAAAAAAAAAAAAAAAW0Nv&#10;bnRlbnRfVHlwZXNdLnhtbFBLAQItABQABgAIAAAAIQA4/SH/1gAAAJQBAAALAAAAAAAAAAAAAAAA&#10;AC8BAABfcmVscy8ucmVsc1BLAQItABQABgAIAAAAIQD0RND6aQIAAEYFAAAOAAAAAAAAAAAAAAAA&#10;AC4CAABkcnMvZTJvRG9jLnhtbFBLAQItABQABgAIAAAAIQAhb0kw4gAAAA0BAAAPAAAAAAAAAAAA&#10;AAAAAMMEAABkcnMvZG93bnJldi54bWxQSwUGAAAAAAQABADzAAAA0gUAAAAA&#10;" fillcolor="#7030a0" stroked="f">
                <w10:wrap anchory="page"/>
              </v:rect>
            </w:pict>
          </mc:Fallback>
        </mc:AlternateContent>
      </w:r>
    </w:p>
    <w:bookmarkStart w:id="0" w:name="_Toc118665478"/>
    <w:p w14:paraId="12B112F3" w14:textId="7AE00CBA" w:rsidR="004F5E25" w:rsidRPr="00C368A7" w:rsidRDefault="006410C6" w:rsidP="0077515D">
      <w:pPr>
        <w:pStyle w:val="Heading1"/>
        <w:spacing w:line="360" w:lineRule="auto"/>
        <w:rPr>
          <w:sz w:val="24"/>
        </w:rPr>
      </w:pPr>
      <w:r w:rsidRPr="00C368A7">
        <w:rPr>
          <w:noProof/>
          <w:sz w:val="24"/>
        </w:rPr>
        <mc:AlternateContent>
          <mc:Choice Requires="wps">
            <w:drawing>
              <wp:anchor distT="45720" distB="45720" distL="114300" distR="114300" simplePos="0" relativeHeight="251717632" behindDoc="0" locked="0" layoutInCell="1" allowOverlap="1" wp14:anchorId="3E409580" wp14:editId="2306479E">
                <wp:simplePos x="0" y="0"/>
                <wp:positionH relativeFrom="margin">
                  <wp:align>right</wp:align>
                </wp:positionH>
                <wp:positionV relativeFrom="paragraph">
                  <wp:posOffset>4766945</wp:posOffset>
                </wp:positionV>
                <wp:extent cx="2156460" cy="140462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404620"/>
                        </a:xfrm>
                        <a:prstGeom prst="rect">
                          <a:avLst/>
                        </a:prstGeom>
                        <a:solidFill>
                          <a:srgbClr val="FFC000"/>
                        </a:solidFill>
                        <a:ln w="9525">
                          <a:solidFill>
                            <a:schemeClr val="bg1"/>
                          </a:solidFill>
                          <a:miter lim="800000"/>
                          <a:headEnd/>
                          <a:tailEnd/>
                        </a:ln>
                      </wps:spPr>
                      <wps:txbx>
                        <w:txbxContent>
                          <w:p w14:paraId="2B6DC6FD" w14:textId="77777777" w:rsidR="005862F7" w:rsidRDefault="006410C6" w:rsidP="006410C6">
                            <w:pPr>
                              <w:shd w:val="clear" w:color="auto" w:fill="FFC000"/>
                              <w:rPr>
                                <w:b/>
                                <w:bCs/>
                                <w:color w:val="FFFFFF" w:themeColor="background1"/>
                                <w:sz w:val="32"/>
                                <w:szCs w:val="32"/>
                              </w:rPr>
                            </w:pPr>
                            <w:r w:rsidRPr="006410C6">
                              <w:rPr>
                                <w:b/>
                                <w:bCs/>
                                <w:color w:val="FFFFFF" w:themeColor="background1"/>
                                <w:sz w:val="32"/>
                                <w:szCs w:val="32"/>
                              </w:rPr>
                              <w:t>CIS 650 – RA</w:t>
                            </w:r>
                            <w:r w:rsidR="005862F7">
                              <w:rPr>
                                <w:b/>
                                <w:bCs/>
                                <w:color w:val="FFFFFF" w:themeColor="background1"/>
                                <w:sz w:val="32"/>
                                <w:szCs w:val="32"/>
                              </w:rPr>
                              <w:t>3</w:t>
                            </w:r>
                          </w:p>
                          <w:p w14:paraId="397C6B04" w14:textId="68B60F17" w:rsidR="006410C6" w:rsidRPr="006410C6" w:rsidRDefault="002C4EFE" w:rsidP="006410C6">
                            <w:pPr>
                              <w:shd w:val="clear" w:color="auto" w:fill="FFC000"/>
                              <w:rPr>
                                <w:b/>
                                <w:bCs/>
                                <w:color w:val="FFFFFF" w:themeColor="background1"/>
                                <w:sz w:val="32"/>
                                <w:szCs w:val="32"/>
                              </w:rPr>
                            </w:pPr>
                            <w:r>
                              <w:rPr>
                                <w:b/>
                                <w:bCs/>
                                <w:color w:val="FFFFFF" w:themeColor="background1"/>
                                <w:sz w:val="32"/>
                                <w:szCs w:val="32"/>
                              </w:rPr>
                              <w:t xml:space="preserve"> </w:t>
                            </w:r>
                            <w:r w:rsidR="006410C6" w:rsidRPr="006410C6">
                              <w:rPr>
                                <w:b/>
                                <w:bCs/>
                                <w:color w:val="FFFFFF" w:themeColor="background1"/>
                                <w:sz w:val="32"/>
                                <w:szCs w:val="32"/>
                              </w:rPr>
                              <w:t>Utsav Khatiwada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409580" id="Text Box 2" o:spid="_x0000_s1029" type="#_x0000_t202" style="position:absolute;margin-left:118.6pt;margin-top:375.35pt;width:169.8pt;height:110.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NCHgIAACYEAAAOAAAAZHJzL2Uyb0RvYy54bWysk99u2yAUxu8n7R0Q94vtzMlaK07Vpcs0&#10;qfsjdXsAjLGNhjkMSOzs6XfASZq2d9VuEPjg75zzOx+rm7FXZC+sk6BLms1SSoTmUEvdlvTXz+27&#10;K0qcZ7pmCrQo6UE4erN++2Y1mELMoQNVC0tQRLtiMCXtvDdFkjjeiZ65GRihMdiA7ZnHo22T2rIB&#10;1XuVzNN0mQxga2OBC+fw690UpOuo3zSC++9N44QnqqRYm4+rjWsV1mS9YkVrmekkP5bBXlFFz6TG&#10;pGepO+YZ2Vn5QqqX3IKDxs849Ak0jeQi9oDdZOmzbh46ZkTsBeE4c8bk/p8s/7Z/MD8s8eNHGHGA&#10;sQln7oH/dkTDpmO6FbfWwtAJVmPiLCBLBuOK468BtStcEKmGr1DjkNnOQxQaG9sHKtgnQXUcwOEM&#10;XYyecPw4zxbLfIkhjrEsT/PlPI4lYcXpd2Od/yygJ2FTUotTjfJsf+98KIcVpyshmwMl661UKh5s&#10;W22UJXuGDthuN2l6Un9yTWkylPR6MV9MBJ5IBDOKs0jVTgyeJeqlRycr2Zf0CpNMaVgRsH3SdfSZ&#10;Z1JNe6xY6SPHgG6C6MdqJLIu6fsAOWCtoD4gWAuTcfGh4aYD+5eSAU1bUvdnx6ygRH3ROJzrLM+D&#10;y+MhX3xAksReRqrLCNMcpUrqKZm2Gx9fRsRmbnGIWxnxPlZyLBnNGKkfH05w++U53np83ut/AAAA&#10;//8DAFBLAwQUAAYACAAAACEAjL0aO98AAAAIAQAADwAAAGRycy9kb3ducmV2LnhtbEyPzU7DMBCE&#10;70h9B2srcUHUaQsNSbOpED8nhFRauLvx1omI11HstOnbY05wHM1o5ptiM9pWnKj3jWOE+SwBQVw5&#10;3bBB+Ny/3j6A8EGxVq1jQriQh005uSpUrt2ZP+i0C0bEEva5QqhD6HIpfVWTVX7mOuLoHV1vVYiy&#10;N1L36hzLbSsXSbKSVjUcF2rV0VNN1fdusAjDzcvb/q66vH89N1vPI5vtggzi9XR8XIMINIa/MPzi&#10;R3QoI9PBDay9aBHikYCQ3icpiGgvl9kKxAEhS+cZyLKQ/w+UPwAAAP//AwBQSwECLQAUAAYACAAA&#10;ACEAtoM4kv4AAADhAQAAEwAAAAAAAAAAAAAAAAAAAAAAW0NvbnRlbnRfVHlwZXNdLnhtbFBLAQIt&#10;ABQABgAIAAAAIQA4/SH/1gAAAJQBAAALAAAAAAAAAAAAAAAAAC8BAABfcmVscy8ucmVsc1BLAQIt&#10;ABQABgAIAAAAIQAqaNNCHgIAACYEAAAOAAAAAAAAAAAAAAAAAC4CAABkcnMvZTJvRG9jLnhtbFBL&#10;AQItABQABgAIAAAAIQCMvRo73wAAAAgBAAAPAAAAAAAAAAAAAAAAAHgEAABkcnMvZG93bnJldi54&#10;bWxQSwUGAAAAAAQABADzAAAAhAUAAAAA&#10;" fillcolor="#ffc000" strokecolor="white [3212]">
                <v:textbox style="mso-fit-shape-to-text:t">
                  <w:txbxContent>
                    <w:p w14:paraId="2B6DC6FD" w14:textId="77777777" w:rsidR="005862F7" w:rsidRDefault="006410C6" w:rsidP="006410C6">
                      <w:pPr>
                        <w:shd w:val="clear" w:color="auto" w:fill="FFC000"/>
                        <w:rPr>
                          <w:b/>
                          <w:bCs/>
                          <w:color w:val="FFFFFF" w:themeColor="background1"/>
                          <w:sz w:val="32"/>
                          <w:szCs w:val="32"/>
                        </w:rPr>
                      </w:pPr>
                      <w:r w:rsidRPr="006410C6">
                        <w:rPr>
                          <w:b/>
                          <w:bCs/>
                          <w:color w:val="FFFFFF" w:themeColor="background1"/>
                          <w:sz w:val="32"/>
                          <w:szCs w:val="32"/>
                        </w:rPr>
                        <w:t>CIS 650 – RA</w:t>
                      </w:r>
                      <w:r w:rsidR="005862F7">
                        <w:rPr>
                          <w:b/>
                          <w:bCs/>
                          <w:color w:val="FFFFFF" w:themeColor="background1"/>
                          <w:sz w:val="32"/>
                          <w:szCs w:val="32"/>
                        </w:rPr>
                        <w:t>3</w:t>
                      </w:r>
                    </w:p>
                    <w:p w14:paraId="397C6B04" w14:textId="68B60F17" w:rsidR="006410C6" w:rsidRPr="006410C6" w:rsidRDefault="002C4EFE" w:rsidP="006410C6">
                      <w:pPr>
                        <w:shd w:val="clear" w:color="auto" w:fill="FFC000"/>
                        <w:rPr>
                          <w:b/>
                          <w:bCs/>
                          <w:color w:val="FFFFFF" w:themeColor="background1"/>
                          <w:sz w:val="32"/>
                          <w:szCs w:val="32"/>
                        </w:rPr>
                      </w:pPr>
                      <w:r>
                        <w:rPr>
                          <w:b/>
                          <w:bCs/>
                          <w:color w:val="FFFFFF" w:themeColor="background1"/>
                          <w:sz w:val="32"/>
                          <w:szCs w:val="32"/>
                        </w:rPr>
                        <w:t xml:space="preserve"> </w:t>
                      </w:r>
                      <w:r w:rsidR="006410C6" w:rsidRPr="006410C6">
                        <w:rPr>
                          <w:b/>
                          <w:bCs/>
                          <w:color w:val="FFFFFF" w:themeColor="background1"/>
                          <w:sz w:val="32"/>
                          <w:szCs w:val="32"/>
                        </w:rPr>
                        <w:t>Utsav Khatiwada</w:t>
                      </w:r>
                    </w:p>
                  </w:txbxContent>
                </v:textbox>
                <w10:wrap type="square" anchorx="margin"/>
              </v:shape>
            </w:pict>
          </mc:Fallback>
        </mc:AlternateContent>
      </w:r>
      <w:bookmarkEnd w:id="0"/>
      <w:r w:rsidR="004B7E44" w:rsidRPr="00C368A7">
        <w:rPr>
          <w:sz w:val="24"/>
        </w:rPr>
        <w:br w:type="page"/>
      </w:r>
    </w:p>
    <w:sdt>
      <w:sdtPr>
        <w:rPr>
          <w:rFonts w:ascii="Times New Roman" w:eastAsiaTheme="minorEastAsia" w:hAnsi="Times New Roman" w:cs="Times New Roman"/>
          <w:color w:val="auto"/>
          <w:sz w:val="24"/>
          <w:szCs w:val="24"/>
        </w:rPr>
        <w:id w:val="-1844772073"/>
        <w:docPartObj>
          <w:docPartGallery w:val="Table of Contents"/>
          <w:docPartUnique/>
        </w:docPartObj>
      </w:sdtPr>
      <w:sdtEndPr>
        <w:rPr>
          <w:b/>
          <w:bCs/>
          <w:noProof/>
        </w:rPr>
      </w:sdtEndPr>
      <w:sdtContent>
        <w:p w14:paraId="62180CFC" w14:textId="10FA16D5" w:rsidR="00D64747" w:rsidRPr="00C368A7" w:rsidRDefault="00D64747">
          <w:pPr>
            <w:pStyle w:val="TOCHeading"/>
            <w:rPr>
              <w:rFonts w:ascii="Times New Roman" w:hAnsi="Times New Roman" w:cs="Times New Roman"/>
              <w:color w:val="auto"/>
              <w:sz w:val="24"/>
              <w:szCs w:val="24"/>
            </w:rPr>
          </w:pPr>
          <w:r w:rsidRPr="00C368A7">
            <w:rPr>
              <w:rFonts w:ascii="Times New Roman" w:hAnsi="Times New Roman" w:cs="Times New Roman"/>
              <w:color w:val="auto"/>
              <w:sz w:val="24"/>
              <w:szCs w:val="24"/>
            </w:rPr>
            <w:t>Contents</w:t>
          </w:r>
        </w:p>
        <w:p w14:paraId="2B1E4F1A" w14:textId="0FAC2F85" w:rsidR="00655683" w:rsidRDefault="00D64747">
          <w:pPr>
            <w:pStyle w:val="TOC1"/>
            <w:tabs>
              <w:tab w:val="right" w:leader="dot" w:pos="9926"/>
            </w:tabs>
            <w:rPr>
              <w:rFonts w:asciiTheme="minorHAnsi" w:hAnsiTheme="minorHAnsi"/>
              <w:noProof/>
              <w:sz w:val="22"/>
            </w:rPr>
          </w:pPr>
          <w:r w:rsidRPr="00C368A7">
            <w:rPr>
              <w:rFonts w:cs="Times New Roman"/>
              <w:szCs w:val="24"/>
            </w:rPr>
            <w:fldChar w:fldCharType="begin"/>
          </w:r>
          <w:r w:rsidRPr="00C368A7">
            <w:rPr>
              <w:rFonts w:cs="Times New Roman"/>
              <w:szCs w:val="24"/>
            </w:rPr>
            <w:instrText xml:space="preserve"> TOC \o "1-3" \h \z \u </w:instrText>
          </w:r>
          <w:r w:rsidRPr="00C368A7">
            <w:rPr>
              <w:rFonts w:cs="Times New Roman"/>
              <w:szCs w:val="24"/>
            </w:rPr>
            <w:fldChar w:fldCharType="separate"/>
          </w:r>
          <w:hyperlink w:anchor="_Toc118665478" w:history="1">
            <w:r w:rsidR="00655683">
              <w:rPr>
                <w:noProof/>
                <w:webHidden/>
              </w:rPr>
              <w:tab/>
            </w:r>
            <w:r w:rsidR="00655683">
              <w:rPr>
                <w:noProof/>
                <w:webHidden/>
              </w:rPr>
              <w:fldChar w:fldCharType="begin"/>
            </w:r>
            <w:r w:rsidR="00655683">
              <w:rPr>
                <w:noProof/>
                <w:webHidden/>
              </w:rPr>
              <w:instrText xml:space="preserve"> PAGEREF _Toc118665478 \h </w:instrText>
            </w:r>
            <w:r w:rsidR="00655683">
              <w:rPr>
                <w:noProof/>
                <w:webHidden/>
              </w:rPr>
            </w:r>
            <w:r w:rsidR="00655683">
              <w:rPr>
                <w:noProof/>
                <w:webHidden/>
              </w:rPr>
              <w:fldChar w:fldCharType="separate"/>
            </w:r>
            <w:r w:rsidR="00655683">
              <w:rPr>
                <w:noProof/>
                <w:webHidden/>
              </w:rPr>
              <w:t>1</w:t>
            </w:r>
            <w:r w:rsidR="00655683">
              <w:rPr>
                <w:noProof/>
                <w:webHidden/>
              </w:rPr>
              <w:fldChar w:fldCharType="end"/>
            </w:r>
          </w:hyperlink>
        </w:p>
        <w:p w14:paraId="44CD62ED" w14:textId="39ED5E09" w:rsidR="00655683" w:rsidRDefault="00655683">
          <w:pPr>
            <w:pStyle w:val="TOC1"/>
            <w:tabs>
              <w:tab w:val="right" w:leader="dot" w:pos="9926"/>
            </w:tabs>
            <w:rPr>
              <w:rFonts w:asciiTheme="minorHAnsi" w:hAnsiTheme="minorHAnsi"/>
              <w:noProof/>
              <w:sz w:val="22"/>
            </w:rPr>
          </w:pPr>
          <w:hyperlink w:anchor="_Toc118665479" w:history="1">
            <w:r w:rsidRPr="00F83840">
              <w:rPr>
                <w:rStyle w:val="Hyperlink"/>
                <w:noProof/>
              </w:rPr>
              <w:t>Overview:</w:t>
            </w:r>
            <w:r>
              <w:rPr>
                <w:noProof/>
                <w:webHidden/>
              </w:rPr>
              <w:tab/>
            </w:r>
            <w:r>
              <w:rPr>
                <w:noProof/>
                <w:webHidden/>
              </w:rPr>
              <w:fldChar w:fldCharType="begin"/>
            </w:r>
            <w:r>
              <w:rPr>
                <w:noProof/>
                <w:webHidden/>
              </w:rPr>
              <w:instrText xml:space="preserve"> PAGEREF _Toc118665479 \h </w:instrText>
            </w:r>
            <w:r>
              <w:rPr>
                <w:noProof/>
                <w:webHidden/>
              </w:rPr>
            </w:r>
            <w:r>
              <w:rPr>
                <w:noProof/>
                <w:webHidden/>
              </w:rPr>
              <w:fldChar w:fldCharType="separate"/>
            </w:r>
            <w:r>
              <w:rPr>
                <w:noProof/>
                <w:webHidden/>
              </w:rPr>
              <w:t>3</w:t>
            </w:r>
            <w:r>
              <w:rPr>
                <w:noProof/>
                <w:webHidden/>
              </w:rPr>
              <w:fldChar w:fldCharType="end"/>
            </w:r>
          </w:hyperlink>
        </w:p>
        <w:p w14:paraId="1658E6B5" w14:textId="38D47CA5" w:rsidR="00655683" w:rsidRDefault="00655683">
          <w:pPr>
            <w:pStyle w:val="TOC1"/>
            <w:tabs>
              <w:tab w:val="right" w:leader="dot" w:pos="9926"/>
            </w:tabs>
            <w:rPr>
              <w:rFonts w:asciiTheme="minorHAnsi" w:hAnsiTheme="minorHAnsi"/>
              <w:noProof/>
              <w:sz w:val="22"/>
            </w:rPr>
          </w:pPr>
          <w:hyperlink w:anchor="_Toc118665480" w:history="1">
            <w:r w:rsidRPr="00F83840">
              <w:rPr>
                <w:rStyle w:val="Hyperlink"/>
                <w:noProof/>
              </w:rPr>
              <w:t>Problem:</w:t>
            </w:r>
            <w:r>
              <w:rPr>
                <w:noProof/>
                <w:webHidden/>
              </w:rPr>
              <w:tab/>
            </w:r>
            <w:r>
              <w:rPr>
                <w:noProof/>
                <w:webHidden/>
              </w:rPr>
              <w:fldChar w:fldCharType="begin"/>
            </w:r>
            <w:r>
              <w:rPr>
                <w:noProof/>
                <w:webHidden/>
              </w:rPr>
              <w:instrText xml:space="preserve"> PAGEREF _Toc118665480 \h </w:instrText>
            </w:r>
            <w:r>
              <w:rPr>
                <w:noProof/>
                <w:webHidden/>
              </w:rPr>
            </w:r>
            <w:r>
              <w:rPr>
                <w:noProof/>
                <w:webHidden/>
              </w:rPr>
              <w:fldChar w:fldCharType="separate"/>
            </w:r>
            <w:r>
              <w:rPr>
                <w:noProof/>
                <w:webHidden/>
              </w:rPr>
              <w:t>3</w:t>
            </w:r>
            <w:r>
              <w:rPr>
                <w:noProof/>
                <w:webHidden/>
              </w:rPr>
              <w:fldChar w:fldCharType="end"/>
            </w:r>
          </w:hyperlink>
        </w:p>
        <w:p w14:paraId="6B97619A" w14:textId="34FD43C1" w:rsidR="00655683" w:rsidRDefault="00655683">
          <w:pPr>
            <w:pStyle w:val="TOC1"/>
            <w:tabs>
              <w:tab w:val="right" w:leader="dot" w:pos="9926"/>
            </w:tabs>
            <w:rPr>
              <w:rFonts w:asciiTheme="minorHAnsi" w:hAnsiTheme="minorHAnsi"/>
              <w:noProof/>
              <w:sz w:val="22"/>
            </w:rPr>
          </w:pPr>
          <w:hyperlink w:anchor="_Toc118665481" w:history="1">
            <w:r w:rsidRPr="00F83840">
              <w:rPr>
                <w:rStyle w:val="Hyperlink"/>
                <w:noProof/>
              </w:rPr>
              <w:t>Scenario 1: C1 (united community bank):</w:t>
            </w:r>
            <w:r>
              <w:rPr>
                <w:noProof/>
                <w:webHidden/>
              </w:rPr>
              <w:tab/>
            </w:r>
            <w:r>
              <w:rPr>
                <w:noProof/>
                <w:webHidden/>
              </w:rPr>
              <w:fldChar w:fldCharType="begin"/>
            </w:r>
            <w:r>
              <w:rPr>
                <w:noProof/>
                <w:webHidden/>
              </w:rPr>
              <w:instrText xml:space="preserve"> PAGEREF _Toc118665481 \h </w:instrText>
            </w:r>
            <w:r>
              <w:rPr>
                <w:noProof/>
                <w:webHidden/>
              </w:rPr>
            </w:r>
            <w:r>
              <w:rPr>
                <w:noProof/>
                <w:webHidden/>
              </w:rPr>
              <w:fldChar w:fldCharType="separate"/>
            </w:r>
            <w:r>
              <w:rPr>
                <w:noProof/>
                <w:webHidden/>
              </w:rPr>
              <w:t>3</w:t>
            </w:r>
            <w:r>
              <w:rPr>
                <w:noProof/>
                <w:webHidden/>
              </w:rPr>
              <w:fldChar w:fldCharType="end"/>
            </w:r>
          </w:hyperlink>
        </w:p>
        <w:p w14:paraId="29884576" w14:textId="207EADD8" w:rsidR="00655683" w:rsidRDefault="00655683">
          <w:pPr>
            <w:pStyle w:val="TOC1"/>
            <w:tabs>
              <w:tab w:val="right" w:leader="dot" w:pos="9926"/>
            </w:tabs>
            <w:rPr>
              <w:rFonts w:asciiTheme="minorHAnsi" w:hAnsiTheme="minorHAnsi"/>
              <w:noProof/>
              <w:sz w:val="22"/>
            </w:rPr>
          </w:pPr>
          <w:hyperlink w:anchor="_Toc118665482" w:history="1">
            <w:r w:rsidRPr="00F83840">
              <w:rPr>
                <w:rStyle w:val="Hyperlink"/>
                <w:noProof/>
              </w:rPr>
              <w:t>Attacks happened before in the united community bank</w:t>
            </w:r>
            <w:r>
              <w:rPr>
                <w:noProof/>
                <w:webHidden/>
              </w:rPr>
              <w:tab/>
            </w:r>
            <w:r>
              <w:rPr>
                <w:noProof/>
                <w:webHidden/>
              </w:rPr>
              <w:fldChar w:fldCharType="begin"/>
            </w:r>
            <w:r>
              <w:rPr>
                <w:noProof/>
                <w:webHidden/>
              </w:rPr>
              <w:instrText xml:space="preserve"> PAGEREF _Toc118665482 \h </w:instrText>
            </w:r>
            <w:r>
              <w:rPr>
                <w:noProof/>
                <w:webHidden/>
              </w:rPr>
            </w:r>
            <w:r>
              <w:rPr>
                <w:noProof/>
                <w:webHidden/>
              </w:rPr>
              <w:fldChar w:fldCharType="separate"/>
            </w:r>
            <w:r>
              <w:rPr>
                <w:noProof/>
                <w:webHidden/>
              </w:rPr>
              <w:t>4</w:t>
            </w:r>
            <w:r>
              <w:rPr>
                <w:noProof/>
                <w:webHidden/>
              </w:rPr>
              <w:fldChar w:fldCharType="end"/>
            </w:r>
          </w:hyperlink>
        </w:p>
        <w:p w14:paraId="6BDD84B9" w14:textId="7F941FBD" w:rsidR="00655683" w:rsidRDefault="00655683">
          <w:pPr>
            <w:pStyle w:val="TOC1"/>
            <w:tabs>
              <w:tab w:val="right" w:leader="dot" w:pos="9926"/>
            </w:tabs>
            <w:rPr>
              <w:rFonts w:asciiTheme="minorHAnsi" w:hAnsiTheme="minorHAnsi"/>
              <w:noProof/>
              <w:sz w:val="22"/>
            </w:rPr>
          </w:pPr>
          <w:hyperlink w:anchor="_Toc118665483" w:history="1">
            <w:r w:rsidRPr="00F83840">
              <w:rPr>
                <w:rStyle w:val="Hyperlink"/>
                <w:noProof/>
              </w:rPr>
              <w:t>Fair-U tool risk analysis:</w:t>
            </w:r>
            <w:r>
              <w:rPr>
                <w:noProof/>
                <w:webHidden/>
              </w:rPr>
              <w:tab/>
            </w:r>
            <w:r>
              <w:rPr>
                <w:noProof/>
                <w:webHidden/>
              </w:rPr>
              <w:fldChar w:fldCharType="begin"/>
            </w:r>
            <w:r>
              <w:rPr>
                <w:noProof/>
                <w:webHidden/>
              </w:rPr>
              <w:instrText xml:space="preserve"> PAGEREF _Toc118665483 \h </w:instrText>
            </w:r>
            <w:r>
              <w:rPr>
                <w:noProof/>
                <w:webHidden/>
              </w:rPr>
            </w:r>
            <w:r>
              <w:rPr>
                <w:noProof/>
                <w:webHidden/>
              </w:rPr>
              <w:fldChar w:fldCharType="separate"/>
            </w:r>
            <w:r>
              <w:rPr>
                <w:noProof/>
                <w:webHidden/>
              </w:rPr>
              <w:t>5</w:t>
            </w:r>
            <w:r>
              <w:rPr>
                <w:noProof/>
                <w:webHidden/>
              </w:rPr>
              <w:fldChar w:fldCharType="end"/>
            </w:r>
          </w:hyperlink>
        </w:p>
        <w:p w14:paraId="2C39AAA3" w14:textId="08775799" w:rsidR="00655683" w:rsidRDefault="00655683">
          <w:pPr>
            <w:pStyle w:val="TOC1"/>
            <w:tabs>
              <w:tab w:val="right" w:leader="dot" w:pos="9926"/>
            </w:tabs>
            <w:rPr>
              <w:rFonts w:asciiTheme="minorHAnsi" w:hAnsiTheme="minorHAnsi"/>
              <w:noProof/>
              <w:sz w:val="22"/>
            </w:rPr>
          </w:pPr>
          <w:hyperlink w:anchor="_Toc118665484" w:history="1">
            <w:r w:rsidRPr="00F83840">
              <w:rPr>
                <w:rStyle w:val="Hyperlink"/>
                <w:noProof/>
              </w:rPr>
              <w:t>Scenario 2: C2 (Wells Fargo Bank):</w:t>
            </w:r>
            <w:r>
              <w:rPr>
                <w:noProof/>
                <w:webHidden/>
              </w:rPr>
              <w:tab/>
            </w:r>
            <w:r>
              <w:rPr>
                <w:noProof/>
                <w:webHidden/>
              </w:rPr>
              <w:fldChar w:fldCharType="begin"/>
            </w:r>
            <w:r>
              <w:rPr>
                <w:noProof/>
                <w:webHidden/>
              </w:rPr>
              <w:instrText xml:space="preserve"> PAGEREF _Toc118665484 \h </w:instrText>
            </w:r>
            <w:r>
              <w:rPr>
                <w:noProof/>
                <w:webHidden/>
              </w:rPr>
            </w:r>
            <w:r>
              <w:rPr>
                <w:noProof/>
                <w:webHidden/>
              </w:rPr>
              <w:fldChar w:fldCharType="separate"/>
            </w:r>
            <w:r>
              <w:rPr>
                <w:noProof/>
                <w:webHidden/>
              </w:rPr>
              <w:t>6</w:t>
            </w:r>
            <w:r>
              <w:rPr>
                <w:noProof/>
                <w:webHidden/>
              </w:rPr>
              <w:fldChar w:fldCharType="end"/>
            </w:r>
          </w:hyperlink>
        </w:p>
        <w:p w14:paraId="3B540BC0" w14:textId="5E370EB0" w:rsidR="00655683" w:rsidRDefault="00655683">
          <w:pPr>
            <w:pStyle w:val="TOC1"/>
            <w:tabs>
              <w:tab w:val="right" w:leader="dot" w:pos="9926"/>
            </w:tabs>
            <w:rPr>
              <w:rFonts w:asciiTheme="minorHAnsi" w:hAnsiTheme="minorHAnsi"/>
              <w:noProof/>
              <w:sz w:val="22"/>
            </w:rPr>
          </w:pPr>
          <w:hyperlink w:anchor="_Toc118665485" w:history="1">
            <w:r w:rsidRPr="00F83840">
              <w:rPr>
                <w:rStyle w:val="Hyperlink"/>
                <w:noProof/>
              </w:rPr>
              <w:t>Attacks happened before in the Wells Fargo bank:</w:t>
            </w:r>
            <w:r>
              <w:rPr>
                <w:noProof/>
                <w:webHidden/>
              </w:rPr>
              <w:tab/>
            </w:r>
            <w:r>
              <w:rPr>
                <w:noProof/>
                <w:webHidden/>
              </w:rPr>
              <w:fldChar w:fldCharType="begin"/>
            </w:r>
            <w:r>
              <w:rPr>
                <w:noProof/>
                <w:webHidden/>
              </w:rPr>
              <w:instrText xml:space="preserve"> PAGEREF _Toc118665485 \h </w:instrText>
            </w:r>
            <w:r>
              <w:rPr>
                <w:noProof/>
                <w:webHidden/>
              </w:rPr>
            </w:r>
            <w:r>
              <w:rPr>
                <w:noProof/>
                <w:webHidden/>
              </w:rPr>
              <w:fldChar w:fldCharType="separate"/>
            </w:r>
            <w:r>
              <w:rPr>
                <w:noProof/>
                <w:webHidden/>
              </w:rPr>
              <w:t>6</w:t>
            </w:r>
            <w:r>
              <w:rPr>
                <w:noProof/>
                <w:webHidden/>
              </w:rPr>
              <w:fldChar w:fldCharType="end"/>
            </w:r>
          </w:hyperlink>
        </w:p>
        <w:p w14:paraId="2253AB1B" w14:textId="28AEB952" w:rsidR="00655683" w:rsidRDefault="00655683">
          <w:pPr>
            <w:pStyle w:val="TOC1"/>
            <w:tabs>
              <w:tab w:val="right" w:leader="dot" w:pos="9926"/>
            </w:tabs>
            <w:rPr>
              <w:rFonts w:asciiTheme="minorHAnsi" w:hAnsiTheme="minorHAnsi"/>
              <w:noProof/>
              <w:sz w:val="22"/>
            </w:rPr>
          </w:pPr>
          <w:hyperlink w:anchor="_Toc118665486" w:history="1">
            <w:r w:rsidRPr="00F83840">
              <w:rPr>
                <w:rStyle w:val="Hyperlink"/>
                <w:noProof/>
              </w:rPr>
              <w:t>FairU tool risk analysis C2(Wells Fargo)</w:t>
            </w:r>
            <w:r>
              <w:rPr>
                <w:noProof/>
                <w:webHidden/>
              </w:rPr>
              <w:tab/>
            </w:r>
            <w:r>
              <w:rPr>
                <w:noProof/>
                <w:webHidden/>
              </w:rPr>
              <w:fldChar w:fldCharType="begin"/>
            </w:r>
            <w:r>
              <w:rPr>
                <w:noProof/>
                <w:webHidden/>
              </w:rPr>
              <w:instrText xml:space="preserve"> PAGEREF _Toc118665486 \h </w:instrText>
            </w:r>
            <w:r>
              <w:rPr>
                <w:noProof/>
                <w:webHidden/>
              </w:rPr>
            </w:r>
            <w:r>
              <w:rPr>
                <w:noProof/>
                <w:webHidden/>
              </w:rPr>
              <w:fldChar w:fldCharType="separate"/>
            </w:r>
            <w:r>
              <w:rPr>
                <w:noProof/>
                <w:webHidden/>
              </w:rPr>
              <w:t>7</w:t>
            </w:r>
            <w:r>
              <w:rPr>
                <w:noProof/>
                <w:webHidden/>
              </w:rPr>
              <w:fldChar w:fldCharType="end"/>
            </w:r>
          </w:hyperlink>
        </w:p>
        <w:p w14:paraId="7ED7E2ED" w14:textId="7677EB6C" w:rsidR="00655683" w:rsidRDefault="00655683">
          <w:pPr>
            <w:pStyle w:val="TOC1"/>
            <w:tabs>
              <w:tab w:val="right" w:leader="dot" w:pos="9926"/>
            </w:tabs>
            <w:rPr>
              <w:rFonts w:asciiTheme="minorHAnsi" w:hAnsiTheme="minorHAnsi"/>
              <w:noProof/>
              <w:sz w:val="22"/>
            </w:rPr>
          </w:pPr>
          <w:hyperlink w:anchor="_Toc118665487" w:history="1">
            <w:r w:rsidRPr="00F83840">
              <w:rPr>
                <w:rStyle w:val="Hyperlink"/>
                <w:noProof/>
              </w:rPr>
              <w:t>Control Measures:</w:t>
            </w:r>
            <w:r>
              <w:rPr>
                <w:noProof/>
                <w:webHidden/>
              </w:rPr>
              <w:tab/>
            </w:r>
            <w:r>
              <w:rPr>
                <w:noProof/>
                <w:webHidden/>
              </w:rPr>
              <w:fldChar w:fldCharType="begin"/>
            </w:r>
            <w:r>
              <w:rPr>
                <w:noProof/>
                <w:webHidden/>
              </w:rPr>
              <w:instrText xml:space="preserve"> PAGEREF _Toc118665487 \h </w:instrText>
            </w:r>
            <w:r>
              <w:rPr>
                <w:noProof/>
                <w:webHidden/>
              </w:rPr>
            </w:r>
            <w:r>
              <w:rPr>
                <w:noProof/>
                <w:webHidden/>
              </w:rPr>
              <w:fldChar w:fldCharType="separate"/>
            </w:r>
            <w:r>
              <w:rPr>
                <w:noProof/>
                <w:webHidden/>
              </w:rPr>
              <w:t>8</w:t>
            </w:r>
            <w:r>
              <w:rPr>
                <w:noProof/>
                <w:webHidden/>
              </w:rPr>
              <w:fldChar w:fldCharType="end"/>
            </w:r>
          </w:hyperlink>
        </w:p>
        <w:p w14:paraId="3B29A02C" w14:textId="4F9E6D5E" w:rsidR="00655683" w:rsidRDefault="00655683">
          <w:pPr>
            <w:pStyle w:val="TOC2"/>
            <w:tabs>
              <w:tab w:val="right" w:leader="dot" w:pos="9926"/>
            </w:tabs>
            <w:rPr>
              <w:rFonts w:asciiTheme="minorHAnsi" w:hAnsiTheme="minorHAnsi"/>
              <w:noProof/>
              <w:sz w:val="22"/>
            </w:rPr>
          </w:pPr>
          <w:hyperlink w:anchor="_Toc118665488" w:history="1">
            <w:r w:rsidRPr="00F83840">
              <w:rPr>
                <w:rStyle w:val="Hyperlink"/>
                <w:noProof/>
              </w:rPr>
              <w:t>Delete leaked information:</w:t>
            </w:r>
            <w:r>
              <w:rPr>
                <w:noProof/>
                <w:webHidden/>
              </w:rPr>
              <w:tab/>
            </w:r>
            <w:r>
              <w:rPr>
                <w:noProof/>
                <w:webHidden/>
              </w:rPr>
              <w:fldChar w:fldCharType="begin"/>
            </w:r>
            <w:r>
              <w:rPr>
                <w:noProof/>
                <w:webHidden/>
              </w:rPr>
              <w:instrText xml:space="preserve"> PAGEREF _Toc118665488 \h </w:instrText>
            </w:r>
            <w:r>
              <w:rPr>
                <w:noProof/>
                <w:webHidden/>
              </w:rPr>
            </w:r>
            <w:r>
              <w:rPr>
                <w:noProof/>
                <w:webHidden/>
              </w:rPr>
              <w:fldChar w:fldCharType="separate"/>
            </w:r>
            <w:r>
              <w:rPr>
                <w:noProof/>
                <w:webHidden/>
              </w:rPr>
              <w:t>8</w:t>
            </w:r>
            <w:r>
              <w:rPr>
                <w:noProof/>
                <w:webHidden/>
              </w:rPr>
              <w:fldChar w:fldCharType="end"/>
            </w:r>
          </w:hyperlink>
        </w:p>
        <w:p w14:paraId="46F29E69" w14:textId="5DAFFCFF" w:rsidR="00655683" w:rsidRDefault="00655683">
          <w:pPr>
            <w:pStyle w:val="TOC2"/>
            <w:tabs>
              <w:tab w:val="right" w:leader="dot" w:pos="9926"/>
            </w:tabs>
            <w:rPr>
              <w:rFonts w:asciiTheme="minorHAnsi" w:hAnsiTheme="minorHAnsi"/>
              <w:noProof/>
              <w:sz w:val="22"/>
            </w:rPr>
          </w:pPr>
          <w:hyperlink w:anchor="_Toc118665489" w:history="1">
            <w:r w:rsidRPr="00F83840">
              <w:rPr>
                <w:rStyle w:val="Hyperlink"/>
                <w:noProof/>
              </w:rPr>
              <w:t>Insurance:</w:t>
            </w:r>
            <w:r>
              <w:rPr>
                <w:noProof/>
                <w:webHidden/>
              </w:rPr>
              <w:tab/>
            </w:r>
            <w:r>
              <w:rPr>
                <w:noProof/>
                <w:webHidden/>
              </w:rPr>
              <w:fldChar w:fldCharType="begin"/>
            </w:r>
            <w:r>
              <w:rPr>
                <w:noProof/>
                <w:webHidden/>
              </w:rPr>
              <w:instrText xml:space="preserve"> PAGEREF _Toc118665489 \h </w:instrText>
            </w:r>
            <w:r>
              <w:rPr>
                <w:noProof/>
                <w:webHidden/>
              </w:rPr>
            </w:r>
            <w:r>
              <w:rPr>
                <w:noProof/>
                <w:webHidden/>
              </w:rPr>
              <w:fldChar w:fldCharType="separate"/>
            </w:r>
            <w:r>
              <w:rPr>
                <w:noProof/>
                <w:webHidden/>
              </w:rPr>
              <w:t>8</w:t>
            </w:r>
            <w:r>
              <w:rPr>
                <w:noProof/>
                <w:webHidden/>
              </w:rPr>
              <w:fldChar w:fldCharType="end"/>
            </w:r>
          </w:hyperlink>
        </w:p>
        <w:p w14:paraId="64B40798" w14:textId="6D066809" w:rsidR="00655683" w:rsidRDefault="00655683">
          <w:pPr>
            <w:pStyle w:val="TOC1"/>
            <w:tabs>
              <w:tab w:val="right" w:leader="dot" w:pos="9926"/>
            </w:tabs>
            <w:rPr>
              <w:rFonts w:asciiTheme="minorHAnsi" w:hAnsiTheme="minorHAnsi"/>
              <w:noProof/>
              <w:sz w:val="22"/>
            </w:rPr>
          </w:pPr>
          <w:hyperlink w:anchor="_Toc118665490" w:history="1">
            <w:r w:rsidRPr="00F83840">
              <w:rPr>
                <w:rStyle w:val="Hyperlink"/>
                <w:noProof/>
              </w:rPr>
              <w:t>References:</w:t>
            </w:r>
            <w:r>
              <w:rPr>
                <w:noProof/>
                <w:webHidden/>
              </w:rPr>
              <w:tab/>
            </w:r>
            <w:r>
              <w:rPr>
                <w:noProof/>
                <w:webHidden/>
              </w:rPr>
              <w:fldChar w:fldCharType="begin"/>
            </w:r>
            <w:r>
              <w:rPr>
                <w:noProof/>
                <w:webHidden/>
              </w:rPr>
              <w:instrText xml:space="preserve"> PAGEREF _Toc118665490 \h </w:instrText>
            </w:r>
            <w:r>
              <w:rPr>
                <w:noProof/>
                <w:webHidden/>
              </w:rPr>
            </w:r>
            <w:r>
              <w:rPr>
                <w:noProof/>
                <w:webHidden/>
              </w:rPr>
              <w:fldChar w:fldCharType="separate"/>
            </w:r>
            <w:r>
              <w:rPr>
                <w:noProof/>
                <w:webHidden/>
              </w:rPr>
              <w:t>9</w:t>
            </w:r>
            <w:r>
              <w:rPr>
                <w:noProof/>
                <w:webHidden/>
              </w:rPr>
              <w:fldChar w:fldCharType="end"/>
            </w:r>
          </w:hyperlink>
        </w:p>
        <w:p w14:paraId="3A92B039" w14:textId="6994502C" w:rsidR="00D64747" w:rsidRPr="00C368A7" w:rsidRDefault="00D64747" w:rsidP="00D64747">
          <w:pPr>
            <w:rPr>
              <w:rFonts w:cs="Times New Roman"/>
              <w:b/>
              <w:bCs/>
              <w:noProof/>
              <w:szCs w:val="24"/>
            </w:rPr>
          </w:pPr>
          <w:r w:rsidRPr="00C368A7">
            <w:rPr>
              <w:rFonts w:cs="Times New Roman"/>
              <w:b/>
              <w:bCs/>
              <w:noProof/>
              <w:szCs w:val="24"/>
            </w:rPr>
            <w:fldChar w:fldCharType="end"/>
          </w:r>
        </w:p>
        <w:p w14:paraId="567FF367" w14:textId="77777777" w:rsidR="00D64747" w:rsidRPr="00C368A7" w:rsidRDefault="00D64747" w:rsidP="00D64747">
          <w:pPr>
            <w:rPr>
              <w:rFonts w:cs="Times New Roman"/>
              <w:b/>
              <w:bCs/>
              <w:noProof/>
              <w:szCs w:val="24"/>
            </w:rPr>
          </w:pPr>
        </w:p>
        <w:p w14:paraId="55BF5DC2" w14:textId="77777777" w:rsidR="00D64747" w:rsidRPr="00C368A7" w:rsidRDefault="00D64747" w:rsidP="00D64747">
          <w:pPr>
            <w:rPr>
              <w:rFonts w:cs="Times New Roman"/>
              <w:b/>
              <w:bCs/>
              <w:noProof/>
              <w:szCs w:val="24"/>
            </w:rPr>
          </w:pPr>
        </w:p>
        <w:p w14:paraId="32C5B942" w14:textId="77777777" w:rsidR="00D64747" w:rsidRPr="00C368A7" w:rsidRDefault="00D64747" w:rsidP="00D64747">
          <w:pPr>
            <w:rPr>
              <w:rFonts w:cs="Times New Roman"/>
              <w:b/>
              <w:bCs/>
              <w:noProof/>
              <w:szCs w:val="24"/>
            </w:rPr>
          </w:pPr>
        </w:p>
        <w:p w14:paraId="3080EB66" w14:textId="77777777" w:rsidR="00D64747" w:rsidRPr="00C368A7" w:rsidRDefault="00D64747" w:rsidP="00D64747">
          <w:pPr>
            <w:rPr>
              <w:rFonts w:cs="Times New Roman"/>
              <w:b/>
              <w:bCs/>
              <w:noProof/>
              <w:szCs w:val="24"/>
            </w:rPr>
          </w:pPr>
        </w:p>
        <w:p w14:paraId="3A199521" w14:textId="77777777" w:rsidR="00D64747" w:rsidRPr="00C368A7" w:rsidRDefault="00D64747" w:rsidP="00D64747">
          <w:pPr>
            <w:rPr>
              <w:rFonts w:cs="Times New Roman"/>
              <w:b/>
              <w:bCs/>
              <w:noProof/>
              <w:szCs w:val="24"/>
            </w:rPr>
          </w:pPr>
        </w:p>
        <w:p w14:paraId="4375F939" w14:textId="77777777" w:rsidR="009E25F7" w:rsidRPr="00C368A7" w:rsidRDefault="009E25F7">
          <w:pPr>
            <w:spacing w:after="200"/>
            <w:rPr>
              <w:rFonts w:cs="Times New Roman"/>
              <w:szCs w:val="24"/>
            </w:rPr>
          </w:pPr>
          <w:r w:rsidRPr="00C368A7">
            <w:rPr>
              <w:rFonts w:cs="Times New Roman"/>
              <w:szCs w:val="24"/>
            </w:rPr>
            <w:br w:type="page"/>
          </w:r>
        </w:p>
        <w:p w14:paraId="2D3D4820" w14:textId="77777777" w:rsidR="00E40E67" w:rsidRPr="00C368A7" w:rsidRDefault="00000000" w:rsidP="00E40E67">
          <w:pPr>
            <w:rPr>
              <w:rFonts w:cs="Times New Roman"/>
              <w:b/>
              <w:bCs/>
              <w:noProof/>
              <w:szCs w:val="24"/>
            </w:rPr>
          </w:pPr>
        </w:p>
      </w:sdtContent>
    </w:sdt>
    <w:p w14:paraId="03BD3037" w14:textId="06859882" w:rsidR="00DD3D55" w:rsidRPr="00C368A7" w:rsidRDefault="00E40E67" w:rsidP="00C368A7">
      <w:pPr>
        <w:pStyle w:val="Heading1"/>
      </w:pPr>
      <w:bookmarkStart w:id="1" w:name="_Toc118665479"/>
      <w:r w:rsidRPr="00C368A7">
        <w:t>Overview:</w:t>
      </w:r>
      <w:bookmarkEnd w:id="1"/>
    </w:p>
    <w:p w14:paraId="4E3864C1" w14:textId="5F299A1F" w:rsidR="00E40E67" w:rsidRDefault="00C368A7" w:rsidP="00C368A7">
      <w:pPr>
        <w:ind w:firstLine="720"/>
        <w:rPr>
          <w:color w:val="000000"/>
          <w:szCs w:val="24"/>
        </w:rPr>
      </w:pPr>
      <w:r w:rsidRPr="00C368A7">
        <w:rPr>
          <w:szCs w:val="24"/>
        </w:rPr>
        <w:t>In the given scenario the RMA group of an organization is a group of organization of risk managers. The members of that organization work with prestigious companies, including Bank of America Merrill Lynch, Barclays, Blackrock, BNP Paribas, Credit Suisse, and many more recognizable names</w:t>
      </w:r>
      <w:r w:rsidRPr="00C368A7">
        <w:rPr>
          <w:color w:val="000000"/>
          <w:szCs w:val="24"/>
        </w:rPr>
        <w:t xml:space="preserve">. During RMA’s 2022 Carolinas Virginias Spring Conference which took place in April 2022, the conference posted the list of attendees including first names, last names, and the company they worked for. This release of the name of risk managers created a problem. Since Risk managers do not like to be in the spotlight as they routinely explore the most sensitive areas of their respective organizations. They know all the secrets. They </w:t>
      </w:r>
      <w:proofErr w:type="gramStart"/>
      <w:r w:rsidRPr="00C368A7">
        <w:rPr>
          <w:color w:val="000000"/>
          <w:szCs w:val="24"/>
        </w:rPr>
        <w:t>have to</w:t>
      </w:r>
      <w:proofErr w:type="gramEnd"/>
      <w:r w:rsidRPr="00C368A7">
        <w:rPr>
          <w:color w:val="000000"/>
          <w:szCs w:val="24"/>
        </w:rPr>
        <w:t>, that’s their role. So, this risk management report will be including a risk assessment of the impact of this release on the people whose names have been exposed.</w:t>
      </w:r>
    </w:p>
    <w:p w14:paraId="5A0A8E2C" w14:textId="23857F10" w:rsidR="00031E2F" w:rsidRPr="00031E2F" w:rsidRDefault="00031E2F" w:rsidP="00031E2F">
      <w:pPr>
        <w:rPr>
          <w:szCs w:val="24"/>
        </w:rPr>
      </w:pPr>
    </w:p>
    <w:p w14:paraId="0E3AD2CF" w14:textId="7F9FA832" w:rsidR="00D835CB" w:rsidRDefault="00D835CB" w:rsidP="00F35B40">
      <w:pPr>
        <w:pStyle w:val="Heading1"/>
      </w:pPr>
      <w:bookmarkStart w:id="2" w:name="_Toc118665480"/>
      <w:r>
        <w:t>Problem:</w:t>
      </w:r>
      <w:bookmarkEnd w:id="2"/>
    </w:p>
    <w:p w14:paraId="5E15CAC5" w14:textId="30ADB5F1" w:rsidR="00D835CB" w:rsidRDefault="00D835CB" w:rsidP="00F35B40">
      <w:pPr>
        <w:ind w:firstLine="720"/>
      </w:pPr>
      <w:r>
        <w:t xml:space="preserve">The problem in the current scenario is related to the risk managers. As in the scenario the list of risk </w:t>
      </w:r>
      <w:r>
        <w:t>managers’</w:t>
      </w:r>
      <w:r>
        <w:t xml:space="preserve"> names has been released </w:t>
      </w:r>
      <w:r>
        <w:t>publicly</w:t>
      </w:r>
      <w:r w:rsidRPr="00D835CB">
        <w:t>,</w:t>
      </w:r>
      <w:r w:rsidRPr="00D835CB">
        <w:t xml:space="preserve"> which will negatively impact the respective organization</w:t>
      </w:r>
      <w:r>
        <w:t xml:space="preserve"> they are involved with. As risk managers are supposed to know all the secrets of their organization, once their name is released attacker can focus their attacks on risk managers, in case they get successful, they will have the ability to compromise the data that the risk managers have authority on.</w:t>
      </w:r>
    </w:p>
    <w:p w14:paraId="1329B7CB" w14:textId="73F3A8EF" w:rsidR="00AE0DB1" w:rsidRDefault="00AE0DB1" w:rsidP="00AE0DB1"/>
    <w:p w14:paraId="65A4BDC0" w14:textId="66821DB5" w:rsidR="00AE0DB1" w:rsidRDefault="00AE0DB1" w:rsidP="00AE0DB1">
      <w:r>
        <w:t>Data inputs for primary loss:</w:t>
      </w:r>
    </w:p>
    <w:tbl>
      <w:tblPr>
        <w:tblStyle w:val="GridTable5Dark-Accent3"/>
        <w:tblW w:w="0" w:type="auto"/>
        <w:shd w:val="clear" w:color="auto" w:fill="002060"/>
        <w:tblLook w:val="04A0" w:firstRow="1" w:lastRow="0" w:firstColumn="1" w:lastColumn="0" w:noHBand="0" w:noVBand="1"/>
      </w:tblPr>
      <w:tblGrid>
        <w:gridCol w:w="2481"/>
        <w:gridCol w:w="2481"/>
        <w:gridCol w:w="2482"/>
        <w:gridCol w:w="2482"/>
      </w:tblGrid>
      <w:tr w:rsidR="00AE0DB1" w14:paraId="29CB81F8" w14:textId="77777777" w:rsidTr="00374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5E1573EE" w14:textId="77777777" w:rsidR="00AE0DB1" w:rsidRDefault="00AE0DB1" w:rsidP="00374494">
            <w:r>
              <w:t>Inputs</w:t>
            </w:r>
          </w:p>
        </w:tc>
        <w:tc>
          <w:tcPr>
            <w:tcW w:w="2481" w:type="dxa"/>
            <w:shd w:val="clear" w:color="auto" w:fill="002060"/>
          </w:tcPr>
          <w:p w14:paraId="780D5962" w14:textId="77777777" w:rsidR="00AE0DB1" w:rsidRDefault="00AE0DB1" w:rsidP="00374494">
            <w:pPr>
              <w:cnfStyle w:val="100000000000" w:firstRow="1" w:lastRow="0" w:firstColumn="0" w:lastColumn="0" w:oddVBand="0" w:evenVBand="0" w:oddHBand="0" w:evenHBand="0" w:firstRowFirstColumn="0" w:firstRowLastColumn="0" w:lastRowFirstColumn="0" w:lastRowLastColumn="0"/>
            </w:pPr>
            <w:r>
              <w:t>Minimum</w:t>
            </w:r>
          </w:p>
        </w:tc>
        <w:tc>
          <w:tcPr>
            <w:tcW w:w="2482" w:type="dxa"/>
            <w:shd w:val="clear" w:color="auto" w:fill="002060"/>
          </w:tcPr>
          <w:p w14:paraId="332B0255" w14:textId="77777777" w:rsidR="00AE0DB1" w:rsidRDefault="00AE0DB1" w:rsidP="00374494">
            <w:pPr>
              <w:cnfStyle w:val="100000000000" w:firstRow="1" w:lastRow="0" w:firstColumn="0" w:lastColumn="0" w:oddVBand="0" w:evenVBand="0" w:oddHBand="0" w:evenHBand="0" w:firstRowFirstColumn="0" w:firstRowLastColumn="0" w:lastRowFirstColumn="0" w:lastRowLastColumn="0"/>
            </w:pPr>
            <w:r>
              <w:t>Most Likely</w:t>
            </w:r>
          </w:p>
        </w:tc>
        <w:tc>
          <w:tcPr>
            <w:tcW w:w="2482" w:type="dxa"/>
            <w:shd w:val="clear" w:color="auto" w:fill="002060"/>
          </w:tcPr>
          <w:p w14:paraId="140548EE" w14:textId="77777777" w:rsidR="00AE0DB1" w:rsidRDefault="00AE0DB1" w:rsidP="00374494">
            <w:pPr>
              <w:cnfStyle w:val="100000000000" w:firstRow="1" w:lastRow="0" w:firstColumn="0" w:lastColumn="0" w:oddVBand="0" w:evenVBand="0" w:oddHBand="0" w:evenHBand="0" w:firstRowFirstColumn="0" w:firstRowLastColumn="0" w:lastRowFirstColumn="0" w:lastRowLastColumn="0"/>
            </w:pPr>
            <w:r>
              <w:t>Maximum</w:t>
            </w:r>
          </w:p>
        </w:tc>
      </w:tr>
      <w:tr w:rsidR="00AE0DB1" w14:paraId="16D74F74" w14:textId="77777777" w:rsidTr="00374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0CF93DBD" w14:textId="77777777" w:rsidR="00AE0DB1" w:rsidRDefault="00AE0DB1" w:rsidP="00374494">
            <w:r>
              <w:t>Reputation</w:t>
            </w:r>
          </w:p>
        </w:tc>
        <w:tc>
          <w:tcPr>
            <w:tcW w:w="2481" w:type="dxa"/>
            <w:shd w:val="clear" w:color="auto" w:fill="002060"/>
          </w:tcPr>
          <w:p w14:paraId="50C2235F" w14:textId="20EE06F7" w:rsidR="00AE0DB1" w:rsidRDefault="00AE0DB1" w:rsidP="00374494">
            <w:pPr>
              <w:cnfStyle w:val="000000100000" w:firstRow="0" w:lastRow="0" w:firstColumn="0" w:lastColumn="0" w:oddVBand="0" w:evenVBand="0" w:oddHBand="1" w:evenHBand="0" w:firstRowFirstColumn="0" w:firstRowLastColumn="0" w:lastRowFirstColumn="0" w:lastRowLastColumn="0"/>
            </w:pPr>
            <w:r>
              <w:t>6000000</w:t>
            </w:r>
          </w:p>
        </w:tc>
        <w:tc>
          <w:tcPr>
            <w:tcW w:w="2482" w:type="dxa"/>
            <w:shd w:val="clear" w:color="auto" w:fill="002060"/>
          </w:tcPr>
          <w:p w14:paraId="42D3D7B1" w14:textId="7D669484" w:rsidR="00AE0DB1" w:rsidRDefault="00AE0DB1" w:rsidP="00374494">
            <w:pPr>
              <w:cnfStyle w:val="000000100000" w:firstRow="0" w:lastRow="0" w:firstColumn="0" w:lastColumn="0" w:oddVBand="0" w:evenVBand="0" w:oddHBand="1" w:evenHBand="0" w:firstRowFirstColumn="0" w:firstRowLastColumn="0" w:lastRowFirstColumn="0" w:lastRowLastColumn="0"/>
            </w:pPr>
            <w:r>
              <w:t>8000000</w:t>
            </w:r>
          </w:p>
        </w:tc>
        <w:tc>
          <w:tcPr>
            <w:tcW w:w="2482" w:type="dxa"/>
            <w:shd w:val="clear" w:color="auto" w:fill="002060"/>
          </w:tcPr>
          <w:p w14:paraId="54067585" w14:textId="77777777" w:rsidR="00AE0DB1" w:rsidRDefault="00AE0DB1" w:rsidP="00374494">
            <w:pPr>
              <w:cnfStyle w:val="000000100000" w:firstRow="0" w:lastRow="0" w:firstColumn="0" w:lastColumn="0" w:oddVBand="0" w:evenVBand="0" w:oddHBand="1" w:evenHBand="0" w:firstRowFirstColumn="0" w:firstRowLastColumn="0" w:lastRowFirstColumn="0" w:lastRowLastColumn="0"/>
            </w:pPr>
            <w:r>
              <w:t>10,000,000</w:t>
            </w:r>
          </w:p>
        </w:tc>
      </w:tr>
    </w:tbl>
    <w:p w14:paraId="4320D844" w14:textId="52CE235C" w:rsidR="00AE0DB1" w:rsidRDefault="00AE0DB1" w:rsidP="00F35B40">
      <w:pPr>
        <w:ind w:firstLine="720"/>
      </w:pPr>
    </w:p>
    <w:p w14:paraId="492F7456" w14:textId="7548B9E3" w:rsidR="00AE0DB1" w:rsidRDefault="00AE0DB1" w:rsidP="00AE0DB1">
      <w:r>
        <w:t>Data inputs for Secondary loss:</w:t>
      </w:r>
    </w:p>
    <w:tbl>
      <w:tblPr>
        <w:tblStyle w:val="GridTable5Dark-Accent3"/>
        <w:tblW w:w="0" w:type="auto"/>
        <w:shd w:val="clear" w:color="auto" w:fill="002060"/>
        <w:tblLook w:val="04A0" w:firstRow="1" w:lastRow="0" w:firstColumn="1" w:lastColumn="0" w:noHBand="0" w:noVBand="1"/>
      </w:tblPr>
      <w:tblGrid>
        <w:gridCol w:w="2481"/>
        <w:gridCol w:w="2481"/>
        <w:gridCol w:w="2482"/>
        <w:gridCol w:w="2482"/>
      </w:tblGrid>
      <w:tr w:rsidR="00AE0DB1" w14:paraId="5D7C5324" w14:textId="77777777" w:rsidTr="00374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7945D79" w14:textId="77777777" w:rsidR="00AE0DB1" w:rsidRDefault="00AE0DB1" w:rsidP="00374494">
            <w:r>
              <w:t>Inputs</w:t>
            </w:r>
          </w:p>
        </w:tc>
        <w:tc>
          <w:tcPr>
            <w:tcW w:w="2481" w:type="dxa"/>
            <w:shd w:val="clear" w:color="auto" w:fill="002060"/>
          </w:tcPr>
          <w:p w14:paraId="21D2B8CF" w14:textId="77777777" w:rsidR="00AE0DB1" w:rsidRDefault="00AE0DB1" w:rsidP="00374494">
            <w:pPr>
              <w:cnfStyle w:val="100000000000" w:firstRow="1" w:lastRow="0" w:firstColumn="0" w:lastColumn="0" w:oddVBand="0" w:evenVBand="0" w:oddHBand="0" w:evenHBand="0" w:firstRowFirstColumn="0" w:firstRowLastColumn="0" w:lastRowFirstColumn="0" w:lastRowLastColumn="0"/>
            </w:pPr>
            <w:r>
              <w:t>Minimum</w:t>
            </w:r>
          </w:p>
        </w:tc>
        <w:tc>
          <w:tcPr>
            <w:tcW w:w="2482" w:type="dxa"/>
            <w:shd w:val="clear" w:color="auto" w:fill="002060"/>
          </w:tcPr>
          <w:p w14:paraId="2C08AC7A" w14:textId="77777777" w:rsidR="00AE0DB1" w:rsidRDefault="00AE0DB1" w:rsidP="00374494">
            <w:pPr>
              <w:cnfStyle w:val="100000000000" w:firstRow="1" w:lastRow="0" w:firstColumn="0" w:lastColumn="0" w:oddVBand="0" w:evenVBand="0" w:oddHBand="0" w:evenHBand="0" w:firstRowFirstColumn="0" w:firstRowLastColumn="0" w:lastRowFirstColumn="0" w:lastRowLastColumn="0"/>
            </w:pPr>
            <w:r>
              <w:t>Most Likely</w:t>
            </w:r>
          </w:p>
        </w:tc>
        <w:tc>
          <w:tcPr>
            <w:tcW w:w="2482" w:type="dxa"/>
            <w:shd w:val="clear" w:color="auto" w:fill="002060"/>
          </w:tcPr>
          <w:p w14:paraId="63CD7E8A" w14:textId="77777777" w:rsidR="00AE0DB1" w:rsidRDefault="00AE0DB1" w:rsidP="00374494">
            <w:pPr>
              <w:cnfStyle w:val="100000000000" w:firstRow="1" w:lastRow="0" w:firstColumn="0" w:lastColumn="0" w:oddVBand="0" w:evenVBand="0" w:oddHBand="0" w:evenHBand="0" w:firstRowFirstColumn="0" w:firstRowLastColumn="0" w:lastRowFirstColumn="0" w:lastRowLastColumn="0"/>
            </w:pPr>
            <w:r>
              <w:t>Maximum</w:t>
            </w:r>
          </w:p>
        </w:tc>
      </w:tr>
      <w:tr w:rsidR="00AE0DB1" w14:paraId="28E6645F" w14:textId="77777777" w:rsidTr="00374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shd w:val="clear" w:color="auto" w:fill="002060"/>
          </w:tcPr>
          <w:p w14:paraId="48083F79" w14:textId="77777777" w:rsidR="00AE0DB1" w:rsidRDefault="00AE0DB1" w:rsidP="00374494">
            <w:r>
              <w:t>Reputation</w:t>
            </w:r>
          </w:p>
        </w:tc>
        <w:tc>
          <w:tcPr>
            <w:tcW w:w="2481" w:type="dxa"/>
            <w:shd w:val="clear" w:color="auto" w:fill="002060"/>
          </w:tcPr>
          <w:p w14:paraId="7F77F02D" w14:textId="210EDE6D" w:rsidR="00AE0DB1" w:rsidRDefault="00AE0DB1" w:rsidP="00374494">
            <w:pPr>
              <w:cnfStyle w:val="000000100000" w:firstRow="0" w:lastRow="0" w:firstColumn="0" w:lastColumn="0" w:oddVBand="0" w:evenVBand="0" w:oddHBand="1" w:evenHBand="0" w:firstRowFirstColumn="0" w:firstRowLastColumn="0" w:lastRowFirstColumn="0" w:lastRowLastColumn="0"/>
            </w:pPr>
            <w:r>
              <w:t>50000000</w:t>
            </w:r>
          </w:p>
        </w:tc>
        <w:tc>
          <w:tcPr>
            <w:tcW w:w="2482" w:type="dxa"/>
            <w:shd w:val="clear" w:color="auto" w:fill="002060"/>
          </w:tcPr>
          <w:p w14:paraId="3745EBC7" w14:textId="4C24AF10" w:rsidR="00AE0DB1" w:rsidRDefault="00AE0DB1" w:rsidP="00374494">
            <w:pPr>
              <w:cnfStyle w:val="000000100000" w:firstRow="0" w:lastRow="0" w:firstColumn="0" w:lastColumn="0" w:oddVBand="0" w:evenVBand="0" w:oddHBand="1" w:evenHBand="0" w:firstRowFirstColumn="0" w:firstRowLastColumn="0" w:lastRowFirstColumn="0" w:lastRowLastColumn="0"/>
            </w:pPr>
            <w:r>
              <w:t>70000000</w:t>
            </w:r>
          </w:p>
        </w:tc>
        <w:tc>
          <w:tcPr>
            <w:tcW w:w="2482" w:type="dxa"/>
            <w:shd w:val="clear" w:color="auto" w:fill="002060"/>
          </w:tcPr>
          <w:p w14:paraId="10730DD5" w14:textId="53228075" w:rsidR="00AE0DB1" w:rsidRDefault="00AE0DB1" w:rsidP="00374494">
            <w:pPr>
              <w:cnfStyle w:val="000000100000" w:firstRow="0" w:lastRow="0" w:firstColumn="0" w:lastColumn="0" w:oddVBand="0" w:evenVBand="0" w:oddHBand="1" w:evenHBand="0" w:firstRowFirstColumn="0" w:firstRowLastColumn="0" w:lastRowFirstColumn="0" w:lastRowLastColumn="0"/>
            </w:pPr>
            <w:r>
              <w:t>100000000</w:t>
            </w:r>
          </w:p>
        </w:tc>
      </w:tr>
    </w:tbl>
    <w:p w14:paraId="505AD46E" w14:textId="77777777" w:rsidR="00AE0DB1" w:rsidRDefault="00AE0DB1" w:rsidP="00F35B40">
      <w:pPr>
        <w:ind w:firstLine="720"/>
      </w:pPr>
    </w:p>
    <w:p w14:paraId="3E40FC24" w14:textId="23B4C28F" w:rsidR="00D835CB" w:rsidRPr="00031E2F" w:rsidRDefault="00AE0DB1" w:rsidP="00031E2F">
      <w:pPr>
        <w:rPr>
          <w:szCs w:val="24"/>
        </w:rPr>
      </w:pPr>
      <w:r>
        <w:rPr>
          <w:szCs w:val="24"/>
        </w:rPr>
        <w:t>The above values are assumed according to the data provided</w:t>
      </w:r>
      <w:r w:rsidR="00BD1F62">
        <w:rPr>
          <w:szCs w:val="24"/>
        </w:rPr>
        <w:t xml:space="preserve"> with the reputational damage faced with high confidence. The primary loss starts from 6-10 million. The secondary values are based on the attacker’s successful attacks on protected data which leads to damage from 50-100 million </w:t>
      </w:r>
    </w:p>
    <w:p w14:paraId="02628619" w14:textId="00861719" w:rsidR="00031E2F" w:rsidRPr="00031E2F" w:rsidRDefault="00031E2F" w:rsidP="00031E2F">
      <w:pPr>
        <w:rPr>
          <w:szCs w:val="24"/>
        </w:rPr>
      </w:pPr>
    </w:p>
    <w:p w14:paraId="3E57BAE5" w14:textId="4120F206" w:rsidR="00031E2F" w:rsidRDefault="00E37558" w:rsidP="0074171A">
      <w:pPr>
        <w:pStyle w:val="Heading1"/>
        <w:rPr>
          <w:color w:val="000000"/>
        </w:rPr>
      </w:pPr>
      <w:bookmarkStart w:id="3" w:name="_Toc118665481"/>
      <w:r>
        <w:t>Scenario 1: C1 (united community bank):</w:t>
      </w:r>
      <w:bookmarkEnd w:id="3"/>
    </w:p>
    <w:p w14:paraId="2B0FC63B" w14:textId="5D356B6E" w:rsidR="00E37558" w:rsidRPr="00515302" w:rsidRDefault="00E37558" w:rsidP="00E37558">
      <w:pPr>
        <w:tabs>
          <w:tab w:val="left" w:pos="1245"/>
        </w:tabs>
        <w:rPr>
          <w:rFonts w:cs="Times New Roman"/>
          <w:szCs w:val="24"/>
          <w:shd w:val="clear" w:color="auto" w:fill="FFFFFF"/>
        </w:rPr>
      </w:pPr>
      <w:r>
        <w:rPr>
          <w:rFonts w:cs="Times New Roman"/>
          <w:szCs w:val="24"/>
        </w:rPr>
        <w:tab/>
      </w:r>
      <w:r w:rsidRPr="00515302">
        <w:rPr>
          <w:rFonts w:cs="Times New Roman"/>
          <w:szCs w:val="24"/>
        </w:rPr>
        <w:t>United community bank serves businesses and individuals in small geographic areas. They</w:t>
      </w:r>
      <w:r>
        <w:rPr>
          <w:rFonts w:cs="Times New Roman"/>
          <w:szCs w:val="24"/>
        </w:rPr>
        <w:t xml:space="preserve"> b</w:t>
      </w:r>
      <w:r w:rsidRPr="00515302">
        <w:rPr>
          <w:rFonts w:cs="Times New Roman"/>
          <w:szCs w:val="24"/>
        </w:rPr>
        <w:t xml:space="preserve">elieve in combining </w:t>
      </w:r>
      <w:r>
        <w:rPr>
          <w:rFonts w:cs="Times New Roman"/>
          <w:szCs w:val="24"/>
          <w:shd w:val="clear" w:color="auto" w:fill="FFFFFF"/>
        </w:rPr>
        <w:t>top-of-manager</w:t>
      </w:r>
      <w:r w:rsidRPr="00515302">
        <w:rPr>
          <w:rFonts w:cs="Times New Roman"/>
          <w:szCs w:val="24"/>
          <w:shd w:val="clear" w:color="auto" w:fill="FFFFFF"/>
        </w:rPr>
        <w:t xml:space="preserve"> financial solutions with award-winning </w:t>
      </w:r>
      <w:r>
        <w:rPr>
          <w:rFonts w:cs="Times New Roman"/>
          <w:szCs w:val="24"/>
          <w:shd w:val="clear" w:color="auto" w:fill="FFFFFF"/>
        </w:rPr>
        <w:t>sa</w:t>
      </w:r>
      <w:r w:rsidRPr="00515302">
        <w:rPr>
          <w:rFonts w:cs="Times New Roman"/>
          <w:szCs w:val="24"/>
          <w:shd w:val="clear" w:color="auto" w:fill="FFFFFF"/>
        </w:rPr>
        <w:t xml:space="preserve">tisfaction for our customers. Recently in </w:t>
      </w:r>
      <w:r w:rsidRPr="00515302">
        <w:rPr>
          <w:color w:val="000000"/>
          <w:szCs w:val="24"/>
        </w:rPr>
        <w:t xml:space="preserve">RMA’s 2022 Carolinas Virginias Spring Conference, </w:t>
      </w:r>
      <w:r w:rsidR="0074171A">
        <w:rPr>
          <w:color w:val="000000"/>
          <w:szCs w:val="24"/>
        </w:rPr>
        <w:t xml:space="preserve">the </w:t>
      </w:r>
      <w:r w:rsidRPr="00515302">
        <w:rPr>
          <w:color w:val="000000"/>
          <w:szCs w:val="24"/>
        </w:rPr>
        <w:t xml:space="preserve">united community bank risk </w:t>
      </w:r>
      <w:r w:rsidR="0074171A">
        <w:rPr>
          <w:color w:val="000000"/>
          <w:szCs w:val="24"/>
        </w:rPr>
        <w:t>manager’s</w:t>
      </w:r>
      <w:r w:rsidRPr="00515302">
        <w:rPr>
          <w:color w:val="000000"/>
          <w:szCs w:val="24"/>
        </w:rPr>
        <w:t xml:space="preserve"> name has been exposed publicly, following </w:t>
      </w:r>
      <w:r w:rsidR="0074171A">
        <w:rPr>
          <w:color w:val="000000"/>
          <w:szCs w:val="24"/>
        </w:rPr>
        <w:t xml:space="preserve">a </w:t>
      </w:r>
      <w:r w:rsidRPr="00515302">
        <w:rPr>
          <w:color w:val="000000"/>
          <w:szCs w:val="24"/>
        </w:rPr>
        <w:t>risk analysis report made for the impact of the ease.</w:t>
      </w:r>
    </w:p>
    <w:p w14:paraId="78417386" w14:textId="50CB80C9" w:rsidR="00031E2F" w:rsidRDefault="00031E2F" w:rsidP="00031E2F">
      <w:pPr>
        <w:rPr>
          <w:szCs w:val="24"/>
        </w:rPr>
      </w:pPr>
    </w:p>
    <w:p w14:paraId="1ECA7941" w14:textId="36C614F5" w:rsidR="00031E2F" w:rsidRPr="00031E2F" w:rsidRDefault="00031E2F" w:rsidP="00031E2F">
      <w:pPr>
        <w:rPr>
          <w:szCs w:val="24"/>
        </w:rPr>
      </w:pPr>
    </w:p>
    <w:p w14:paraId="0EF0C383" w14:textId="559EB6D4" w:rsidR="00C77C07" w:rsidRPr="00C77C07" w:rsidRDefault="00C77C07" w:rsidP="00E37558">
      <w:pPr>
        <w:tabs>
          <w:tab w:val="left" w:pos="2076"/>
        </w:tabs>
        <w:rPr>
          <w:szCs w:val="24"/>
        </w:rPr>
      </w:pPr>
    </w:p>
    <w:p w14:paraId="2903F22E" w14:textId="77777777" w:rsidR="00BD1F62" w:rsidRDefault="00BD1F62" w:rsidP="00C77C07">
      <w:pPr>
        <w:rPr>
          <w:szCs w:val="24"/>
        </w:rPr>
      </w:pPr>
    </w:p>
    <w:p w14:paraId="07DAF7BC" w14:textId="66513FEA" w:rsidR="00F35B40" w:rsidRDefault="00E37558" w:rsidP="00E37558">
      <w:pPr>
        <w:pStyle w:val="Heading1"/>
      </w:pPr>
      <w:bookmarkStart w:id="4" w:name="_Toc118665482"/>
      <w:r>
        <w:lastRenderedPageBreak/>
        <w:t xml:space="preserve">Attacks happened before in </w:t>
      </w:r>
      <w:r w:rsidR="0074171A">
        <w:t xml:space="preserve">the </w:t>
      </w:r>
      <w:r>
        <w:t>united community bank</w:t>
      </w:r>
      <w:bookmarkEnd w:id="4"/>
    </w:p>
    <w:p w14:paraId="59E0987B" w14:textId="06B582DE" w:rsidR="00EA673F" w:rsidRDefault="00E37558" w:rsidP="00C77C07">
      <w:pPr>
        <w:tabs>
          <w:tab w:val="left" w:pos="1245"/>
        </w:tabs>
        <w:rPr>
          <w:rFonts w:cs="Times New Roman"/>
          <w:shd w:val="clear" w:color="auto" w:fill="FFFFFF"/>
        </w:rPr>
      </w:pPr>
      <w:r w:rsidRPr="00E37558">
        <w:rPr>
          <w:rFonts w:cs="Times New Roman"/>
          <w:szCs w:val="24"/>
        </w:rPr>
        <w:t xml:space="preserve">According to bizjournal.com United community bank has faced cyber breaches in recent years. Attackers attacked </w:t>
      </w:r>
      <w:r>
        <w:rPr>
          <w:rFonts w:cs="Times New Roman"/>
          <w:szCs w:val="24"/>
        </w:rPr>
        <w:t xml:space="preserve">the </w:t>
      </w:r>
      <w:r w:rsidRPr="00E37558">
        <w:rPr>
          <w:rFonts w:cs="Times New Roman"/>
          <w:szCs w:val="24"/>
        </w:rPr>
        <w:t>North Carolina</w:t>
      </w:r>
      <w:r w:rsidRPr="00E37558">
        <w:rPr>
          <w:rFonts w:cs="Times New Roman"/>
          <w:szCs w:val="24"/>
        </w:rPr>
        <w:t xml:space="preserve"> government payroll which cost them around $460000. They got $250000 from the insurance and united community bank had to settle it by giving </w:t>
      </w:r>
      <w:r>
        <w:rPr>
          <w:rFonts w:cs="Times New Roman"/>
          <w:szCs w:val="24"/>
        </w:rPr>
        <w:t xml:space="preserve">an </w:t>
      </w:r>
      <w:r w:rsidRPr="00E37558">
        <w:rPr>
          <w:rFonts w:cs="Times New Roman"/>
          <w:szCs w:val="24"/>
        </w:rPr>
        <w:t xml:space="preserve">additional $180000. This information shows the </w:t>
      </w:r>
      <w:r>
        <w:rPr>
          <w:rFonts w:cs="Times New Roman"/>
          <w:szCs w:val="24"/>
        </w:rPr>
        <w:t>vulnerability</w:t>
      </w:r>
      <w:r w:rsidRPr="00E37558">
        <w:rPr>
          <w:rFonts w:cs="Times New Roman"/>
          <w:szCs w:val="24"/>
        </w:rPr>
        <w:t xml:space="preserve"> of </w:t>
      </w:r>
      <w:r>
        <w:rPr>
          <w:rFonts w:cs="Times New Roman"/>
          <w:szCs w:val="24"/>
        </w:rPr>
        <w:t xml:space="preserve">the </w:t>
      </w:r>
      <w:r w:rsidRPr="00E37558">
        <w:rPr>
          <w:rFonts w:cs="Times New Roman"/>
          <w:szCs w:val="24"/>
        </w:rPr>
        <w:t xml:space="preserve">cyber security of the bank. </w:t>
      </w:r>
      <w:r>
        <w:rPr>
          <w:rFonts w:cs="Times New Roman"/>
          <w:szCs w:val="24"/>
        </w:rPr>
        <w:t>In</w:t>
      </w:r>
      <w:r w:rsidRPr="00E37558">
        <w:rPr>
          <w:rFonts w:cs="Times New Roman"/>
          <w:szCs w:val="24"/>
        </w:rPr>
        <w:t xml:space="preserve"> </w:t>
      </w:r>
      <w:r>
        <w:rPr>
          <w:rFonts w:cs="Times New Roman"/>
          <w:szCs w:val="24"/>
        </w:rPr>
        <w:t>contrast</w:t>
      </w:r>
      <w:r w:rsidRPr="00E37558">
        <w:rPr>
          <w:rFonts w:cs="Times New Roman"/>
          <w:szCs w:val="24"/>
        </w:rPr>
        <w:t xml:space="preserve"> to the current </w:t>
      </w:r>
      <w:r w:rsidRPr="00E37558">
        <w:rPr>
          <w:rFonts w:cs="Times New Roman"/>
          <w:szCs w:val="24"/>
        </w:rPr>
        <w:t>scenario</w:t>
      </w:r>
      <w:r>
        <w:rPr>
          <w:rFonts w:cs="Times New Roman"/>
          <w:szCs w:val="24"/>
        </w:rPr>
        <w:t>,</w:t>
      </w:r>
      <w:r w:rsidRPr="00E37558">
        <w:rPr>
          <w:rFonts w:cs="Times New Roman"/>
          <w:szCs w:val="24"/>
        </w:rPr>
        <w:t xml:space="preserve"> the leaked name of </w:t>
      </w:r>
      <w:r>
        <w:rPr>
          <w:rFonts w:cs="Times New Roman"/>
          <w:szCs w:val="24"/>
        </w:rPr>
        <w:t xml:space="preserve">the </w:t>
      </w:r>
      <w:r w:rsidRPr="00E37558">
        <w:rPr>
          <w:rFonts w:cs="Times New Roman"/>
          <w:szCs w:val="24"/>
        </w:rPr>
        <w:t xml:space="preserve">risk manager of united community bank will create a huge impact. When the attacker knows the name of the risk manager his target choice will be straight to one person. There will be multiple attacks </w:t>
      </w:r>
      <w:r>
        <w:rPr>
          <w:rFonts w:cs="Times New Roman"/>
          <w:szCs w:val="24"/>
        </w:rPr>
        <w:t>on</w:t>
      </w:r>
      <w:r w:rsidRPr="00E37558">
        <w:rPr>
          <w:rFonts w:cs="Times New Roman"/>
          <w:szCs w:val="24"/>
        </w:rPr>
        <w:t xml:space="preserve"> a single person. the chance of </w:t>
      </w:r>
      <w:r>
        <w:rPr>
          <w:rFonts w:cs="Times New Roman"/>
          <w:szCs w:val="24"/>
        </w:rPr>
        <w:t>attackers’</w:t>
      </w:r>
      <w:r w:rsidRPr="00E37558">
        <w:rPr>
          <w:rFonts w:cs="Times New Roman"/>
          <w:szCs w:val="24"/>
        </w:rPr>
        <w:t xml:space="preserve"> strength will enhance directly. </w:t>
      </w:r>
      <w:r w:rsidRPr="00E37558">
        <w:rPr>
          <w:rFonts w:cs="Times New Roman"/>
          <w:szCs w:val="24"/>
        </w:rPr>
        <w:t>If</w:t>
      </w:r>
      <w:r w:rsidRPr="00E37558">
        <w:rPr>
          <w:rFonts w:cs="Times New Roman"/>
          <w:szCs w:val="24"/>
        </w:rPr>
        <w:t xml:space="preserve"> the attacker attempts to target a single person with different attacking methods </w:t>
      </w:r>
      <w:r>
        <w:rPr>
          <w:rFonts w:cs="Times New Roman"/>
          <w:szCs w:val="24"/>
        </w:rPr>
        <w:t xml:space="preserve">a </w:t>
      </w:r>
      <w:r w:rsidRPr="00E37558">
        <w:rPr>
          <w:rFonts w:cs="Times New Roman"/>
          <w:szCs w:val="24"/>
        </w:rPr>
        <w:t xml:space="preserve">minimum </w:t>
      </w:r>
      <w:r>
        <w:rPr>
          <w:rFonts w:cs="Times New Roman"/>
          <w:szCs w:val="24"/>
        </w:rPr>
        <w:t xml:space="preserve">of </w:t>
      </w:r>
      <w:r w:rsidRPr="00E37558">
        <w:rPr>
          <w:rFonts w:cs="Times New Roman"/>
          <w:szCs w:val="24"/>
        </w:rPr>
        <w:t xml:space="preserve">1 time a day, the chances of getting victimized will rise. Moreover, if the attacker gets successful to get to </w:t>
      </w:r>
      <w:r>
        <w:rPr>
          <w:rFonts w:cs="Times New Roman"/>
          <w:szCs w:val="24"/>
        </w:rPr>
        <w:t xml:space="preserve">the </w:t>
      </w:r>
      <w:r w:rsidRPr="00E37558">
        <w:rPr>
          <w:rFonts w:cs="Times New Roman"/>
          <w:szCs w:val="24"/>
        </w:rPr>
        <w:t xml:space="preserve">risk manager device or network. They can compromise the data which will destruction of the </w:t>
      </w:r>
      <w:proofErr w:type="gramStart"/>
      <w:r w:rsidRPr="00E37558">
        <w:rPr>
          <w:rFonts w:cs="Times New Roman"/>
          <w:szCs w:val="24"/>
        </w:rPr>
        <w:t>company</w:t>
      </w:r>
      <w:r w:rsidR="00F319B0">
        <w:rPr>
          <w:rFonts w:cs="Times New Roman"/>
          <w:szCs w:val="24"/>
        </w:rPr>
        <w:t>(</w:t>
      </w:r>
      <w:proofErr w:type="gramEnd"/>
      <w:r w:rsidR="00F319B0" w:rsidRPr="00F319B0">
        <w:rPr>
          <w:rFonts w:cs="Times New Roman"/>
          <w:szCs w:val="24"/>
        </w:rPr>
        <w:t>Bizjournals.com</w:t>
      </w:r>
      <w:r w:rsidR="00F319B0">
        <w:rPr>
          <w:rFonts w:cs="Times New Roman"/>
          <w:szCs w:val="24"/>
        </w:rPr>
        <w:t>)</w:t>
      </w:r>
      <w:r w:rsidRPr="00E37558">
        <w:rPr>
          <w:rFonts w:cs="Times New Roman"/>
          <w:szCs w:val="24"/>
        </w:rPr>
        <w:t>.</w:t>
      </w:r>
    </w:p>
    <w:p w14:paraId="5057BD80" w14:textId="5D87CCAB" w:rsidR="00EA673F" w:rsidRDefault="00E37558" w:rsidP="00C77C07">
      <w:pPr>
        <w:tabs>
          <w:tab w:val="left" w:pos="1245"/>
        </w:tabs>
        <w:rPr>
          <w:rFonts w:cs="Times New Roman"/>
          <w:shd w:val="clear" w:color="auto" w:fill="FFFFFF"/>
        </w:rPr>
      </w:pPr>
      <w:r w:rsidRPr="00EA673F">
        <w:rPr>
          <w:rFonts w:cs="Times New Roman"/>
          <w:szCs w:val="24"/>
        </w:rPr>
        <w:drawing>
          <wp:anchor distT="0" distB="0" distL="114300" distR="114300" simplePos="0" relativeHeight="251739136" behindDoc="1" locked="0" layoutInCell="1" allowOverlap="1" wp14:anchorId="1003B709" wp14:editId="3DC3A34C">
            <wp:simplePos x="0" y="0"/>
            <wp:positionH relativeFrom="margin">
              <wp:align>left</wp:align>
            </wp:positionH>
            <wp:positionV relativeFrom="paragraph">
              <wp:posOffset>172085</wp:posOffset>
            </wp:positionV>
            <wp:extent cx="2228850" cy="1362075"/>
            <wp:effectExtent l="0" t="0" r="0" b="9525"/>
            <wp:wrapTight wrapText="bothSides">
              <wp:wrapPolygon edited="0">
                <wp:start x="0" y="0"/>
                <wp:lineTo x="0" y="21449"/>
                <wp:lineTo x="21415" y="21449"/>
                <wp:lineTo x="21415"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8850" cy="1362075"/>
                    </a:xfrm>
                    <a:prstGeom prst="rect">
                      <a:avLst/>
                    </a:prstGeom>
                  </pic:spPr>
                </pic:pic>
              </a:graphicData>
            </a:graphic>
          </wp:anchor>
        </w:drawing>
      </w:r>
      <w:r>
        <w:rPr>
          <w:noProof/>
        </w:rPr>
        <mc:AlternateContent>
          <mc:Choice Requires="wps">
            <w:drawing>
              <wp:anchor distT="182880" distB="182880" distL="182880" distR="182880" simplePos="0" relativeHeight="251731968" behindDoc="0" locked="0" layoutInCell="1" allowOverlap="1" wp14:anchorId="32A9C00B" wp14:editId="2872CD79">
                <wp:simplePos x="0" y="0"/>
                <wp:positionH relativeFrom="margin">
                  <wp:align>right</wp:align>
                </wp:positionH>
                <wp:positionV relativeFrom="margin">
                  <wp:posOffset>2601595</wp:posOffset>
                </wp:positionV>
                <wp:extent cx="3627120" cy="1838325"/>
                <wp:effectExtent l="0" t="0" r="0" b="9525"/>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3627120" cy="18383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7793746" w14:textId="2BA96B3E" w:rsidR="008B0C97" w:rsidRDefault="008B0C97" w:rsidP="008B0C97">
                            <w:pPr>
                              <w:rPr>
                                <w:caps/>
                                <w:szCs w:val="28"/>
                              </w:rPr>
                            </w:pPr>
                            <w:r>
                              <w:rPr>
                                <w:szCs w:val="24"/>
                              </w:rPr>
                              <w:t>Threat event frequency is determined by the previous attacks that the united community has faced. If the name of the risk manager is exposed to hackers, then the number of times the attack is done by the attacker is assumed to be at least 1 per day with a maximum of 3 per day. Which leads to be 365 to 1000 attacks annually.</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9C00B" id="Snip Single Corner Rectangle 117" o:spid="_x0000_s1030" style="position:absolute;margin-left:234.4pt;margin-top:204.85pt;width:285.6pt;height:144.75pt;z-index:251731968;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627120,1838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oeegIAAEEFAAAOAAAAZHJzL2Uyb0RvYy54bWysVEtv2zAMvg/YfxB0X/1IXwvqFEGLDgOK&#10;Nmg79KzIUm1MFjVJiZ39+lGS4xRdTsN8kCmR/ER+JHV1PXSKbIV1LeiKFic5JUJzqFv9VtEfL3df&#10;LilxnumaKdCiojvh6PXi86er3sxFCQ2oWliCINrNe1PRxnszzzLHG9ExdwJGaFRKsB3zuLVvWW1Z&#10;j+idyso8P896sLWxwIVzeHqblHQR8aUU3D9K6YQnqqIYm4+rjes6rNniis3fLDNNy8cw2D9E0bFW&#10;46UT1C3zjGxs+xdU13ILDqQ/4dBlIGXLRcwBsynyD9k8N8yImAuS48xEk/t/sPxh+2xWFmnojZs7&#10;FEMWg7Rd+GN8ZIhk7SayxOAJx8PZeXlRlMgpR11xObuclWeBzuzgbqzz3wR0JAgVdbo1xROWJDLF&#10;tvfOJ/u9XbhS6bBquGuVStpwkh2ii5LfKZGsn4QkbY3xlBE1No64UZZsGZaccS60L5KqYbVIx2c5&#10;fmOwk0cMXWkEDMgS75+wizyfHYOvf5YjymgePEVsu8k3P+a4jytlOHnEi0H7yblrNdhjAAqTSs4y&#10;2e85SswEkvywHpCaip4Gy3Cyhnq3ssRCGgNn+F2Llblnzq+Yxb7HauIs+0dcpIK+ojBKlDRgfx87&#10;D/bYjqilpMc5wjL/2jArKFHfNTZqMbsozsPkxd3X4vQUN/b9Zv1+ozfdDWDhCnw2DI9isPdqL0oL&#10;3SvO/DJciyqmOV5eUb8Xb3wab3wzuFguoxHOmmH+Xj8bHqADzaHnXoZXZs3YnR4b+wH2I8fmH/oz&#10;2QZPDcuNB9nG5j3QOhYA5zQ20vimhIfg/T5aHV6+xR8AAAD//wMAUEsDBBQABgAIAAAAIQB3H5RF&#10;3gAAAAgBAAAPAAAAZHJzL2Rvd25yZXYueG1sTI9PT4NAFMTvJn6HzTPx0tilaEuhPBqj6cF4Av0A&#10;C/sKxP2D7FLw27ue7HEyk5nf5MdFK3ah0fXWIGzWETAyjZW9aRE+P04Pe2DOCyOFsoYQfsjBsbi9&#10;yUUm7WxKulS+ZaHEuEwgdN4PGeeu6UgLt7YDmeCd7aiFD3JsuRzFHMq14nEU7bgWvQkLnRjopaPm&#10;q5o0wva7XPHT23Aup0eqq0olq/n1HfH+bnk+APO0+P8w/OEHdCgCU20nIx1TCOGIR3iK0gRYsLfJ&#10;JgZWI+zSNAZe5Pz6QPELAAD//wMAUEsBAi0AFAAGAAgAAAAhALaDOJL+AAAA4QEAABMAAAAAAAAA&#10;AAAAAAAAAAAAAFtDb250ZW50X1R5cGVzXS54bWxQSwECLQAUAAYACAAAACEAOP0h/9YAAACUAQAA&#10;CwAAAAAAAAAAAAAAAAAvAQAAX3JlbHMvLnJlbHNQSwECLQAUAAYACAAAACEAtTfqHnoCAABBBQAA&#10;DgAAAAAAAAAAAAAAAAAuAgAAZHJzL2Uyb0RvYy54bWxQSwECLQAUAAYACAAAACEAdx+URd4AAAAI&#10;AQAADwAAAAAAAAAAAAAAAADUBAAAZHJzL2Rvd25yZXYueG1sUEsFBgAAAAAEAAQA8wAAAN8FAAAA&#10;AA==&#10;" adj="-11796480,,5400" path="m,l3320726,r306394,306394l3627120,1838325,,1838325,,xe" fillcolor="#3e3b95 [2578]" stroked="f" strokeweight="2pt">
                <v:fill color2="#0b0b1c [962]" rotate="t" focusposition=".5,.5" focussize="" focus="100%" type="gradientRadial"/>
                <v:stroke joinstyle="miter"/>
                <v:formulas/>
                <v:path arrowok="t" o:connecttype="custom" o:connectlocs="0,0;3320726,0;3627120,306394;3627120,1838325;0,1838325;0,0" o:connectangles="0,0,0,0,0,0" textboxrect="0,0,3627120,1838325"/>
                <v:textbox inset="10.8pt,7.2pt,,7.2pt">
                  <w:txbxContent>
                    <w:p w14:paraId="67793746" w14:textId="2BA96B3E" w:rsidR="008B0C97" w:rsidRDefault="008B0C97" w:rsidP="008B0C97">
                      <w:pPr>
                        <w:rPr>
                          <w:caps/>
                          <w:szCs w:val="28"/>
                        </w:rPr>
                      </w:pPr>
                      <w:r>
                        <w:rPr>
                          <w:szCs w:val="24"/>
                        </w:rPr>
                        <w:t>Threat event frequency is determined by the previous attacks that the united community has faced. If the name of the risk manager is exposed to hackers, then the number of times the attack is done by the attacker is assumed to be at least 1 per day with a maximum of 3 per day. Which leads to be 365 to 1000 attacks annually.</w:t>
                      </w:r>
                    </w:p>
                  </w:txbxContent>
                </v:textbox>
                <w10:wrap type="square" anchorx="margin" anchory="margin"/>
              </v:shape>
            </w:pict>
          </mc:Fallback>
        </mc:AlternateContent>
      </w:r>
    </w:p>
    <w:p w14:paraId="16955A0E" w14:textId="26A747DA" w:rsidR="00EA673F" w:rsidRDefault="00E37558" w:rsidP="00C77C07">
      <w:pPr>
        <w:tabs>
          <w:tab w:val="left" w:pos="1245"/>
        </w:tabs>
        <w:rPr>
          <w:rFonts w:cs="Times New Roman"/>
          <w:shd w:val="clear" w:color="auto" w:fill="FFFFFF"/>
        </w:rPr>
      </w:pPr>
      <w:r w:rsidRPr="008B0C97">
        <w:rPr>
          <w:szCs w:val="24"/>
        </w:rPr>
        <w:drawing>
          <wp:anchor distT="0" distB="0" distL="114300" distR="114300" simplePos="0" relativeHeight="251737088" behindDoc="1" locked="0" layoutInCell="1" allowOverlap="1" wp14:anchorId="5322307A" wp14:editId="7A7C3C2D">
            <wp:simplePos x="0" y="0"/>
            <wp:positionH relativeFrom="margin">
              <wp:align>left</wp:align>
            </wp:positionH>
            <wp:positionV relativeFrom="paragraph">
              <wp:posOffset>353060</wp:posOffset>
            </wp:positionV>
            <wp:extent cx="2257425" cy="1362075"/>
            <wp:effectExtent l="0" t="0" r="9525" b="9525"/>
            <wp:wrapTight wrapText="bothSides">
              <wp:wrapPolygon edited="0">
                <wp:start x="0" y="0"/>
                <wp:lineTo x="0" y="21449"/>
                <wp:lineTo x="21509" y="21449"/>
                <wp:lineTo x="21509"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57425" cy="1362075"/>
                    </a:xfrm>
                    <a:prstGeom prst="rect">
                      <a:avLst/>
                    </a:prstGeom>
                  </pic:spPr>
                </pic:pic>
              </a:graphicData>
            </a:graphic>
          </wp:anchor>
        </w:drawing>
      </w:r>
    </w:p>
    <w:p w14:paraId="477D209B" w14:textId="27D80E3F" w:rsidR="00EA673F" w:rsidRPr="00EA673F" w:rsidRDefault="00E37558" w:rsidP="00C77C07">
      <w:pPr>
        <w:tabs>
          <w:tab w:val="left" w:pos="1245"/>
        </w:tabs>
        <w:rPr>
          <w:rFonts w:cs="Times New Roman"/>
          <w:szCs w:val="24"/>
        </w:rPr>
      </w:pPr>
      <w:r>
        <w:rPr>
          <w:noProof/>
        </w:rPr>
        <mc:AlternateContent>
          <mc:Choice Requires="wps">
            <w:drawing>
              <wp:anchor distT="182880" distB="182880" distL="182880" distR="182880" simplePos="0" relativeHeight="251734016" behindDoc="0" locked="0" layoutInCell="1" allowOverlap="1" wp14:anchorId="6405AC28" wp14:editId="20AD8646">
                <wp:simplePos x="0" y="0"/>
                <wp:positionH relativeFrom="margin">
                  <wp:align>right</wp:align>
                </wp:positionH>
                <wp:positionV relativeFrom="margin">
                  <wp:posOffset>4573270</wp:posOffset>
                </wp:positionV>
                <wp:extent cx="3627120" cy="1981200"/>
                <wp:effectExtent l="0" t="0" r="0" b="0"/>
                <wp:wrapSquare wrapText="bothSides"/>
                <wp:docPr id="19" name="Snip Single Corner Rectangle 117"/>
                <wp:cNvGraphicFramePr/>
                <a:graphic xmlns:a="http://schemas.openxmlformats.org/drawingml/2006/main">
                  <a:graphicData uri="http://schemas.microsoft.com/office/word/2010/wordprocessingShape">
                    <wps:wsp>
                      <wps:cNvSpPr/>
                      <wps:spPr>
                        <a:xfrm>
                          <a:off x="0" y="0"/>
                          <a:ext cx="3627120" cy="198120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DF97C28" w14:textId="590D6654" w:rsidR="008B0C97" w:rsidRDefault="008B0C97" w:rsidP="008B0C97">
                            <w:pPr>
                              <w:rPr>
                                <w:caps/>
                                <w:szCs w:val="28"/>
                              </w:rPr>
                            </w:pPr>
                            <w:r>
                              <w:rPr>
                                <w:szCs w:val="24"/>
                              </w:rPr>
                              <w:t xml:space="preserve">When the risk </w:t>
                            </w:r>
                            <w:r w:rsidR="0074171A">
                              <w:rPr>
                                <w:szCs w:val="24"/>
                              </w:rPr>
                              <w:t>managers’</w:t>
                            </w:r>
                            <w:r>
                              <w:rPr>
                                <w:szCs w:val="24"/>
                              </w:rPr>
                              <w:t xml:space="preserve"> names </w:t>
                            </w:r>
                            <w:r w:rsidR="000E32F0">
                              <w:rPr>
                                <w:szCs w:val="24"/>
                              </w:rPr>
                              <w:t xml:space="preserve">have </w:t>
                            </w:r>
                            <w:r w:rsidR="0074171A">
                              <w:rPr>
                                <w:szCs w:val="24"/>
                              </w:rPr>
                              <w:t xml:space="preserve">been </w:t>
                            </w:r>
                            <w:r w:rsidR="000E32F0">
                              <w:rPr>
                                <w:szCs w:val="24"/>
                              </w:rPr>
                              <w:t>exposed</w:t>
                            </w:r>
                            <w:r>
                              <w:rPr>
                                <w:szCs w:val="24"/>
                              </w:rPr>
                              <w:t xml:space="preserve"> the chances of getting attacks are increased. The reason behind this </w:t>
                            </w:r>
                            <w:r w:rsidR="0074171A">
                              <w:rPr>
                                <w:szCs w:val="24"/>
                              </w:rPr>
                              <w:t>is</w:t>
                            </w:r>
                            <w:r>
                              <w:rPr>
                                <w:szCs w:val="24"/>
                              </w:rPr>
                              <w:t xml:space="preserve"> the attackers </w:t>
                            </w:r>
                            <w:r w:rsidR="000E32F0">
                              <w:rPr>
                                <w:szCs w:val="24"/>
                              </w:rPr>
                              <w:t>get</w:t>
                            </w:r>
                            <w:r>
                              <w:rPr>
                                <w:szCs w:val="24"/>
                              </w:rPr>
                              <w:t xml:space="preserve"> a direct option to the target. They do not have to filter out whom to attack as their target is already specified with the name. They can use different tools or even</w:t>
                            </w:r>
                            <w:r w:rsidR="000E32F0">
                              <w:rPr>
                                <w:szCs w:val="24"/>
                              </w:rPr>
                              <w:t xml:space="preserve"> </w:t>
                            </w:r>
                            <w:r w:rsidR="0074171A">
                              <w:rPr>
                                <w:szCs w:val="24"/>
                              </w:rPr>
                              <w:t>can-do</w:t>
                            </w:r>
                            <w:r w:rsidR="000E32F0">
                              <w:rPr>
                                <w:szCs w:val="24"/>
                              </w:rPr>
                              <w:t xml:space="preserve"> social engineering </w:t>
                            </w:r>
                            <w:proofErr w:type="gramStart"/>
                            <w:r w:rsidR="0074171A">
                              <w:rPr>
                                <w:szCs w:val="24"/>
                              </w:rPr>
                              <w:t>attacks</w:t>
                            </w:r>
                            <w:proofErr w:type="gramEnd"/>
                            <w:r w:rsidR="000E32F0">
                              <w:rPr>
                                <w:szCs w:val="24"/>
                              </w:rPr>
                              <w:t xml:space="preserve"> or they can impersonate by using the risk manager’s name. </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AC28" id="_x0000_s1031" style="position:absolute;margin-left:234.4pt;margin-top:360.1pt;width:285.6pt;height:156pt;z-index:251734016;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627120,1981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MPeQIAAEEFAAAOAAAAZHJzL2Uyb0RvYy54bWysVEtv2zAMvg/YfxB0X22n7yBOEbToMKBo&#10;gz7QsyJLsTBZ1CQldvbrR8mOU3Q5DfNBJiXyI/WR1OymazTZCucVmJIWJzklwnColFmX9O31/tsV&#10;JT4wUzENRpR0Jzy9mX/9MmvtVEygBl0JRxDE+GlrS1qHYKdZ5nktGuZPwAqDhxJcwwKqbp1VjrWI&#10;3uhskucXWQuusg648B537/pDOk/4UgoenqT0IhBdUswtpNWldRXXbD5j07VjtlZ8SIP9QxYNUwaD&#10;jlB3LDCyceovqEZxBx5kOOHQZCCl4iLdAW9T5J9u81IzK9JdkBxvR5r8/4Plj9sXu3RIQ2v91KMY&#10;b9FJ18Q/5ke6RNZuJEt0gXDcPL2YXBYT5JTjWXF9hXKiMzu4W+fDdwENiUJJvVG2eMaSJKbY9sEH&#10;jIv2e7sYUpu4GrhXWvencSc7ZJeksNOit34WkqgK85kk1NQ44lY7smVYcsa5MKHoj2pWiX77PMcv&#10;1h6Djx5J0wYBI7LE+CN2keenx+Crn5MBZTCPniK13eibH3Pc59WnMHqkwGDC6NwoA+4YgMZL9c6y&#10;t99z1DMTSQrdqkNqSnoeLePOCqrd0hEH/Rh4y+8VVuaB+bBkDvseq4mzHJ5wkRraksIgUVKD+31s&#10;P9pjO+IpJS3OEZb514Y5QYn+YbBRi9PL4iJOXtKui7MzVNxHZfVRMZvmFrBwBT4blicx2ge9F6WD&#10;5h1nfhHD4hEzHIOXNOzF29CPN74ZXCwWyQhnzbLwYF4sj9CR5thzr907c3bozoCN/Qj7kWPTT/3Z&#10;20ZPA4tNAKlS8x5oHQqAc5oaaXhT4kPwUU9Wh5dv/gcAAP//AwBQSwMEFAAGAAgAAAAhAEHIIb7h&#10;AAAACQEAAA8AAABkcnMvZG93bnJldi54bWxMj09LAzEQxe+C3yGM4M0mjX9a1s0WFUQRRWyL4C1N&#10;0t21m0nYZNvVT+940ts83uPN75WL0Xds7/rUBlQwnQhgDk2wLdYK1qv7szmwlDVa3QV0Cr5cgkV1&#10;fFTqwoYDvrn9MteMSjAVWkGTcyw4T6ZxXqdJiA7J24be60yyr7nt9YHKfcelEFfc6xbpQ6Oju2uc&#10;2S0Hr+DjYR2H9+fd48tn/xRfL77NVtwapU5PxptrYNmN+S8Mv/iEDhUxbcKANrFOAQ3JCmZSSGBk&#10;X86mdGwoJ86lBF6V/P+C6gcAAP//AwBQSwECLQAUAAYACAAAACEAtoM4kv4AAADhAQAAEwAAAAAA&#10;AAAAAAAAAAAAAAAAW0NvbnRlbnRfVHlwZXNdLnhtbFBLAQItABQABgAIAAAAIQA4/SH/1gAAAJQB&#10;AAALAAAAAAAAAAAAAAAAAC8BAABfcmVscy8ucmVsc1BLAQItABQABgAIAAAAIQA5DWMPeQIAAEEF&#10;AAAOAAAAAAAAAAAAAAAAAC4CAABkcnMvZTJvRG9jLnhtbFBLAQItABQABgAIAAAAIQBByCG+4QAA&#10;AAkBAAAPAAAAAAAAAAAAAAAAANMEAABkcnMvZG93bnJldi54bWxQSwUGAAAAAAQABADzAAAA4QUA&#10;AAAA&#10;" adj="-11796480,,5400" path="m,l3296913,r330207,330207l3627120,1981200,,1981200,,xe" fillcolor="#3e3b95 [2578]" stroked="f" strokeweight="2pt">
                <v:fill color2="#0b0b1c [962]" rotate="t" focusposition=".5,.5" focussize="" focus="100%" type="gradientRadial"/>
                <v:stroke joinstyle="miter"/>
                <v:formulas/>
                <v:path arrowok="t" o:connecttype="custom" o:connectlocs="0,0;3296913,0;3627120,330207;3627120,1981200;0,1981200;0,0" o:connectangles="0,0,0,0,0,0" textboxrect="0,0,3627120,1981200"/>
                <v:textbox inset="10.8pt,7.2pt,,7.2pt">
                  <w:txbxContent>
                    <w:p w14:paraId="0DF97C28" w14:textId="590D6654" w:rsidR="008B0C97" w:rsidRDefault="008B0C97" w:rsidP="008B0C97">
                      <w:pPr>
                        <w:rPr>
                          <w:caps/>
                          <w:szCs w:val="28"/>
                        </w:rPr>
                      </w:pPr>
                      <w:r>
                        <w:rPr>
                          <w:szCs w:val="24"/>
                        </w:rPr>
                        <w:t xml:space="preserve">When the risk </w:t>
                      </w:r>
                      <w:r w:rsidR="0074171A">
                        <w:rPr>
                          <w:szCs w:val="24"/>
                        </w:rPr>
                        <w:t>managers’</w:t>
                      </w:r>
                      <w:r>
                        <w:rPr>
                          <w:szCs w:val="24"/>
                        </w:rPr>
                        <w:t xml:space="preserve"> names </w:t>
                      </w:r>
                      <w:r w:rsidR="000E32F0">
                        <w:rPr>
                          <w:szCs w:val="24"/>
                        </w:rPr>
                        <w:t xml:space="preserve">have </w:t>
                      </w:r>
                      <w:r w:rsidR="0074171A">
                        <w:rPr>
                          <w:szCs w:val="24"/>
                        </w:rPr>
                        <w:t xml:space="preserve">been </w:t>
                      </w:r>
                      <w:r w:rsidR="000E32F0">
                        <w:rPr>
                          <w:szCs w:val="24"/>
                        </w:rPr>
                        <w:t>exposed</w:t>
                      </w:r>
                      <w:r>
                        <w:rPr>
                          <w:szCs w:val="24"/>
                        </w:rPr>
                        <w:t xml:space="preserve"> the chances of getting attacks are increased. The reason behind this </w:t>
                      </w:r>
                      <w:r w:rsidR="0074171A">
                        <w:rPr>
                          <w:szCs w:val="24"/>
                        </w:rPr>
                        <w:t>is</w:t>
                      </w:r>
                      <w:r>
                        <w:rPr>
                          <w:szCs w:val="24"/>
                        </w:rPr>
                        <w:t xml:space="preserve"> the attackers </w:t>
                      </w:r>
                      <w:r w:rsidR="000E32F0">
                        <w:rPr>
                          <w:szCs w:val="24"/>
                        </w:rPr>
                        <w:t>get</w:t>
                      </w:r>
                      <w:r>
                        <w:rPr>
                          <w:szCs w:val="24"/>
                        </w:rPr>
                        <w:t xml:space="preserve"> a direct option to the target. They do not have to filter out whom to attack as their target is already specified with the name. They can use different tools or even</w:t>
                      </w:r>
                      <w:r w:rsidR="000E32F0">
                        <w:rPr>
                          <w:szCs w:val="24"/>
                        </w:rPr>
                        <w:t xml:space="preserve"> </w:t>
                      </w:r>
                      <w:r w:rsidR="0074171A">
                        <w:rPr>
                          <w:szCs w:val="24"/>
                        </w:rPr>
                        <w:t>can-do</w:t>
                      </w:r>
                      <w:r w:rsidR="000E32F0">
                        <w:rPr>
                          <w:szCs w:val="24"/>
                        </w:rPr>
                        <w:t xml:space="preserve"> social engineering </w:t>
                      </w:r>
                      <w:proofErr w:type="gramStart"/>
                      <w:r w:rsidR="0074171A">
                        <w:rPr>
                          <w:szCs w:val="24"/>
                        </w:rPr>
                        <w:t>attacks</w:t>
                      </w:r>
                      <w:proofErr w:type="gramEnd"/>
                      <w:r w:rsidR="000E32F0">
                        <w:rPr>
                          <w:szCs w:val="24"/>
                        </w:rPr>
                        <w:t xml:space="preserve"> or they can impersonate by using the risk manager’s name. </w:t>
                      </w:r>
                    </w:p>
                  </w:txbxContent>
                </v:textbox>
                <w10:wrap type="square" anchorx="margin" anchory="margin"/>
              </v:shape>
            </w:pict>
          </mc:Fallback>
        </mc:AlternateContent>
      </w:r>
    </w:p>
    <w:p w14:paraId="340F19C9" w14:textId="4070DF8E" w:rsidR="00F35B40" w:rsidRDefault="00F35B40" w:rsidP="00C77C07">
      <w:pPr>
        <w:tabs>
          <w:tab w:val="left" w:pos="1245"/>
        </w:tabs>
        <w:rPr>
          <w:szCs w:val="24"/>
        </w:rPr>
      </w:pPr>
    </w:p>
    <w:p w14:paraId="19189FFE" w14:textId="033BA5C2" w:rsidR="00EA673F" w:rsidRDefault="00E37558" w:rsidP="00C77C07">
      <w:pPr>
        <w:tabs>
          <w:tab w:val="left" w:pos="1245"/>
        </w:tabs>
        <w:rPr>
          <w:szCs w:val="24"/>
        </w:rPr>
      </w:pPr>
      <w:r w:rsidRPr="008B0C97">
        <w:rPr>
          <w:szCs w:val="24"/>
        </w:rPr>
        <w:drawing>
          <wp:anchor distT="0" distB="0" distL="114300" distR="114300" simplePos="0" relativeHeight="251738112" behindDoc="1" locked="0" layoutInCell="1" allowOverlap="1" wp14:anchorId="678919D9" wp14:editId="2252AC9D">
            <wp:simplePos x="0" y="0"/>
            <wp:positionH relativeFrom="margin">
              <wp:align>left</wp:align>
            </wp:positionH>
            <wp:positionV relativeFrom="paragraph">
              <wp:posOffset>294640</wp:posOffset>
            </wp:positionV>
            <wp:extent cx="2219325" cy="1362075"/>
            <wp:effectExtent l="0" t="0" r="9525" b="9525"/>
            <wp:wrapTight wrapText="bothSides">
              <wp:wrapPolygon edited="0">
                <wp:start x="0" y="0"/>
                <wp:lineTo x="0" y="21449"/>
                <wp:lineTo x="21507" y="21449"/>
                <wp:lineTo x="21507"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19325" cy="1362075"/>
                    </a:xfrm>
                    <a:prstGeom prst="rect">
                      <a:avLst/>
                    </a:prstGeom>
                  </pic:spPr>
                </pic:pic>
              </a:graphicData>
            </a:graphic>
          </wp:anchor>
        </w:drawing>
      </w:r>
    </w:p>
    <w:p w14:paraId="176765C0" w14:textId="19321A19" w:rsidR="00C77C07" w:rsidRDefault="00E37558" w:rsidP="00C77C07">
      <w:pPr>
        <w:tabs>
          <w:tab w:val="left" w:pos="1245"/>
        </w:tabs>
        <w:rPr>
          <w:szCs w:val="24"/>
        </w:rPr>
      </w:pPr>
      <w:r>
        <w:rPr>
          <w:noProof/>
        </w:rPr>
        <mc:AlternateContent>
          <mc:Choice Requires="wps">
            <w:drawing>
              <wp:anchor distT="182880" distB="182880" distL="182880" distR="182880" simplePos="0" relativeHeight="251736064" behindDoc="0" locked="0" layoutInCell="1" allowOverlap="1" wp14:anchorId="160B243F" wp14:editId="05747058">
                <wp:simplePos x="0" y="0"/>
                <wp:positionH relativeFrom="margin">
                  <wp:align>right</wp:align>
                </wp:positionH>
                <wp:positionV relativeFrom="margin">
                  <wp:posOffset>6678295</wp:posOffset>
                </wp:positionV>
                <wp:extent cx="3627120" cy="1838325"/>
                <wp:effectExtent l="0" t="0" r="0" b="9525"/>
                <wp:wrapSquare wrapText="bothSides"/>
                <wp:docPr id="20" name="Snip Single Corner Rectangle 117"/>
                <wp:cNvGraphicFramePr/>
                <a:graphic xmlns:a="http://schemas.openxmlformats.org/drawingml/2006/main">
                  <a:graphicData uri="http://schemas.microsoft.com/office/word/2010/wordprocessingShape">
                    <wps:wsp>
                      <wps:cNvSpPr/>
                      <wps:spPr>
                        <a:xfrm>
                          <a:off x="0" y="0"/>
                          <a:ext cx="3627120" cy="18383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98E4C1B" w14:textId="66FCBDA9" w:rsidR="008B0C97" w:rsidRDefault="000E32F0" w:rsidP="008B0C97">
                            <w:pPr>
                              <w:rPr>
                                <w:caps/>
                                <w:szCs w:val="28"/>
                              </w:rPr>
                            </w:pPr>
                            <w:r>
                              <w:rPr>
                                <w:szCs w:val="28"/>
                              </w:rPr>
                              <w:t xml:space="preserve">The resistance strength is based on the new security solution that </w:t>
                            </w:r>
                            <w:r w:rsidR="00515302">
                              <w:rPr>
                                <w:szCs w:val="28"/>
                              </w:rPr>
                              <w:t xml:space="preserve">the </w:t>
                            </w:r>
                            <w:r>
                              <w:rPr>
                                <w:szCs w:val="28"/>
                              </w:rPr>
                              <w:t xml:space="preserve">united bank has come up with after their previous attacks. They have implemented unique Id login and secured software for </w:t>
                            </w:r>
                            <w:r w:rsidR="00515302">
                              <w:rPr>
                                <w:szCs w:val="28"/>
                              </w:rPr>
                              <w:t>transferring</w:t>
                            </w:r>
                            <w:r>
                              <w:rPr>
                                <w:szCs w:val="28"/>
                              </w:rPr>
                              <w:t xml:space="preserve"> data. Moreover, they have implemented Id authentication </w:t>
                            </w:r>
                            <w:r w:rsidR="00515302">
                              <w:rPr>
                                <w:szCs w:val="28"/>
                              </w:rPr>
                              <w:t xml:space="preserve">to prevent from social engineering </w:t>
                            </w:r>
                            <w:proofErr w:type="gramStart"/>
                            <w:r w:rsidR="00515302">
                              <w:rPr>
                                <w:szCs w:val="28"/>
                              </w:rPr>
                              <w:t>attacks</w:t>
                            </w:r>
                            <w:r w:rsidR="005E7055">
                              <w:rPr>
                                <w:szCs w:val="28"/>
                              </w:rPr>
                              <w:t>(</w:t>
                            </w:r>
                            <w:proofErr w:type="gramEnd"/>
                            <w:r w:rsidR="005E7055">
                              <w:rPr>
                                <w:szCs w:val="28"/>
                              </w:rPr>
                              <w:t>United Community Bank)</w:t>
                            </w:r>
                            <w:r w:rsidR="00515302">
                              <w:rPr>
                                <w:szCs w:val="28"/>
                              </w:rPr>
                              <w: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B243F" id="_x0000_s1032" style="position:absolute;margin-left:234.4pt;margin-top:525.85pt;width:285.6pt;height:144.75pt;z-index:251736064;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coordsize="3627120,1838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0VFegIAAEEFAAAOAAAAZHJzL2Uyb0RvYy54bWysVE1v2zAMvQ/YfxB0X/2RNu2COkXQosOA&#10;oi3aDj0rslQbk0VNUmJnv36U5DhFl9MwH2RKJJ/IR1KXV0OnyFZY14KuaHGSUyI0h7rVbxX98XL7&#10;5YIS55mumQItKroTjl4tP3+67M1ClNCAqoUlCKLdojcVbbw3iyxzvBEdcydghEalBNsxj1v7ltWW&#10;9YjeqazM83nWg62NBS6cw9ObpKTLiC+l4P5BSic8URXF2HxcbVzXYc2Wl2zxZplpWj6Gwf4hio61&#10;Gi+doG6YZ2Rj27+gupZbcCD9CYcuAylbLmIOmE2Rf8jmuWFGxFyQHGcmmtz/g+X322fzaJGG3riF&#10;QzFkMUjbhT/GR4ZI1m4iSwyecDyczcvzokROOeqKi9nFrDwLdGYHd2Od/yagI0GoqNOtKZ6wJJEp&#10;tr1zPtnv7cKVSodVw22rVNKGk+wQXZT8Tolk/SQkaWuMp4yosXHEtbJky7DkjHOhfZFUDatFOj7L&#10;8RuDnTxi6EojYECWeP+EXeT57Bh8/bMcUUbz4Cli202++THHfVwpw8kjXgzaT85dq8EeA1CYVHKW&#10;yX7PUWImkOSH9YDUVHQeLMPJGurdoyUW0hg4w29brMwdc/6RWex7rCbOsn/ARSroKwqjREkD9vex&#10;82CP7YhaSnqcIyzzrw2zghL1XWOjFrPzYh4mL+6+FqenuLHvN+v3G73prgELV+CzYXgUg71Xe1Fa&#10;6F5x5lfhWlQxzfHyivq9eO3TeOObwcVqFY1w1gzzd/rZ8AAdaA499zK8MmvG7vTY2PewHzm2+NCf&#10;yTZ4alhtPMg2Nu+B1rEAOKexkcY3JTwE7/fR6vDyLf8AAAD//wMAUEsDBBQABgAIAAAAIQB+96A8&#10;3gAAAAoBAAAPAAAAZHJzL2Rvd25yZXYueG1sTI9BT4QwEIXvJv6HZky8bNzCrohBysZo9mA8gf6A&#10;QmeBSKdIy4L/3vHk3mbem7z5Xn5Y7SDOOPnekYJ4G4FAapzpqVXw+XG8ewThgyajB0eo4Ac9HIrr&#10;q1xnxi1U4rkKreAQ8plW0IUwZlL6pkOr/daNSOyd3GR14HVqpZn0wuF2kLsoepBW98QfOj3iS4fN&#10;VzVbBcl3uZHHt/FUznusq2pIN8vru1K3N+vzE4iAa/g/hj98RoeCmWo3k/FiUMBFAqtREqcg2E/S&#10;eAeiZml/z5MscnlZofgFAAD//wMAUEsBAi0AFAAGAAgAAAAhALaDOJL+AAAA4QEAABMAAAAAAAAA&#10;AAAAAAAAAAAAAFtDb250ZW50X1R5cGVzXS54bWxQSwECLQAUAAYACAAAACEAOP0h/9YAAACUAQAA&#10;CwAAAAAAAAAAAAAAAAAvAQAAX3JlbHMvLnJlbHNQSwECLQAUAAYACAAAACEAyndFRXoCAABBBQAA&#10;DgAAAAAAAAAAAAAAAAAuAgAAZHJzL2Uyb0RvYy54bWxQSwECLQAUAAYACAAAACEAfvegPN4AAAAK&#10;AQAADwAAAAAAAAAAAAAAAADUBAAAZHJzL2Rvd25yZXYueG1sUEsFBgAAAAAEAAQA8wAAAN8FAAAA&#10;AA==&#10;" adj="-11796480,,5400" path="m,l3320726,r306394,306394l3627120,1838325,,1838325,,xe" fillcolor="#3e3b95 [2578]" stroked="f" strokeweight="2pt">
                <v:fill color2="#0b0b1c [962]" rotate="t" focusposition=".5,.5" focussize="" focus="100%" type="gradientRadial"/>
                <v:stroke joinstyle="miter"/>
                <v:formulas/>
                <v:path arrowok="t" o:connecttype="custom" o:connectlocs="0,0;3320726,0;3627120,306394;3627120,1838325;0,1838325;0,0" o:connectangles="0,0,0,0,0,0" textboxrect="0,0,3627120,1838325"/>
                <v:textbox inset="10.8pt,7.2pt,,7.2pt">
                  <w:txbxContent>
                    <w:p w14:paraId="698E4C1B" w14:textId="66FCBDA9" w:rsidR="008B0C97" w:rsidRDefault="000E32F0" w:rsidP="008B0C97">
                      <w:pPr>
                        <w:rPr>
                          <w:caps/>
                          <w:szCs w:val="28"/>
                        </w:rPr>
                      </w:pPr>
                      <w:r>
                        <w:rPr>
                          <w:szCs w:val="28"/>
                        </w:rPr>
                        <w:t xml:space="preserve">The resistance strength is based on the new security solution that </w:t>
                      </w:r>
                      <w:r w:rsidR="00515302">
                        <w:rPr>
                          <w:szCs w:val="28"/>
                        </w:rPr>
                        <w:t xml:space="preserve">the </w:t>
                      </w:r>
                      <w:r>
                        <w:rPr>
                          <w:szCs w:val="28"/>
                        </w:rPr>
                        <w:t xml:space="preserve">united bank has come up with after their previous attacks. They have implemented unique Id login and secured software for </w:t>
                      </w:r>
                      <w:r w:rsidR="00515302">
                        <w:rPr>
                          <w:szCs w:val="28"/>
                        </w:rPr>
                        <w:t>transferring</w:t>
                      </w:r>
                      <w:r>
                        <w:rPr>
                          <w:szCs w:val="28"/>
                        </w:rPr>
                        <w:t xml:space="preserve"> data. Moreover, they have implemented Id authentication </w:t>
                      </w:r>
                      <w:r w:rsidR="00515302">
                        <w:rPr>
                          <w:szCs w:val="28"/>
                        </w:rPr>
                        <w:t xml:space="preserve">to prevent from social engineering </w:t>
                      </w:r>
                      <w:proofErr w:type="gramStart"/>
                      <w:r w:rsidR="00515302">
                        <w:rPr>
                          <w:szCs w:val="28"/>
                        </w:rPr>
                        <w:t>attacks</w:t>
                      </w:r>
                      <w:r w:rsidR="005E7055">
                        <w:rPr>
                          <w:szCs w:val="28"/>
                        </w:rPr>
                        <w:t>(</w:t>
                      </w:r>
                      <w:proofErr w:type="gramEnd"/>
                      <w:r w:rsidR="005E7055">
                        <w:rPr>
                          <w:szCs w:val="28"/>
                        </w:rPr>
                        <w:t>United Community Bank)</w:t>
                      </w:r>
                      <w:r w:rsidR="00515302">
                        <w:rPr>
                          <w:szCs w:val="28"/>
                        </w:rPr>
                        <w:t>.</w:t>
                      </w:r>
                    </w:p>
                  </w:txbxContent>
                </v:textbox>
                <w10:wrap type="square" anchorx="margin" anchory="margin"/>
              </v:shape>
            </w:pict>
          </mc:Fallback>
        </mc:AlternateContent>
      </w:r>
    </w:p>
    <w:p w14:paraId="0051FAFA" w14:textId="146AA367" w:rsidR="00C77C07" w:rsidRDefault="00C77C07" w:rsidP="00C77C07">
      <w:pPr>
        <w:tabs>
          <w:tab w:val="left" w:pos="1245"/>
        </w:tabs>
        <w:rPr>
          <w:szCs w:val="24"/>
        </w:rPr>
      </w:pPr>
    </w:p>
    <w:p w14:paraId="38DED3E8" w14:textId="1D647297" w:rsidR="00C77C07" w:rsidRDefault="00B13E8A" w:rsidP="00515302">
      <w:pPr>
        <w:pStyle w:val="Heading1"/>
      </w:pPr>
      <w:bookmarkStart w:id="5" w:name="_Toc118665483"/>
      <w:r w:rsidRPr="00D835CB">
        <w:lastRenderedPageBreak/>
        <w:drawing>
          <wp:anchor distT="0" distB="0" distL="114300" distR="114300" simplePos="0" relativeHeight="251728896" behindDoc="1" locked="0" layoutInCell="1" allowOverlap="1" wp14:anchorId="55CF486A" wp14:editId="238B0B8A">
            <wp:simplePos x="0" y="0"/>
            <wp:positionH relativeFrom="margin">
              <wp:posOffset>3272790</wp:posOffset>
            </wp:positionH>
            <wp:positionV relativeFrom="paragraph">
              <wp:posOffset>3017520</wp:posOffset>
            </wp:positionV>
            <wp:extent cx="3261995" cy="2926080"/>
            <wp:effectExtent l="0" t="0" r="0" b="7620"/>
            <wp:wrapTight wrapText="bothSides">
              <wp:wrapPolygon edited="0">
                <wp:start x="0" y="0"/>
                <wp:lineTo x="0" y="21516"/>
                <wp:lineTo x="21444" y="21516"/>
                <wp:lineTo x="21444" y="0"/>
                <wp:lineTo x="0" y="0"/>
              </wp:wrapPolygon>
            </wp:wrapTight>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1995" cy="2926080"/>
                    </a:xfrm>
                    <a:prstGeom prst="rect">
                      <a:avLst/>
                    </a:prstGeom>
                  </pic:spPr>
                </pic:pic>
              </a:graphicData>
            </a:graphic>
            <wp14:sizeRelH relativeFrom="margin">
              <wp14:pctWidth>0</wp14:pctWidth>
            </wp14:sizeRelH>
            <wp14:sizeRelV relativeFrom="margin">
              <wp14:pctHeight>0</wp14:pctHeight>
            </wp14:sizeRelV>
          </wp:anchor>
        </w:drawing>
      </w:r>
      <w:r w:rsidRPr="00D835CB">
        <w:drawing>
          <wp:anchor distT="0" distB="0" distL="114300" distR="114300" simplePos="0" relativeHeight="251729920" behindDoc="1" locked="0" layoutInCell="1" allowOverlap="1" wp14:anchorId="56D86108" wp14:editId="66568D31">
            <wp:simplePos x="0" y="0"/>
            <wp:positionH relativeFrom="margin">
              <wp:align>left</wp:align>
            </wp:positionH>
            <wp:positionV relativeFrom="paragraph">
              <wp:posOffset>3152775</wp:posOffset>
            </wp:positionV>
            <wp:extent cx="3087370" cy="2523490"/>
            <wp:effectExtent l="0" t="0" r="0" b="0"/>
            <wp:wrapTight wrapText="bothSides">
              <wp:wrapPolygon edited="0">
                <wp:start x="0" y="0"/>
                <wp:lineTo x="0" y="21361"/>
                <wp:lineTo x="21458" y="21361"/>
                <wp:lineTo x="21458"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7370" cy="2523490"/>
                    </a:xfrm>
                    <a:prstGeom prst="rect">
                      <a:avLst/>
                    </a:prstGeom>
                  </pic:spPr>
                </pic:pic>
              </a:graphicData>
            </a:graphic>
            <wp14:sizeRelH relativeFrom="margin">
              <wp14:pctWidth>0</wp14:pctWidth>
            </wp14:sizeRelH>
            <wp14:sizeRelV relativeFrom="margin">
              <wp14:pctHeight>0</wp14:pctHeight>
            </wp14:sizeRelV>
          </wp:anchor>
        </w:drawing>
      </w:r>
      <w:r w:rsidRPr="00041829">
        <w:drawing>
          <wp:anchor distT="0" distB="0" distL="114300" distR="114300" simplePos="0" relativeHeight="251727872" behindDoc="1" locked="0" layoutInCell="1" allowOverlap="1" wp14:anchorId="30A948EC" wp14:editId="68285DC0">
            <wp:simplePos x="0" y="0"/>
            <wp:positionH relativeFrom="margin">
              <wp:align>right</wp:align>
            </wp:positionH>
            <wp:positionV relativeFrom="paragraph">
              <wp:posOffset>264795</wp:posOffset>
            </wp:positionV>
            <wp:extent cx="6306820" cy="2752725"/>
            <wp:effectExtent l="0" t="0" r="0" b="9525"/>
            <wp:wrapTight wrapText="bothSides">
              <wp:wrapPolygon edited="0">
                <wp:start x="0" y="0"/>
                <wp:lineTo x="0" y="21525"/>
                <wp:lineTo x="21530" y="21525"/>
                <wp:lineTo x="21530" y="0"/>
                <wp:lineTo x="0" y="0"/>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6820" cy="2752725"/>
                    </a:xfrm>
                    <a:prstGeom prst="rect">
                      <a:avLst/>
                    </a:prstGeom>
                  </pic:spPr>
                </pic:pic>
              </a:graphicData>
            </a:graphic>
            <wp14:sizeRelH relativeFrom="margin">
              <wp14:pctWidth>0</wp14:pctWidth>
            </wp14:sizeRelH>
            <wp14:sizeRelV relativeFrom="margin">
              <wp14:pctHeight>0</wp14:pctHeight>
            </wp14:sizeRelV>
          </wp:anchor>
        </w:drawing>
      </w:r>
      <w:r w:rsidR="00515302">
        <w:t>Fair-U tool risk analysis:</w:t>
      </w:r>
      <w:bookmarkEnd w:id="5"/>
    </w:p>
    <w:p w14:paraId="2195530F" w14:textId="133CC529" w:rsidR="00C77C07" w:rsidRDefault="00C77C07" w:rsidP="00C77C07">
      <w:pPr>
        <w:tabs>
          <w:tab w:val="left" w:pos="1245"/>
        </w:tabs>
        <w:rPr>
          <w:szCs w:val="24"/>
        </w:rPr>
      </w:pPr>
    </w:p>
    <w:p w14:paraId="325CDBC5" w14:textId="615523BF" w:rsidR="00C77C07" w:rsidRDefault="00C77C07" w:rsidP="00C77C07">
      <w:pPr>
        <w:tabs>
          <w:tab w:val="left" w:pos="1245"/>
        </w:tabs>
        <w:rPr>
          <w:szCs w:val="24"/>
        </w:rPr>
      </w:pPr>
    </w:p>
    <w:p w14:paraId="1FD3CB5C" w14:textId="0A89E19D" w:rsidR="00C77C07" w:rsidRDefault="00E37558" w:rsidP="00C77C07">
      <w:pPr>
        <w:tabs>
          <w:tab w:val="left" w:pos="1245"/>
        </w:tabs>
        <w:rPr>
          <w:szCs w:val="24"/>
        </w:rPr>
      </w:pPr>
      <w:r>
        <w:rPr>
          <w:szCs w:val="24"/>
        </w:rPr>
        <w:tab/>
        <w:t>The above</w:t>
      </w:r>
      <w:r w:rsidR="00985218">
        <w:rPr>
          <w:szCs w:val="24"/>
        </w:rPr>
        <w:t xml:space="preserve"> figure represents the risk analysis report result of</w:t>
      </w:r>
      <w:r>
        <w:rPr>
          <w:szCs w:val="24"/>
        </w:rPr>
        <w:t xml:space="preserve"> the </w:t>
      </w:r>
      <w:r w:rsidR="00985218">
        <w:rPr>
          <w:szCs w:val="24"/>
        </w:rPr>
        <w:t xml:space="preserve">impact of </w:t>
      </w:r>
      <w:r>
        <w:rPr>
          <w:szCs w:val="24"/>
        </w:rPr>
        <w:t xml:space="preserve">the </w:t>
      </w:r>
      <w:r w:rsidR="00985218">
        <w:rPr>
          <w:szCs w:val="24"/>
        </w:rPr>
        <w:t xml:space="preserve">release of </w:t>
      </w:r>
      <w:r>
        <w:rPr>
          <w:szCs w:val="24"/>
        </w:rPr>
        <w:t xml:space="preserve">the </w:t>
      </w:r>
      <w:r w:rsidR="00985218">
        <w:rPr>
          <w:szCs w:val="24"/>
        </w:rPr>
        <w:t>risk manager name</w:t>
      </w:r>
      <w:r>
        <w:rPr>
          <w:szCs w:val="24"/>
        </w:rPr>
        <w:t xml:space="preserve"> of a united community bank. The analysis results are based on threat event frequency, threat capability, and resistance strength. This result is based on the successfulness of attack due to the release of the name of the risk manager where the minimum loss is going to be 3.2B to a maximum of 13.6 B according to the loss exceedance curve. It shows if a 2-8% of chance of secondary loss due to attack is successful then the secondary loss is more destructive than the primary loss. Due to the release of the name the vulnerability of united community bank has gone up to 87.08% which can severely impact the bank as well as the risk manager personally.</w:t>
      </w:r>
    </w:p>
    <w:p w14:paraId="35E3443D" w14:textId="0328FA14" w:rsidR="00C77C07" w:rsidRDefault="00C77C07" w:rsidP="00C77C07">
      <w:pPr>
        <w:tabs>
          <w:tab w:val="left" w:pos="1245"/>
        </w:tabs>
        <w:rPr>
          <w:szCs w:val="24"/>
        </w:rPr>
      </w:pPr>
    </w:p>
    <w:p w14:paraId="0943089C" w14:textId="50CD53AC" w:rsidR="00C77C07" w:rsidRDefault="00C77C07" w:rsidP="00C77C07">
      <w:pPr>
        <w:tabs>
          <w:tab w:val="left" w:pos="1245"/>
        </w:tabs>
        <w:rPr>
          <w:szCs w:val="24"/>
        </w:rPr>
      </w:pPr>
    </w:p>
    <w:p w14:paraId="0B226154" w14:textId="0B104B3E" w:rsidR="00C77C07" w:rsidRDefault="00C77C07" w:rsidP="00C77C07">
      <w:pPr>
        <w:tabs>
          <w:tab w:val="left" w:pos="1245"/>
        </w:tabs>
        <w:rPr>
          <w:szCs w:val="24"/>
        </w:rPr>
      </w:pPr>
    </w:p>
    <w:p w14:paraId="31BF9C5D" w14:textId="4651B850" w:rsidR="00C77C07" w:rsidRDefault="00C77C07" w:rsidP="00C77C07">
      <w:pPr>
        <w:tabs>
          <w:tab w:val="left" w:pos="1245"/>
        </w:tabs>
        <w:rPr>
          <w:szCs w:val="24"/>
        </w:rPr>
      </w:pPr>
    </w:p>
    <w:p w14:paraId="534E3B18" w14:textId="630C53DE" w:rsidR="00C77C07" w:rsidRDefault="00C77C07" w:rsidP="00C77C07">
      <w:pPr>
        <w:tabs>
          <w:tab w:val="left" w:pos="1245"/>
        </w:tabs>
        <w:rPr>
          <w:szCs w:val="24"/>
        </w:rPr>
      </w:pPr>
    </w:p>
    <w:p w14:paraId="302CE93F" w14:textId="45FCF0DA" w:rsidR="0074171A" w:rsidRDefault="0074171A" w:rsidP="00C77C07">
      <w:pPr>
        <w:tabs>
          <w:tab w:val="left" w:pos="1245"/>
        </w:tabs>
        <w:rPr>
          <w:szCs w:val="24"/>
        </w:rPr>
      </w:pPr>
    </w:p>
    <w:p w14:paraId="5288D5BD" w14:textId="3FCEA529" w:rsidR="00C77C07" w:rsidRPr="00665561" w:rsidRDefault="0074171A" w:rsidP="00665561">
      <w:pPr>
        <w:pStyle w:val="Heading1"/>
        <w:rPr>
          <w:szCs w:val="22"/>
        </w:rPr>
      </w:pPr>
      <w:bookmarkStart w:id="6" w:name="_Toc118665484"/>
      <w:r>
        <w:t xml:space="preserve">Scenario </w:t>
      </w:r>
      <w:r>
        <w:t>2</w:t>
      </w:r>
      <w:r>
        <w:t>: C</w:t>
      </w:r>
      <w:r>
        <w:t>2</w:t>
      </w:r>
      <w:r>
        <w:t xml:space="preserve"> (</w:t>
      </w:r>
      <w:r>
        <w:t>Wells Fargo Bank</w:t>
      </w:r>
      <w:r>
        <w:t>):</w:t>
      </w:r>
      <w:bookmarkEnd w:id="6"/>
    </w:p>
    <w:p w14:paraId="51E3E554" w14:textId="0D8B9B39" w:rsidR="00665561" w:rsidRPr="00515302" w:rsidRDefault="00665561" w:rsidP="00665561">
      <w:pPr>
        <w:tabs>
          <w:tab w:val="left" w:pos="1245"/>
        </w:tabs>
        <w:rPr>
          <w:rFonts w:cs="Times New Roman"/>
          <w:szCs w:val="24"/>
          <w:shd w:val="clear" w:color="auto" w:fill="FFFFFF"/>
        </w:rPr>
      </w:pPr>
      <w:r>
        <w:rPr>
          <w:rFonts w:cs="Times New Roman"/>
          <w:szCs w:val="24"/>
          <w:shd w:val="clear" w:color="auto" w:fill="FFFFFF"/>
        </w:rPr>
        <w:tab/>
      </w:r>
      <w:r w:rsidRPr="00515302">
        <w:rPr>
          <w:rFonts w:cs="Times New Roman"/>
          <w:szCs w:val="24"/>
          <w:shd w:val="clear" w:color="auto" w:fill="FFFFFF"/>
        </w:rPr>
        <w:t xml:space="preserve">Recently in </w:t>
      </w:r>
      <w:r w:rsidRPr="00515302">
        <w:rPr>
          <w:color w:val="000000"/>
          <w:szCs w:val="24"/>
        </w:rPr>
        <w:t xml:space="preserve">RMA’s 2022 Carolinas Virginias Spring Conference, </w:t>
      </w:r>
      <w:r>
        <w:rPr>
          <w:color w:val="000000"/>
          <w:szCs w:val="24"/>
        </w:rPr>
        <w:t xml:space="preserve">the </w:t>
      </w:r>
      <w:r>
        <w:rPr>
          <w:color w:val="000000"/>
          <w:szCs w:val="24"/>
        </w:rPr>
        <w:t xml:space="preserve">Wells Fargo </w:t>
      </w:r>
      <w:r w:rsidRPr="00515302">
        <w:rPr>
          <w:color w:val="000000"/>
          <w:szCs w:val="24"/>
        </w:rPr>
        <w:t xml:space="preserve">bank risk </w:t>
      </w:r>
      <w:r>
        <w:rPr>
          <w:color w:val="000000"/>
          <w:szCs w:val="24"/>
        </w:rPr>
        <w:t>manager’s</w:t>
      </w:r>
      <w:r w:rsidRPr="00515302">
        <w:rPr>
          <w:color w:val="000000"/>
          <w:szCs w:val="24"/>
        </w:rPr>
        <w:t xml:space="preserve"> name has been exposed publicly, following </w:t>
      </w:r>
      <w:r>
        <w:rPr>
          <w:color w:val="000000"/>
          <w:szCs w:val="24"/>
        </w:rPr>
        <w:t xml:space="preserve">a </w:t>
      </w:r>
      <w:r w:rsidRPr="00515302">
        <w:rPr>
          <w:color w:val="000000"/>
          <w:szCs w:val="24"/>
        </w:rPr>
        <w:t>risk analysis report made for the impact of the ease.</w:t>
      </w:r>
    </w:p>
    <w:p w14:paraId="60DB233E" w14:textId="7F3D156C" w:rsidR="00665561" w:rsidRDefault="00665561" w:rsidP="00C77C07">
      <w:pPr>
        <w:tabs>
          <w:tab w:val="left" w:pos="1245"/>
        </w:tabs>
        <w:rPr>
          <w:szCs w:val="24"/>
        </w:rPr>
      </w:pPr>
    </w:p>
    <w:p w14:paraId="656BCC17" w14:textId="6BB8B7D4" w:rsidR="005407CA" w:rsidRDefault="005407CA" w:rsidP="005407CA">
      <w:pPr>
        <w:pStyle w:val="Heading1"/>
      </w:pPr>
      <w:bookmarkStart w:id="7" w:name="_Toc118665485"/>
      <w:r>
        <w:t>Attacks happened before in the Wells Fargo bank:</w:t>
      </w:r>
      <w:bookmarkEnd w:id="7"/>
    </w:p>
    <w:p w14:paraId="1611619B" w14:textId="26EC2249" w:rsidR="00C77C07" w:rsidRDefault="005407CA" w:rsidP="00C77C07">
      <w:pPr>
        <w:tabs>
          <w:tab w:val="left" w:pos="1245"/>
        </w:tabs>
        <w:rPr>
          <w:szCs w:val="24"/>
        </w:rPr>
      </w:pPr>
      <w:r>
        <w:rPr>
          <w:szCs w:val="24"/>
        </w:rPr>
        <w:tab/>
        <w:t>There have been a lot of data breaches happening in Wells Fargo in previous years. One of the data breaches occurred in 2016/2017 year. Within the year the employees of Wells Fargo bank had opened several fake accounts without the customer’s permission. It was estimated that around 2.1 million fake accounts were created. This leads them to lose 6.1 million dollars for refunding the customer</w:t>
      </w:r>
      <w:r w:rsidR="00F319B0" w:rsidRPr="00F319B0">
        <w:t xml:space="preserve"> </w:t>
      </w:r>
      <w:r w:rsidR="00F319B0">
        <w:t>(</w:t>
      </w:r>
      <w:r w:rsidR="00F319B0">
        <w:t>U.S News</w:t>
      </w:r>
      <w:r w:rsidR="00F319B0">
        <w:t>)</w:t>
      </w:r>
      <w:r>
        <w:rPr>
          <w:szCs w:val="24"/>
        </w:rPr>
        <w:t>.</w:t>
      </w:r>
    </w:p>
    <w:p w14:paraId="53719526" w14:textId="1A25269C" w:rsidR="00C77C07" w:rsidRDefault="005407CA" w:rsidP="00C77C07">
      <w:pPr>
        <w:tabs>
          <w:tab w:val="left" w:pos="1245"/>
        </w:tabs>
        <w:rPr>
          <w:szCs w:val="24"/>
        </w:rPr>
      </w:pPr>
      <w:r>
        <w:rPr>
          <w:noProof/>
        </w:rPr>
        <mc:AlternateContent>
          <mc:Choice Requires="wps">
            <w:drawing>
              <wp:anchor distT="182880" distB="182880" distL="182880" distR="182880" simplePos="0" relativeHeight="251745280" behindDoc="0" locked="0" layoutInCell="1" allowOverlap="1" wp14:anchorId="53A6CADE" wp14:editId="68688512">
                <wp:simplePos x="0" y="0"/>
                <wp:positionH relativeFrom="margin">
                  <wp:posOffset>2790190</wp:posOffset>
                </wp:positionH>
                <wp:positionV relativeFrom="margin">
                  <wp:posOffset>2699385</wp:posOffset>
                </wp:positionV>
                <wp:extent cx="3627120" cy="1838325"/>
                <wp:effectExtent l="0" t="0" r="0" b="9525"/>
                <wp:wrapSquare wrapText="bothSides"/>
                <wp:docPr id="27" name="Snip Single Corner Rectangle 117"/>
                <wp:cNvGraphicFramePr/>
                <a:graphic xmlns:a="http://schemas.openxmlformats.org/drawingml/2006/main">
                  <a:graphicData uri="http://schemas.microsoft.com/office/word/2010/wordprocessingShape">
                    <wps:wsp>
                      <wps:cNvSpPr/>
                      <wps:spPr>
                        <a:xfrm>
                          <a:off x="0" y="0"/>
                          <a:ext cx="3627120" cy="18383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A33A582" w14:textId="77777777" w:rsidR="005407CA" w:rsidRDefault="005407CA" w:rsidP="005407CA">
                            <w:pPr>
                              <w:rPr>
                                <w:caps/>
                                <w:szCs w:val="28"/>
                              </w:rPr>
                            </w:pPr>
                            <w:r>
                              <w:rPr>
                                <w:szCs w:val="24"/>
                              </w:rPr>
                              <w:t>Threat event frequency is determined by the previous attacks that the united community has faced. If the name of the risk manager is exposed to hackers, then the number of times the attack is done by the attacker is assumed to be at least 1 per day with a maximum of 3 per day. Which leads to be 365 to 1000 attacks annually.</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6CADE" id="_x0000_s1033" style="position:absolute;margin-left:219.7pt;margin-top:212.55pt;width:285.6pt;height:144.75pt;z-index:25174528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3627120,1838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qFegIAAEEFAAAOAAAAZHJzL2Uyb0RvYy54bWysVEtv2zAMvg/YfxB0X/1IXwvqFEGLDgOK&#10;Nmg79KzIUm1MFjVJiZ39+lGS4xRdTsN8kCmR/ER+JHV1PXSKbIV1LeiKFic5JUJzqFv9VtEfL3df&#10;LilxnumaKdCiojvh6PXi86er3sxFCQ2oWliCINrNe1PRxnszzzLHG9ExdwJGaFRKsB3zuLVvWW1Z&#10;j+idyso8P896sLWxwIVzeHqblHQR8aUU3D9K6YQnqqIYm4+rjes6rNniis3fLDNNy8cw2D9E0bFW&#10;46UT1C3zjGxs+xdU13ILDqQ/4dBlIGXLRcwBsynyD9k8N8yImAuS48xEk/t/sPxh+2xWFmnojZs7&#10;FEMWg7Rd+GN8ZIhk7SayxOAJx8PZeXlRlMgpR11xObuclWeBzuzgbqzz3wR0JAgVdbo1xROWJDLF&#10;tvfOJ/u9XbhS6bBquGuVStpwkh2ii5LfKZGsn4QkbY3xlBE1No64UZZsGZaccS60L5KqYbVIx2c5&#10;fmOwk0cMXWkEDMgS75+wizyfHYOvf5YjymgePEVsu8k3P+a4jytlOHnEi0H7yblrNdhjAAqTSs4y&#10;2e85SswEkvywHpCail4Ey3Cyhnq3ssRCGgNn+F2Llblnzq+Yxb7HauIs+0dcpIK+ojBKlDRgfx87&#10;D/bYjqilpMc5wjL/2jArKFHfNTZqMbsozsPkxd3X4vQUN/b9Zv1+ozfdDWDhCnw2DI9isPdqL0oL&#10;3SvO/DJciyqmOV5eUb8Xb3wab3wzuFguoxHOmmH+Xj8bHqADzaHnXoZXZs3YnR4b+wH2I8fmH/oz&#10;2QZPDcuNB9nG5j3QOhYA5zQ20vimhIfg/T5aHV6+xR8AAAD//wMAUEsDBBQABgAIAAAAIQBZQCUs&#10;4QAAAAwBAAAPAAAAZHJzL2Rvd25yZXYueG1sTI/BToNAEIbvJr7DZky8NHaXllJFlsZoejCeQB9g&#10;YadAZGeRXQq+vduTvc1kvvzz/dlhMT074+g6SxKitQCGVFvdUSPh6/P48AjMeUVa9ZZQwi86OOS3&#10;N5lKtZ2pwHPpGxZCyKVKQuv9kHLu6haNcms7IIXbyY5G+bCODdejmkO46flGiIQb1VH40KoBX1us&#10;v8vJSNj9FCt+fB9OxbTFqiz7/Wp++5Dy/m55eQbmcfH/MFz0gzrkwamyE2nHegnx9ikOaBg2uwjY&#10;hRCRSIBVEvZRnADPM35dIv8DAAD//wMAUEsBAi0AFAAGAAgAAAAhALaDOJL+AAAA4QEAABMAAAAA&#10;AAAAAAAAAAAAAAAAAFtDb250ZW50X1R5cGVzXS54bWxQSwECLQAUAAYACAAAACEAOP0h/9YAAACU&#10;AQAACwAAAAAAAAAAAAAAAAAvAQAAX3JlbHMvLnJlbHNQSwECLQAUAAYACAAAACEA1VQqhXoCAABB&#10;BQAADgAAAAAAAAAAAAAAAAAuAgAAZHJzL2Uyb0RvYy54bWxQSwECLQAUAAYACAAAACEAWUAlLOEA&#10;AAAMAQAADwAAAAAAAAAAAAAAAADUBAAAZHJzL2Rvd25yZXYueG1sUEsFBgAAAAAEAAQA8wAAAOIF&#10;AAAAAA==&#10;" adj="-11796480,,5400" path="m,l3320726,r306394,306394l3627120,1838325,,1838325,,xe" fillcolor="#3e3b95 [2578]" stroked="f" strokeweight="2pt">
                <v:fill color2="#0b0b1c [962]" rotate="t" focusposition=".5,.5" focussize="" focus="100%" type="gradientRadial"/>
                <v:stroke joinstyle="miter"/>
                <v:formulas/>
                <v:path arrowok="t" o:connecttype="custom" o:connectlocs="0,0;3320726,0;3627120,306394;3627120,1838325;0,1838325;0,0" o:connectangles="0,0,0,0,0,0" textboxrect="0,0,3627120,1838325"/>
                <v:textbox inset="10.8pt,7.2pt,,7.2pt">
                  <w:txbxContent>
                    <w:p w14:paraId="5A33A582" w14:textId="77777777" w:rsidR="005407CA" w:rsidRDefault="005407CA" w:rsidP="005407CA">
                      <w:pPr>
                        <w:rPr>
                          <w:caps/>
                          <w:szCs w:val="28"/>
                        </w:rPr>
                      </w:pPr>
                      <w:r>
                        <w:rPr>
                          <w:szCs w:val="24"/>
                        </w:rPr>
                        <w:t>Threat event frequency is determined by the previous attacks that the united community has faced. If the name of the risk manager is exposed to hackers, then the number of times the attack is done by the attacker is assumed to be at least 1 per day with a maximum of 3 per day. Which leads to be 365 to 1000 attacks annually.</w:t>
                      </w:r>
                    </w:p>
                  </w:txbxContent>
                </v:textbox>
                <w10:wrap type="square" anchorx="margin" anchory="margin"/>
              </v:shape>
            </w:pict>
          </mc:Fallback>
        </mc:AlternateContent>
      </w:r>
    </w:p>
    <w:p w14:paraId="3BDE25AD" w14:textId="1E46E0CD" w:rsidR="00C77C07" w:rsidRDefault="00BA0A54" w:rsidP="00C77C07">
      <w:pPr>
        <w:tabs>
          <w:tab w:val="left" w:pos="1245"/>
        </w:tabs>
        <w:rPr>
          <w:szCs w:val="24"/>
        </w:rPr>
      </w:pPr>
      <w:r w:rsidRPr="00EA673F">
        <w:rPr>
          <w:rFonts w:cs="Times New Roman"/>
          <w:szCs w:val="24"/>
        </w:rPr>
        <w:drawing>
          <wp:anchor distT="0" distB="0" distL="114300" distR="114300" simplePos="0" relativeHeight="251741184" behindDoc="1" locked="0" layoutInCell="1" allowOverlap="1" wp14:anchorId="51E9D5EE" wp14:editId="202ADFCF">
            <wp:simplePos x="0" y="0"/>
            <wp:positionH relativeFrom="margin">
              <wp:align>left</wp:align>
            </wp:positionH>
            <wp:positionV relativeFrom="paragraph">
              <wp:posOffset>10160</wp:posOffset>
            </wp:positionV>
            <wp:extent cx="2009775" cy="1228090"/>
            <wp:effectExtent l="0" t="0" r="9525" b="0"/>
            <wp:wrapTight wrapText="bothSides">
              <wp:wrapPolygon edited="0">
                <wp:start x="0" y="0"/>
                <wp:lineTo x="0" y="21109"/>
                <wp:lineTo x="21498" y="21109"/>
                <wp:lineTo x="21498" y="0"/>
                <wp:lineTo x="0" y="0"/>
              </wp:wrapPolygon>
            </wp:wrapTight>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09775" cy="1228090"/>
                    </a:xfrm>
                    <a:prstGeom prst="rect">
                      <a:avLst/>
                    </a:prstGeom>
                  </pic:spPr>
                </pic:pic>
              </a:graphicData>
            </a:graphic>
            <wp14:sizeRelH relativeFrom="margin">
              <wp14:pctWidth>0</wp14:pctWidth>
            </wp14:sizeRelH>
            <wp14:sizeRelV relativeFrom="margin">
              <wp14:pctHeight>0</wp14:pctHeight>
            </wp14:sizeRelV>
          </wp:anchor>
        </w:drawing>
      </w:r>
    </w:p>
    <w:p w14:paraId="53C835DD" w14:textId="11790FF4" w:rsidR="00C77C07" w:rsidRDefault="00C77C07" w:rsidP="00C77C07">
      <w:pPr>
        <w:tabs>
          <w:tab w:val="left" w:pos="1245"/>
        </w:tabs>
        <w:rPr>
          <w:szCs w:val="24"/>
        </w:rPr>
      </w:pPr>
    </w:p>
    <w:p w14:paraId="715FE15A" w14:textId="61AC3A91" w:rsidR="00C77C07" w:rsidRDefault="00C77C07" w:rsidP="00C77C07">
      <w:pPr>
        <w:tabs>
          <w:tab w:val="left" w:pos="1245"/>
        </w:tabs>
        <w:rPr>
          <w:szCs w:val="24"/>
        </w:rPr>
      </w:pPr>
    </w:p>
    <w:p w14:paraId="0E1F63CA" w14:textId="63A6D8CD" w:rsidR="00C77C07" w:rsidRDefault="00C77C07" w:rsidP="00C77C07">
      <w:pPr>
        <w:tabs>
          <w:tab w:val="left" w:pos="1245"/>
        </w:tabs>
        <w:rPr>
          <w:szCs w:val="24"/>
        </w:rPr>
      </w:pPr>
    </w:p>
    <w:p w14:paraId="7DD3945F" w14:textId="4FC8C4F8" w:rsidR="00C77C07" w:rsidRDefault="00C77C07" w:rsidP="00C77C07">
      <w:pPr>
        <w:tabs>
          <w:tab w:val="left" w:pos="1245"/>
        </w:tabs>
        <w:rPr>
          <w:szCs w:val="24"/>
        </w:rPr>
      </w:pPr>
    </w:p>
    <w:p w14:paraId="67EE39F5" w14:textId="3E1A8D0B" w:rsidR="00C77C07" w:rsidRDefault="00C77C07" w:rsidP="00C77C07">
      <w:pPr>
        <w:tabs>
          <w:tab w:val="left" w:pos="1245"/>
        </w:tabs>
        <w:rPr>
          <w:szCs w:val="24"/>
        </w:rPr>
      </w:pPr>
    </w:p>
    <w:p w14:paraId="5929DB94" w14:textId="6BB746FA" w:rsidR="00C77C07" w:rsidRDefault="00C77C07" w:rsidP="00C77C07">
      <w:pPr>
        <w:tabs>
          <w:tab w:val="left" w:pos="1245"/>
        </w:tabs>
        <w:rPr>
          <w:szCs w:val="24"/>
        </w:rPr>
      </w:pPr>
    </w:p>
    <w:p w14:paraId="7992D189" w14:textId="28044499" w:rsidR="00C77C07" w:rsidRDefault="00C77C07" w:rsidP="00C77C07">
      <w:pPr>
        <w:tabs>
          <w:tab w:val="left" w:pos="1245"/>
        </w:tabs>
        <w:rPr>
          <w:szCs w:val="24"/>
        </w:rPr>
      </w:pPr>
    </w:p>
    <w:p w14:paraId="362E7B1A" w14:textId="03165F87" w:rsidR="00C77C07" w:rsidRDefault="006531EE" w:rsidP="00C77C07">
      <w:pPr>
        <w:tabs>
          <w:tab w:val="left" w:pos="1245"/>
        </w:tabs>
        <w:rPr>
          <w:szCs w:val="24"/>
        </w:rPr>
      </w:pPr>
      <w:r>
        <w:rPr>
          <w:noProof/>
        </w:rPr>
        <mc:AlternateContent>
          <mc:Choice Requires="wps">
            <w:drawing>
              <wp:anchor distT="182880" distB="182880" distL="182880" distR="182880" simplePos="0" relativeHeight="251747328" behindDoc="0" locked="0" layoutInCell="1" allowOverlap="1" wp14:anchorId="560046DA" wp14:editId="2C833CF5">
                <wp:simplePos x="0" y="0"/>
                <wp:positionH relativeFrom="margin">
                  <wp:posOffset>2783205</wp:posOffset>
                </wp:positionH>
                <wp:positionV relativeFrom="margin">
                  <wp:posOffset>4649470</wp:posOffset>
                </wp:positionV>
                <wp:extent cx="3627120" cy="1962150"/>
                <wp:effectExtent l="0" t="0" r="0" b="0"/>
                <wp:wrapSquare wrapText="bothSides"/>
                <wp:docPr id="28" name="Snip Single Corner Rectangle 117"/>
                <wp:cNvGraphicFramePr/>
                <a:graphic xmlns:a="http://schemas.openxmlformats.org/drawingml/2006/main">
                  <a:graphicData uri="http://schemas.microsoft.com/office/word/2010/wordprocessingShape">
                    <wps:wsp>
                      <wps:cNvSpPr/>
                      <wps:spPr>
                        <a:xfrm>
                          <a:off x="0" y="0"/>
                          <a:ext cx="3627120" cy="196215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89B145C" w14:textId="1ACDDD64" w:rsidR="006531EE" w:rsidRDefault="006531EE" w:rsidP="006531EE">
                            <w:pPr>
                              <w:rPr>
                                <w:caps/>
                                <w:szCs w:val="28"/>
                              </w:rPr>
                            </w:pPr>
                            <w:r>
                              <w:rPr>
                                <w:szCs w:val="24"/>
                              </w:rPr>
                              <w:t xml:space="preserve">When the risk managers’ names have been exposed the chances of getting attacks are increased. The reason behind this is the attackers get a direct option to the target. They do not have to filter out whom to attack as their target is already specified with the name. They can use different tools or even can-do social engineering </w:t>
                            </w:r>
                            <w:r>
                              <w:rPr>
                                <w:szCs w:val="24"/>
                              </w:rPr>
                              <w:t>attacks,</w:t>
                            </w:r>
                            <w:r>
                              <w:rPr>
                                <w:szCs w:val="24"/>
                              </w:rPr>
                              <w:t xml:space="preserve"> or they can impersonate by using the risk manager’s name. </w:t>
                            </w:r>
                          </w:p>
                          <w:p w14:paraId="398E3801" w14:textId="57F04BDC" w:rsidR="005407CA" w:rsidRDefault="005407CA" w:rsidP="005407CA">
                            <w:pPr>
                              <w:rPr>
                                <w:caps/>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6DA" id="_x0000_s1034" style="position:absolute;margin-left:219.15pt;margin-top:366.1pt;width:285.6pt;height:154.5pt;z-index:25174732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3627120,1962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5hfAIAAEEFAAAOAAAAZHJzL2Uyb0RvYy54bWysVEtv2zAMvg/YfxB0X/1om7ZBnSJo0WFA&#10;0RZ9oGdFlmphsqhJSuzs14+SHafochrmg0xK5EfqI6nLq77VZCOcV2AqWhzllAjDoVbmvaKvL7ff&#10;zinxgZmaaTCiolvh6dXi65fLzs5FCQ3oWjiCIMbPO1vRJgQ7zzLPG9EyfwRWGDyU4FoWUHXvWe1Y&#10;h+itzso8n2UduNo64MJ73L0ZDuki4UspeHiQ0otAdEUxt5BWl9ZVXLPFJZu/O2Ybxcc02D9k0TJl&#10;MOgEdcMCI2un/oJqFXfgQYYjDm0GUiou0h3wNkX+6TbPDbMi3QXJ8Xaiyf8/WH6/ebaPDmnorJ97&#10;FOMteuna+Mf8SJ/I2k5kiT4QjpvHs/KsKJFTjmfFxawsThOd2d7dOh++C2hJFCrqjbLFE5YkMcU2&#10;dz5gXLTf2cWQ2sTVwK3SejiNO9k+uySFrRaD9ZOQRNWYT5lQU+OIa+3IhmHJGefChGI4algthu3T&#10;HL9Yeww+eSRNGwSMyBLjT9hFnh8fgq9/liPKaB49RWq7yTc/5LjLa0hh8kiBwYTJuVUG3CEAjZca&#10;nOVgv+NoYCaSFPpVj9RU9Dxaxp0V1NtHRxwMY+Atv1VYmTvmwyNz2PdYTZzl8ICL1NBVFEaJkgbc&#10;70P70R7bEU8p6XCOsMy/1swJSvQPg41aHJ8Vszh5SbsoTk5QcR+V1UfFrNtrwMIV+GxYnsRoH/RO&#10;lA7aN5z5ZQyLR8xwDF7RsBOvwzDe+GZwsVwmI5w1y8KdebY8QkeaY8+99G/M2bE7Azb2PexGjs0/&#10;9edgGz0NLNcBpErNu6d1LADOaWqk8U2JD8FHPVntX77FHwAAAP//AwBQSwMEFAAGAAgAAAAhAOnr&#10;LJbhAAAADQEAAA8AAABkcnMvZG93bnJldi54bWxMj8FOhDAQhu8mvkMzJt7cFlh1RcpGTYzZGA+u&#10;Gj0OtFIinSLtAr695aS3mcyXf76/2M62Y6MefOtIQrISwDTVTrXUSHh9uT/bAPMBSWHnSEv40R62&#10;5fFRgblyEz3rcR8aFkPI5yjBhNDnnPvaaIt+5XpN8fbpBoshrkPD1YBTDLcdT4W44BZbih8M9vrO&#10;6Pprf7ASdpNx9EAVJk+34+Pu/TtpPvo3KU9P5ptrYEHP4Q+GRT+qQxmdKncg5VknYZ1tsohKuMzS&#10;FNhCCHF1DqxapnWSAi8L/r9F+QsAAP//AwBQSwECLQAUAAYACAAAACEAtoM4kv4AAADhAQAAEwAA&#10;AAAAAAAAAAAAAAAAAAAAW0NvbnRlbnRfVHlwZXNdLnhtbFBLAQItABQABgAIAAAAIQA4/SH/1gAA&#10;AJQBAAALAAAAAAAAAAAAAAAAAC8BAABfcmVscy8ucmVsc1BLAQItABQABgAIAAAAIQBYT75hfAIA&#10;AEEFAAAOAAAAAAAAAAAAAAAAAC4CAABkcnMvZTJvRG9jLnhtbFBLAQItABQABgAIAAAAIQDp6yyW&#10;4QAAAA0BAAAPAAAAAAAAAAAAAAAAANYEAABkcnMvZG93bnJldi54bWxQSwUGAAAAAAQABADzAAAA&#10;5AUAAAAA&#10;" adj="-11796480,,5400" path="m,l3300088,r327032,327032l3627120,1962150,,1962150,,xe" fillcolor="#3e3b95 [2578]" stroked="f" strokeweight="2pt">
                <v:fill color2="#0b0b1c [962]" rotate="t" focusposition=".5,.5" focussize="" focus="100%" type="gradientRadial"/>
                <v:stroke joinstyle="miter"/>
                <v:formulas/>
                <v:path arrowok="t" o:connecttype="custom" o:connectlocs="0,0;3300088,0;3627120,327032;3627120,1962150;0,1962150;0,0" o:connectangles="0,0,0,0,0,0" textboxrect="0,0,3627120,1962150"/>
                <v:textbox inset="10.8pt,7.2pt,,7.2pt">
                  <w:txbxContent>
                    <w:p w14:paraId="389B145C" w14:textId="1ACDDD64" w:rsidR="006531EE" w:rsidRDefault="006531EE" w:rsidP="006531EE">
                      <w:pPr>
                        <w:rPr>
                          <w:caps/>
                          <w:szCs w:val="28"/>
                        </w:rPr>
                      </w:pPr>
                      <w:r>
                        <w:rPr>
                          <w:szCs w:val="24"/>
                        </w:rPr>
                        <w:t xml:space="preserve">When the risk managers’ names have been exposed the chances of getting attacks are increased. The reason behind this is the attackers get a direct option to the target. They do not have to filter out whom to attack as their target is already specified with the name. They can use different tools or even can-do social engineering </w:t>
                      </w:r>
                      <w:r>
                        <w:rPr>
                          <w:szCs w:val="24"/>
                        </w:rPr>
                        <w:t>attacks,</w:t>
                      </w:r>
                      <w:r>
                        <w:rPr>
                          <w:szCs w:val="24"/>
                        </w:rPr>
                        <w:t xml:space="preserve"> or they can impersonate by using the risk manager’s name. </w:t>
                      </w:r>
                    </w:p>
                    <w:p w14:paraId="398E3801" w14:textId="57F04BDC" w:rsidR="005407CA" w:rsidRDefault="005407CA" w:rsidP="005407CA">
                      <w:pPr>
                        <w:rPr>
                          <w:caps/>
                          <w:szCs w:val="28"/>
                        </w:rPr>
                      </w:pPr>
                    </w:p>
                  </w:txbxContent>
                </v:textbox>
                <w10:wrap type="square" anchorx="margin" anchory="margin"/>
              </v:shape>
            </w:pict>
          </mc:Fallback>
        </mc:AlternateContent>
      </w:r>
    </w:p>
    <w:p w14:paraId="0ACC6F9A" w14:textId="139DE7B4" w:rsidR="00C77C07" w:rsidRDefault="00C77C07" w:rsidP="00C77C07">
      <w:pPr>
        <w:tabs>
          <w:tab w:val="left" w:pos="1245"/>
        </w:tabs>
        <w:rPr>
          <w:szCs w:val="24"/>
        </w:rPr>
      </w:pPr>
    </w:p>
    <w:p w14:paraId="0297B654" w14:textId="2BCEA91A" w:rsidR="00C77C07" w:rsidRDefault="00BA0A54" w:rsidP="00C77C07">
      <w:pPr>
        <w:tabs>
          <w:tab w:val="left" w:pos="1245"/>
        </w:tabs>
        <w:rPr>
          <w:szCs w:val="24"/>
        </w:rPr>
      </w:pPr>
      <w:r w:rsidRPr="005407CA">
        <w:rPr>
          <w:szCs w:val="24"/>
        </w:rPr>
        <w:drawing>
          <wp:anchor distT="0" distB="0" distL="114300" distR="114300" simplePos="0" relativeHeight="251743232" behindDoc="1" locked="0" layoutInCell="1" allowOverlap="1" wp14:anchorId="18DFEA95" wp14:editId="323A1394">
            <wp:simplePos x="0" y="0"/>
            <wp:positionH relativeFrom="margin">
              <wp:align>left</wp:align>
            </wp:positionH>
            <wp:positionV relativeFrom="paragraph">
              <wp:posOffset>16510</wp:posOffset>
            </wp:positionV>
            <wp:extent cx="1971675" cy="1184275"/>
            <wp:effectExtent l="0" t="0" r="9525" b="0"/>
            <wp:wrapTight wrapText="bothSides">
              <wp:wrapPolygon edited="0">
                <wp:start x="0" y="0"/>
                <wp:lineTo x="0" y="21195"/>
                <wp:lineTo x="21496" y="21195"/>
                <wp:lineTo x="21496" y="0"/>
                <wp:lineTo x="0" y="0"/>
              </wp:wrapPolygon>
            </wp:wrapTight>
            <wp:docPr id="25" name="Picture 2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71675" cy="1184275"/>
                    </a:xfrm>
                    <a:prstGeom prst="rect">
                      <a:avLst/>
                    </a:prstGeom>
                  </pic:spPr>
                </pic:pic>
              </a:graphicData>
            </a:graphic>
            <wp14:sizeRelH relativeFrom="margin">
              <wp14:pctWidth>0</wp14:pctWidth>
            </wp14:sizeRelH>
            <wp14:sizeRelV relativeFrom="margin">
              <wp14:pctHeight>0</wp14:pctHeight>
            </wp14:sizeRelV>
          </wp:anchor>
        </w:drawing>
      </w:r>
    </w:p>
    <w:p w14:paraId="663BF863" w14:textId="60A4600D" w:rsidR="00D835CB" w:rsidRDefault="00D835CB" w:rsidP="00C77C07">
      <w:pPr>
        <w:tabs>
          <w:tab w:val="left" w:pos="1245"/>
        </w:tabs>
        <w:rPr>
          <w:szCs w:val="24"/>
        </w:rPr>
      </w:pPr>
    </w:p>
    <w:p w14:paraId="2492ADCD" w14:textId="15F870C4" w:rsidR="00D835CB" w:rsidRDefault="00D835CB" w:rsidP="00C77C07">
      <w:pPr>
        <w:tabs>
          <w:tab w:val="left" w:pos="1245"/>
        </w:tabs>
        <w:rPr>
          <w:szCs w:val="24"/>
        </w:rPr>
      </w:pPr>
    </w:p>
    <w:p w14:paraId="0331481F" w14:textId="503D0549" w:rsidR="00D835CB" w:rsidRDefault="00D835CB" w:rsidP="00C77C07">
      <w:pPr>
        <w:tabs>
          <w:tab w:val="left" w:pos="1245"/>
        </w:tabs>
        <w:rPr>
          <w:szCs w:val="24"/>
        </w:rPr>
      </w:pPr>
    </w:p>
    <w:p w14:paraId="1ECFEACE" w14:textId="743FFE5A" w:rsidR="00D835CB" w:rsidRDefault="00D835CB" w:rsidP="00C77C07">
      <w:pPr>
        <w:tabs>
          <w:tab w:val="left" w:pos="1245"/>
        </w:tabs>
        <w:rPr>
          <w:szCs w:val="24"/>
        </w:rPr>
      </w:pPr>
    </w:p>
    <w:p w14:paraId="385D3573" w14:textId="02E84309" w:rsidR="00D835CB" w:rsidRDefault="00D835CB" w:rsidP="00C77C07">
      <w:pPr>
        <w:tabs>
          <w:tab w:val="left" w:pos="1245"/>
        </w:tabs>
        <w:rPr>
          <w:szCs w:val="24"/>
        </w:rPr>
      </w:pPr>
    </w:p>
    <w:p w14:paraId="725F4585" w14:textId="7EC87624" w:rsidR="00D835CB" w:rsidRDefault="00D835CB" w:rsidP="00C77C07">
      <w:pPr>
        <w:tabs>
          <w:tab w:val="left" w:pos="1245"/>
        </w:tabs>
        <w:rPr>
          <w:szCs w:val="24"/>
        </w:rPr>
      </w:pPr>
    </w:p>
    <w:p w14:paraId="764EECE4" w14:textId="77488237" w:rsidR="00D835CB" w:rsidRDefault="00D835CB" w:rsidP="00C77C07">
      <w:pPr>
        <w:tabs>
          <w:tab w:val="left" w:pos="1245"/>
        </w:tabs>
        <w:rPr>
          <w:szCs w:val="24"/>
        </w:rPr>
      </w:pPr>
    </w:p>
    <w:p w14:paraId="33F1BBD4" w14:textId="30BAC4DA" w:rsidR="00D835CB" w:rsidRDefault="00D835CB" w:rsidP="00C77C07">
      <w:pPr>
        <w:tabs>
          <w:tab w:val="left" w:pos="1245"/>
        </w:tabs>
        <w:rPr>
          <w:szCs w:val="24"/>
        </w:rPr>
      </w:pPr>
    </w:p>
    <w:p w14:paraId="5E97FD65" w14:textId="042453F6" w:rsidR="00D835CB" w:rsidRDefault="005407CA" w:rsidP="00C77C07">
      <w:pPr>
        <w:tabs>
          <w:tab w:val="left" w:pos="1245"/>
        </w:tabs>
        <w:rPr>
          <w:szCs w:val="24"/>
        </w:rPr>
      </w:pPr>
      <w:r>
        <w:rPr>
          <w:noProof/>
        </w:rPr>
        <mc:AlternateContent>
          <mc:Choice Requires="wps">
            <w:drawing>
              <wp:anchor distT="182880" distB="182880" distL="182880" distR="182880" simplePos="0" relativeHeight="251749376" behindDoc="0" locked="0" layoutInCell="1" allowOverlap="1" wp14:anchorId="59B31503" wp14:editId="5F7A873B">
                <wp:simplePos x="0" y="0"/>
                <wp:positionH relativeFrom="margin">
                  <wp:posOffset>2792730</wp:posOffset>
                </wp:positionH>
                <wp:positionV relativeFrom="margin">
                  <wp:posOffset>6725920</wp:posOffset>
                </wp:positionV>
                <wp:extent cx="3627120" cy="1838325"/>
                <wp:effectExtent l="0" t="0" r="0" b="9525"/>
                <wp:wrapSquare wrapText="bothSides"/>
                <wp:docPr id="29" name="Snip Single Corner Rectangle 117"/>
                <wp:cNvGraphicFramePr/>
                <a:graphic xmlns:a="http://schemas.openxmlformats.org/drawingml/2006/main">
                  <a:graphicData uri="http://schemas.microsoft.com/office/word/2010/wordprocessingShape">
                    <wps:wsp>
                      <wps:cNvSpPr/>
                      <wps:spPr>
                        <a:xfrm>
                          <a:off x="0" y="0"/>
                          <a:ext cx="3627120" cy="18383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25538E2" w14:textId="3469A45A" w:rsidR="006531EE" w:rsidRDefault="006531EE" w:rsidP="006531EE">
                            <w:pPr>
                              <w:rPr>
                                <w:caps/>
                                <w:szCs w:val="28"/>
                              </w:rPr>
                            </w:pPr>
                            <w:r>
                              <w:rPr>
                                <w:szCs w:val="28"/>
                              </w:rPr>
                              <w:t xml:space="preserve">The resistance strength is based on the new security solution that </w:t>
                            </w:r>
                            <w:r>
                              <w:rPr>
                                <w:szCs w:val="28"/>
                              </w:rPr>
                              <w:t>Wells Fargo</w:t>
                            </w:r>
                            <w:r>
                              <w:rPr>
                                <w:szCs w:val="28"/>
                              </w:rPr>
                              <w:t xml:space="preserve"> has come up with after their previous attacks. They have implemented</w:t>
                            </w:r>
                            <w:r>
                              <w:rPr>
                                <w:szCs w:val="28"/>
                              </w:rPr>
                              <w:t>. Since Wells Fargo is a large company with big monetary values its security strength is still strong enough to hold from huge loss to the company, therefore their resistance strength is still good.</w:t>
                            </w:r>
                          </w:p>
                          <w:p w14:paraId="6673A5D5" w14:textId="7D56B470" w:rsidR="005407CA" w:rsidRDefault="005407CA" w:rsidP="005407CA">
                            <w:pPr>
                              <w:rPr>
                                <w:caps/>
                                <w:szCs w:val="2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31503" id="_x0000_s1035" style="position:absolute;margin-left:219.9pt;margin-top:529.6pt;width:285.6pt;height:144.75pt;z-index:251749376;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3627120,1838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fceQIAAEEFAAAOAAAAZHJzL2Uyb0RvYy54bWysVEtv2zAMvg/YfxB0X/1In0GdImjRYUDR&#10;Fn2gZ0WWamOyqElK7OzXj5Icp+hyGuaDTInkJ/IjqcuroVNkI6xrQVe0OMopEZpD3er3ir6+3H47&#10;p8R5pmumQIuKboWjV4uvXy57MxclNKBqYQmCaDfvTUUb7808yxxvRMfcERihUSnBdszj1r5ntWU9&#10;oncqK/P8NOvB1sYCF87h6U1S0kXEl1Jw/yClE56oimJsPq42rquwZotLNn+3zDQtH8Ng/xBFx1qN&#10;l05QN8wzsrbtX1Bdyy04kP6IQ5eBlC0XMQfMpsg/ZfPcMCNiLkiOMxNN7v/B8vvNs3m0SENv3Nyh&#10;GLIYpO3CH+MjQyRrO5ElBk84Hs5Oy7OiRE456orz2fmsPAl0Znt3Y53/LqAjQaio060pnrAkkSm2&#10;uXM+2e/swpVKh1XDbatU0oaTbB9dlPxWiWT9JCRpa4ynjKixccS1smTDsOSMc6F9kVQNq0U6Psnx&#10;G4OdPGLoSiNgQJZ4/4Rd5PnsEHz9sxxRRvPgKWLbTb75IcddXCnDySNeDNpPzl2rwR4CUJhUcpbJ&#10;fsdRYiaQ5IfVgNRU9CJYhpMV1NtHSyykMXCG37ZYmTvm/COz2PdYTZxl/4CLVNBXFEaJkgbs70Pn&#10;wR7bEbWU9DhHWOZfa2YFJeqHxkYtZmfFaZi8uLsojo9xYz9uVh83et1dAxauwGfD8CgGe692orTQ&#10;veHML8O1qGKa4+UV9Tvx2qfxxjeDi+UyGuGsGebv9LPhATrQHHruZXhj1ozd6bGx72E3cmz+qT+T&#10;bfDUsFx7kG1s3j2tYwFwTmMjjW9KeAg+7qPV/uVb/AEAAP//AwBQSwMEFAAGAAgAAAAhAE3VsoXj&#10;AAAADgEAAA8AAABkcnMvZG93bnJldi54bWxMj8FOwzAQRO9I/IO1SFyq1k7T0jbEqRCoB8QpoR/g&#10;xNskIrZD7DTh79me4LajGc2+SY+z6dgVB986KyFaCWBoK6dbW0s4f56We2A+KKtV5yxK+EEPx+z+&#10;LlWJdpPN8VqEmlGJ9YmS0ITQJ5z7qkGj/Mr1aMm7uMGoQHKouR7UROWm42shnrhRraUPjerxtcHq&#10;qxiNhO13vuCn9/6SjzGWRdHtFtPbh5SPD/PLM7CAc/gLww2f0CEjptKNVnvWSdjEB0IPZIjtYQ3s&#10;FhFRRPtKuuLNfgc8S/n/GdkvAAAA//8DAFBLAQItABQABgAIAAAAIQC2gziS/gAAAOEBAAATAAAA&#10;AAAAAAAAAAAAAAAAAABbQ29udGVudF9UeXBlc10ueG1sUEsBAi0AFAAGAAgAAAAhADj9If/WAAAA&#10;lAEAAAsAAAAAAAAAAAAAAAAALwEAAF9yZWxzLy5yZWxzUEsBAi0AFAAGAAgAAAAhAOmTF9x5AgAA&#10;QQUAAA4AAAAAAAAAAAAAAAAALgIAAGRycy9lMm9Eb2MueG1sUEsBAi0AFAAGAAgAAAAhAE3VsoXj&#10;AAAADgEAAA8AAAAAAAAAAAAAAAAA0wQAAGRycy9kb3ducmV2LnhtbFBLBQYAAAAABAAEAPMAAADj&#10;BQAAAAA=&#10;" adj="-11796480,,5400" path="m,l3320726,r306394,306394l3627120,1838325,,1838325,,xe" fillcolor="#3e3b95 [2578]" stroked="f" strokeweight="2pt">
                <v:fill color2="#0b0b1c [962]" rotate="t" focusposition=".5,.5" focussize="" focus="100%" type="gradientRadial"/>
                <v:stroke joinstyle="miter"/>
                <v:formulas/>
                <v:path arrowok="t" o:connecttype="custom" o:connectlocs="0,0;3320726,0;3627120,306394;3627120,1838325;0,1838325;0,0" o:connectangles="0,0,0,0,0,0" textboxrect="0,0,3627120,1838325"/>
                <v:textbox inset="10.8pt,7.2pt,,7.2pt">
                  <w:txbxContent>
                    <w:p w14:paraId="025538E2" w14:textId="3469A45A" w:rsidR="006531EE" w:rsidRDefault="006531EE" w:rsidP="006531EE">
                      <w:pPr>
                        <w:rPr>
                          <w:caps/>
                          <w:szCs w:val="28"/>
                        </w:rPr>
                      </w:pPr>
                      <w:r>
                        <w:rPr>
                          <w:szCs w:val="28"/>
                        </w:rPr>
                        <w:t xml:space="preserve">The resistance strength is based on the new security solution that </w:t>
                      </w:r>
                      <w:r>
                        <w:rPr>
                          <w:szCs w:val="28"/>
                        </w:rPr>
                        <w:t>Wells Fargo</w:t>
                      </w:r>
                      <w:r>
                        <w:rPr>
                          <w:szCs w:val="28"/>
                        </w:rPr>
                        <w:t xml:space="preserve"> has come up with after their previous attacks. They have implemented</w:t>
                      </w:r>
                      <w:r>
                        <w:rPr>
                          <w:szCs w:val="28"/>
                        </w:rPr>
                        <w:t>. Since Wells Fargo is a large company with big monetary values its security strength is still strong enough to hold from huge loss to the company, therefore their resistance strength is still good.</w:t>
                      </w:r>
                    </w:p>
                    <w:p w14:paraId="6673A5D5" w14:textId="7D56B470" w:rsidR="005407CA" w:rsidRDefault="005407CA" w:rsidP="005407CA">
                      <w:pPr>
                        <w:rPr>
                          <w:caps/>
                          <w:szCs w:val="28"/>
                        </w:rPr>
                      </w:pPr>
                    </w:p>
                  </w:txbxContent>
                </v:textbox>
                <w10:wrap type="square" anchorx="margin" anchory="margin"/>
              </v:shape>
            </w:pict>
          </mc:Fallback>
        </mc:AlternateContent>
      </w:r>
    </w:p>
    <w:p w14:paraId="5990470D" w14:textId="00B5B3E0" w:rsidR="00D835CB" w:rsidRDefault="00BA0A54" w:rsidP="00C77C07">
      <w:pPr>
        <w:tabs>
          <w:tab w:val="left" w:pos="1245"/>
        </w:tabs>
        <w:rPr>
          <w:szCs w:val="24"/>
        </w:rPr>
      </w:pPr>
      <w:r w:rsidRPr="005407CA">
        <w:rPr>
          <w:szCs w:val="24"/>
        </w:rPr>
        <w:drawing>
          <wp:anchor distT="0" distB="0" distL="114300" distR="114300" simplePos="0" relativeHeight="251742208" behindDoc="1" locked="0" layoutInCell="1" allowOverlap="1" wp14:anchorId="0C155C77" wp14:editId="55C251FE">
            <wp:simplePos x="0" y="0"/>
            <wp:positionH relativeFrom="margin">
              <wp:align>left</wp:align>
            </wp:positionH>
            <wp:positionV relativeFrom="paragraph">
              <wp:posOffset>10795</wp:posOffset>
            </wp:positionV>
            <wp:extent cx="1990725" cy="1209675"/>
            <wp:effectExtent l="0" t="0" r="9525" b="9525"/>
            <wp:wrapTight wrapText="bothSides">
              <wp:wrapPolygon edited="0">
                <wp:start x="0" y="0"/>
                <wp:lineTo x="0" y="21430"/>
                <wp:lineTo x="21497" y="21430"/>
                <wp:lineTo x="21497" y="0"/>
                <wp:lineTo x="0" y="0"/>
              </wp:wrapPolygon>
            </wp:wrapTight>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0725" cy="1209675"/>
                    </a:xfrm>
                    <a:prstGeom prst="rect">
                      <a:avLst/>
                    </a:prstGeom>
                  </pic:spPr>
                </pic:pic>
              </a:graphicData>
            </a:graphic>
            <wp14:sizeRelH relativeFrom="margin">
              <wp14:pctWidth>0</wp14:pctWidth>
            </wp14:sizeRelH>
            <wp14:sizeRelV relativeFrom="margin">
              <wp14:pctHeight>0</wp14:pctHeight>
            </wp14:sizeRelV>
          </wp:anchor>
        </w:drawing>
      </w:r>
    </w:p>
    <w:p w14:paraId="7420C297" w14:textId="076020A4" w:rsidR="00D835CB" w:rsidRDefault="00D835CB" w:rsidP="00C77C07">
      <w:pPr>
        <w:tabs>
          <w:tab w:val="left" w:pos="1245"/>
        </w:tabs>
        <w:rPr>
          <w:szCs w:val="24"/>
        </w:rPr>
      </w:pPr>
    </w:p>
    <w:p w14:paraId="0A215C87" w14:textId="0F6A0DA8" w:rsidR="00C77C07" w:rsidRDefault="00D835CB" w:rsidP="00C77C07">
      <w:pPr>
        <w:tabs>
          <w:tab w:val="left" w:pos="1245"/>
        </w:tabs>
        <w:rPr>
          <w:noProof/>
        </w:rPr>
      </w:pPr>
      <w:r w:rsidRPr="00D835CB">
        <w:rPr>
          <w:noProof/>
        </w:rPr>
        <w:t xml:space="preserve"> </w:t>
      </w:r>
    </w:p>
    <w:p w14:paraId="67FB04CA" w14:textId="4B2027D6" w:rsidR="00D835CB" w:rsidRDefault="00D835CB" w:rsidP="00C77C07">
      <w:pPr>
        <w:tabs>
          <w:tab w:val="left" w:pos="1245"/>
        </w:tabs>
        <w:rPr>
          <w:noProof/>
        </w:rPr>
      </w:pPr>
    </w:p>
    <w:p w14:paraId="573D8B82" w14:textId="7D2A0093" w:rsidR="00D835CB" w:rsidRDefault="00D835CB" w:rsidP="00C77C07">
      <w:pPr>
        <w:tabs>
          <w:tab w:val="left" w:pos="1245"/>
        </w:tabs>
        <w:rPr>
          <w:noProof/>
        </w:rPr>
      </w:pPr>
    </w:p>
    <w:p w14:paraId="69B5FB4E" w14:textId="0576DEA5" w:rsidR="00D835CB" w:rsidRDefault="00D835CB" w:rsidP="00C77C07">
      <w:pPr>
        <w:tabs>
          <w:tab w:val="left" w:pos="1245"/>
        </w:tabs>
        <w:rPr>
          <w:noProof/>
        </w:rPr>
      </w:pPr>
    </w:p>
    <w:p w14:paraId="3C48045B" w14:textId="2922B766" w:rsidR="00D835CB" w:rsidRDefault="00D835CB" w:rsidP="00C77C07">
      <w:pPr>
        <w:tabs>
          <w:tab w:val="left" w:pos="1245"/>
        </w:tabs>
        <w:rPr>
          <w:szCs w:val="24"/>
        </w:rPr>
      </w:pPr>
    </w:p>
    <w:p w14:paraId="33E29B1F" w14:textId="4AACA192" w:rsidR="00A456AB" w:rsidRDefault="00A456AB" w:rsidP="00C77C07">
      <w:pPr>
        <w:tabs>
          <w:tab w:val="left" w:pos="1245"/>
        </w:tabs>
        <w:rPr>
          <w:szCs w:val="24"/>
        </w:rPr>
      </w:pPr>
    </w:p>
    <w:p w14:paraId="5BBF3900" w14:textId="51FAA278" w:rsidR="00A456AB" w:rsidRDefault="00A456AB" w:rsidP="00C77C07">
      <w:pPr>
        <w:tabs>
          <w:tab w:val="left" w:pos="1245"/>
        </w:tabs>
        <w:rPr>
          <w:szCs w:val="24"/>
        </w:rPr>
      </w:pPr>
    </w:p>
    <w:p w14:paraId="1737BDE6" w14:textId="7D1611A7" w:rsidR="00A456AB" w:rsidRPr="00BA0A54" w:rsidRDefault="00BA0A54" w:rsidP="00BA0A54">
      <w:pPr>
        <w:pStyle w:val="Heading1"/>
        <w:rPr>
          <w:rStyle w:val="Heading1Char"/>
          <w:b/>
        </w:rPr>
      </w:pPr>
      <w:bookmarkStart w:id="8" w:name="_Toc118665486"/>
      <w:r w:rsidRPr="00BA0A54">
        <w:lastRenderedPageBreak/>
        <w:drawing>
          <wp:anchor distT="0" distB="0" distL="114300" distR="114300" simplePos="0" relativeHeight="251750400" behindDoc="1" locked="0" layoutInCell="1" allowOverlap="1" wp14:anchorId="7570BBC0" wp14:editId="5D3948A5">
            <wp:simplePos x="0" y="0"/>
            <wp:positionH relativeFrom="margin">
              <wp:posOffset>-421005</wp:posOffset>
            </wp:positionH>
            <wp:positionV relativeFrom="paragraph">
              <wp:posOffset>3495040</wp:posOffset>
            </wp:positionV>
            <wp:extent cx="3540125" cy="2952750"/>
            <wp:effectExtent l="0" t="0" r="3175" b="0"/>
            <wp:wrapTight wrapText="bothSides">
              <wp:wrapPolygon edited="0">
                <wp:start x="0" y="0"/>
                <wp:lineTo x="0" y="21461"/>
                <wp:lineTo x="21503" y="21461"/>
                <wp:lineTo x="21503" y="0"/>
                <wp:lineTo x="0" y="0"/>
              </wp:wrapPolygon>
            </wp:wrapTight>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40125" cy="2952750"/>
                    </a:xfrm>
                    <a:prstGeom prst="rect">
                      <a:avLst/>
                    </a:prstGeom>
                  </pic:spPr>
                </pic:pic>
              </a:graphicData>
            </a:graphic>
            <wp14:sizeRelH relativeFrom="margin">
              <wp14:pctWidth>0</wp14:pctWidth>
            </wp14:sizeRelH>
            <wp14:sizeRelV relativeFrom="margin">
              <wp14:pctHeight>0</wp14:pctHeight>
            </wp14:sizeRelV>
          </wp:anchor>
        </w:drawing>
      </w:r>
      <w:r w:rsidRPr="00BA0A54">
        <w:drawing>
          <wp:anchor distT="0" distB="0" distL="114300" distR="114300" simplePos="0" relativeHeight="251751424" behindDoc="1" locked="0" layoutInCell="1" allowOverlap="1" wp14:anchorId="01229CE3" wp14:editId="4D0A417B">
            <wp:simplePos x="0" y="0"/>
            <wp:positionH relativeFrom="column">
              <wp:posOffset>3326130</wp:posOffset>
            </wp:positionH>
            <wp:positionV relativeFrom="paragraph">
              <wp:posOffset>3504565</wp:posOffset>
            </wp:positionV>
            <wp:extent cx="3518535" cy="2952750"/>
            <wp:effectExtent l="0" t="0" r="5715" b="0"/>
            <wp:wrapTight wrapText="bothSides">
              <wp:wrapPolygon edited="0">
                <wp:start x="0" y="0"/>
                <wp:lineTo x="0" y="21461"/>
                <wp:lineTo x="21518" y="21461"/>
                <wp:lineTo x="21518" y="0"/>
                <wp:lineTo x="0" y="0"/>
              </wp:wrapPolygon>
            </wp:wrapTight>
            <wp:docPr id="32" name="Picture 3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18535" cy="29527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A0A54">
        <w:t>F</w:t>
      </w:r>
      <w:r w:rsidRPr="00BA0A54">
        <w:rPr>
          <w:rStyle w:val="Heading1Char"/>
          <w:b/>
        </w:rPr>
        <w:t>airU</w:t>
      </w:r>
      <w:proofErr w:type="spellEnd"/>
      <w:r w:rsidRPr="00BA0A54">
        <w:rPr>
          <w:rStyle w:val="Heading1Char"/>
          <w:b/>
        </w:rPr>
        <w:t xml:space="preserve"> tool risk analysis C2(Wells Fargo)</w:t>
      </w:r>
      <w:bookmarkEnd w:id="8"/>
    </w:p>
    <w:p w14:paraId="1F80957D" w14:textId="75FCFBEE" w:rsidR="00A456AB" w:rsidRDefault="00BA0A54" w:rsidP="00C77C07">
      <w:pPr>
        <w:tabs>
          <w:tab w:val="left" w:pos="1245"/>
        </w:tabs>
        <w:rPr>
          <w:szCs w:val="24"/>
        </w:rPr>
      </w:pPr>
      <w:r w:rsidRPr="00A456AB">
        <w:rPr>
          <w:szCs w:val="24"/>
        </w:rPr>
        <w:drawing>
          <wp:anchor distT="0" distB="0" distL="114300" distR="114300" simplePos="0" relativeHeight="251752448" behindDoc="1" locked="0" layoutInCell="1" allowOverlap="1" wp14:anchorId="71330DA0" wp14:editId="2BA5F608">
            <wp:simplePos x="0" y="0"/>
            <wp:positionH relativeFrom="column">
              <wp:posOffset>-26670</wp:posOffset>
            </wp:positionH>
            <wp:positionV relativeFrom="paragraph">
              <wp:posOffset>370205</wp:posOffset>
            </wp:positionV>
            <wp:extent cx="6309360" cy="2657475"/>
            <wp:effectExtent l="0" t="0" r="0" b="9525"/>
            <wp:wrapTight wrapText="bothSides">
              <wp:wrapPolygon edited="0">
                <wp:start x="0" y="0"/>
                <wp:lineTo x="0" y="21523"/>
                <wp:lineTo x="21522" y="21523"/>
                <wp:lineTo x="21522" y="0"/>
                <wp:lineTo x="0" y="0"/>
              </wp:wrapPolygon>
            </wp:wrapTight>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09360" cy="2657475"/>
                    </a:xfrm>
                    <a:prstGeom prst="rect">
                      <a:avLst/>
                    </a:prstGeom>
                  </pic:spPr>
                </pic:pic>
              </a:graphicData>
            </a:graphic>
          </wp:anchor>
        </w:drawing>
      </w:r>
    </w:p>
    <w:p w14:paraId="76175B4C" w14:textId="51960271" w:rsidR="00A456AB" w:rsidRDefault="00A456AB" w:rsidP="00A456AB">
      <w:pPr>
        <w:tabs>
          <w:tab w:val="left" w:pos="1245"/>
        </w:tabs>
        <w:rPr>
          <w:szCs w:val="24"/>
        </w:rPr>
      </w:pPr>
    </w:p>
    <w:p w14:paraId="6A9B81A4" w14:textId="1AD07144" w:rsidR="00A456AB" w:rsidRDefault="00B953BA" w:rsidP="00A456AB">
      <w:pPr>
        <w:tabs>
          <w:tab w:val="left" w:pos="1245"/>
        </w:tabs>
        <w:rPr>
          <w:szCs w:val="24"/>
        </w:rPr>
      </w:pPr>
      <w:r>
        <w:rPr>
          <w:szCs w:val="24"/>
        </w:rPr>
        <w:tab/>
      </w:r>
      <w:r w:rsidR="00A456AB">
        <w:rPr>
          <w:szCs w:val="24"/>
        </w:rPr>
        <w:t xml:space="preserve">The above figure represents the risk analysis report result of the impact of the release of the risk manager name of a </w:t>
      </w:r>
      <w:r>
        <w:rPr>
          <w:szCs w:val="24"/>
        </w:rPr>
        <w:t>Wells Fargo</w:t>
      </w:r>
      <w:r w:rsidR="00A456AB">
        <w:rPr>
          <w:szCs w:val="24"/>
        </w:rPr>
        <w:t xml:space="preserve"> bank. The analysis results are based on threat event frequency, threat capability, and resistance strength. This result is based on the successfulness of attack due to the release of the name of the risk manager where the minimum loss is going to be </w:t>
      </w:r>
      <w:r w:rsidR="00A456AB">
        <w:rPr>
          <w:szCs w:val="24"/>
        </w:rPr>
        <w:t>1.9</w:t>
      </w:r>
      <w:r w:rsidR="00A456AB">
        <w:rPr>
          <w:szCs w:val="24"/>
        </w:rPr>
        <w:t xml:space="preserve">B to a maximum of </w:t>
      </w:r>
      <w:r w:rsidR="00A456AB">
        <w:rPr>
          <w:szCs w:val="24"/>
        </w:rPr>
        <w:t>7</w:t>
      </w:r>
      <w:r w:rsidR="00A456AB">
        <w:rPr>
          <w:szCs w:val="24"/>
        </w:rPr>
        <w:t>.</w:t>
      </w:r>
      <w:r w:rsidR="00A456AB">
        <w:rPr>
          <w:szCs w:val="24"/>
        </w:rPr>
        <w:t>8</w:t>
      </w:r>
      <w:r w:rsidR="00A456AB">
        <w:rPr>
          <w:szCs w:val="24"/>
        </w:rPr>
        <w:t xml:space="preserve"> B according to the loss exceedance curve. It shows if a 2-8% of chance of secondary loss due to attack is successful then the secondary loss is more destructive than the primary loss. Due to the release of the name the vulnerability of </w:t>
      </w:r>
      <w:r>
        <w:rPr>
          <w:szCs w:val="24"/>
        </w:rPr>
        <w:t>Wells Fargo</w:t>
      </w:r>
      <w:r w:rsidR="00A456AB">
        <w:rPr>
          <w:szCs w:val="24"/>
        </w:rPr>
        <w:t xml:space="preserve"> bank has </w:t>
      </w:r>
      <w:r>
        <w:rPr>
          <w:szCs w:val="24"/>
        </w:rPr>
        <w:t>shown</w:t>
      </w:r>
      <w:r w:rsidR="00A456AB">
        <w:rPr>
          <w:szCs w:val="24"/>
        </w:rPr>
        <w:t xml:space="preserve"> up to </w:t>
      </w:r>
      <w:r w:rsidR="00A456AB">
        <w:rPr>
          <w:szCs w:val="24"/>
        </w:rPr>
        <w:t>51.99</w:t>
      </w:r>
      <w:r w:rsidR="00A456AB">
        <w:rPr>
          <w:szCs w:val="24"/>
        </w:rPr>
        <w:t>%</w:t>
      </w:r>
      <w:r>
        <w:rPr>
          <w:szCs w:val="24"/>
        </w:rPr>
        <w:t>.</w:t>
      </w:r>
    </w:p>
    <w:p w14:paraId="49960389" w14:textId="1B1283B3" w:rsidR="00BA0A54" w:rsidRDefault="00BA0A54" w:rsidP="00A456AB">
      <w:pPr>
        <w:tabs>
          <w:tab w:val="left" w:pos="1245"/>
        </w:tabs>
        <w:rPr>
          <w:szCs w:val="24"/>
        </w:rPr>
      </w:pPr>
    </w:p>
    <w:p w14:paraId="30533734" w14:textId="0379A32E" w:rsidR="00BA0A54" w:rsidRDefault="00BA0A54" w:rsidP="00A456AB">
      <w:pPr>
        <w:tabs>
          <w:tab w:val="left" w:pos="1245"/>
        </w:tabs>
        <w:rPr>
          <w:szCs w:val="24"/>
        </w:rPr>
      </w:pPr>
    </w:p>
    <w:p w14:paraId="6C75D4A7" w14:textId="789F1653" w:rsidR="00BA0A54" w:rsidRDefault="00BA0A54" w:rsidP="00F319B0">
      <w:pPr>
        <w:pStyle w:val="Heading1"/>
      </w:pPr>
      <w:bookmarkStart w:id="9" w:name="_Toc118665487"/>
      <w:r w:rsidRPr="00BA0A54">
        <w:lastRenderedPageBreak/>
        <w:t>Control Measures:</w:t>
      </w:r>
      <w:bookmarkEnd w:id="9"/>
    </w:p>
    <w:p w14:paraId="79B3B403" w14:textId="7E0DCEBF" w:rsidR="008458B5" w:rsidRDefault="008458B5" w:rsidP="00A456AB">
      <w:pPr>
        <w:tabs>
          <w:tab w:val="left" w:pos="1245"/>
        </w:tabs>
        <w:rPr>
          <w:b/>
          <w:bCs/>
          <w:szCs w:val="24"/>
        </w:rPr>
      </w:pPr>
    </w:p>
    <w:p w14:paraId="72C178BC" w14:textId="454D85EE" w:rsidR="008458B5" w:rsidRDefault="008458B5" w:rsidP="00F319B0">
      <w:pPr>
        <w:pStyle w:val="Heading2"/>
      </w:pPr>
      <w:bookmarkStart w:id="10" w:name="_Toc118665488"/>
      <w:r>
        <w:t>Delete leaked information:</w:t>
      </w:r>
      <w:bookmarkEnd w:id="10"/>
    </w:p>
    <w:p w14:paraId="4A17D8D2" w14:textId="5499BB17" w:rsidR="008458B5" w:rsidRDefault="008458B5" w:rsidP="00A456AB">
      <w:pPr>
        <w:tabs>
          <w:tab w:val="left" w:pos="1245"/>
        </w:tabs>
        <w:rPr>
          <w:szCs w:val="24"/>
        </w:rPr>
      </w:pPr>
      <w:r>
        <w:rPr>
          <w:szCs w:val="24"/>
        </w:rPr>
        <w:tab/>
        <w:t xml:space="preserve">In this case, RMA should try to delete released names from the third party and websites, newspapers, and magazines as soon as possible. Moreover, </w:t>
      </w:r>
      <w:r w:rsidR="00F319B0">
        <w:rPr>
          <w:szCs w:val="24"/>
        </w:rPr>
        <w:t>they</w:t>
      </w:r>
      <w:r>
        <w:rPr>
          <w:szCs w:val="24"/>
        </w:rPr>
        <w:t xml:space="preserve"> need to assemble a team of experts to conduct a comprehensive breach response.</w:t>
      </w:r>
    </w:p>
    <w:p w14:paraId="502D53BA" w14:textId="75F1F34A" w:rsidR="00F319B0" w:rsidRDefault="00F319B0" w:rsidP="00A456AB">
      <w:pPr>
        <w:tabs>
          <w:tab w:val="left" w:pos="1245"/>
        </w:tabs>
        <w:rPr>
          <w:szCs w:val="24"/>
        </w:rPr>
      </w:pPr>
    </w:p>
    <w:p w14:paraId="5E0F4D3A" w14:textId="5C5ACA75" w:rsidR="00F319B0" w:rsidRPr="00F319B0" w:rsidRDefault="00F319B0" w:rsidP="00F319B0">
      <w:pPr>
        <w:pStyle w:val="Heading2"/>
      </w:pPr>
      <w:bookmarkStart w:id="11" w:name="_Toc118665489"/>
      <w:r w:rsidRPr="00F319B0">
        <w:t>Insurance:</w:t>
      </w:r>
      <w:bookmarkEnd w:id="11"/>
    </w:p>
    <w:p w14:paraId="40A50FAA" w14:textId="6A73C8CB" w:rsidR="00F319B0" w:rsidRDefault="00F319B0" w:rsidP="00A456AB">
      <w:pPr>
        <w:tabs>
          <w:tab w:val="left" w:pos="1245"/>
        </w:tabs>
        <w:rPr>
          <w:szCs w:val="24"/>
        </w:rPr>
      </w:pPr>
      <w:r>
        <w:rPr>
          <w:szCs w:val="24"/>
        </w:rPr>
        <w:tab/>
        <w:t>RMA should purchase insurance in hand for upcoming cases. Sometimes there might be human error that can lead to leakage of the information. In this case, to reduce the loss for the company, good insurance should be purchased to reduce the loss for the company in such data breach cases.</w:t>
      </w:r>
    </w:p>
    <w:p w14:paraId="77318E83" w14:textId="43353F0F" w:rsidR="008458B5" w:rsidRDefault="008458B5" w:rsidP="00A456AB">
      <w:pPr>
        <w:tabs>
          <w:tab w:val="left" w:pos="1245"/>
        </w:tabs>
        <w:rPr>
          <w:szCs w:val="24"/>
        </w:rPr>
      </w:pPr>
    </w:p>
    <w:p w14:paraId="6CC10BDF" w14:textId="62CB216B" w:rsidR="008458B5" w:rsidRDefault="008458B5" w:rsidP="00A456AB">
      <w:pPr>
        <w:tabs>
          <w:tab w:val="left" w:pos="1245"/>
        </w:tabs>
        <w:rPr>
          <w:szCs w:val="24"/>
        </w:rPr>
      </w:pPr>
    </w:p>
    <w:p w14:paraId="25CDFEBB" w14:textId="6AB2253F" w:rsidR="00F319B0" w:rsidRDefault="00F319B0" w:rsidP="00A456AB">
      <w:pPr>
        <w:tabs>
          <w:tab w:val="left" w:pos="1245"/>
        </w:tabs>
        <w:rPr>
          <w:szCs w:val="24"/>
        </w:rPr>
      </w:pPr>
    </w:p>
    <w:p w14:paraId="4F4BCF82" w14:textId="2A647E1A" w:rsidR="00F319B0" w:rsidRDefault="00F319B0" w:rsidP="00A456AB">
      <w:pPr>
        <w:tabs>
          <w:tab w:val="left" w:pos="1245"/>
        </w:tabs>
        <w:rPr>
          <w:szCs w:val="24"/>
        </w:rPr>
      </w:pPr>
    </w:p>
    <w:p w14:paraId="6C46770C" w14:textId="6651EBC3" w:rsidR="00F319B0" w:rsidRDefault="00F319B0" w:rsidP="00A456AB">
      <w:pPr>
        <w:tabs>
          <w:tab w:val="left" w:pos="1245"/>
        </w:tabs>
        <w:rPr>
          <w:szCs w:val="24"/>
        </w:rPr>
      </w:pPr>
    </w:p>
    <w:p w14:paraId="6FCE80F6" w14:textId="60365780" w:rsidR="00F319B0" w:rsidRDefault="00F319B0" w:rsidP="00A456AB">
      <w:pPr>
        <w:tabs>
          <w:tab w:val="left" w:pos="1245"/>
        </w:tabs>
        <w:rPr>
          <w:szCs w:val="24"/>
        </w:rPr>
      </w:pPr>
    </w:p>
    <w:p w14:paraId="1FC7A657" w14:textId="49450D1B" w:rsidR="00F319B0" w:rsidRDefault="00F319B0" w:rsidP="00A456AB">
      <w:pPr>
        <w:tabs>
          <w:tab w:val="left" w:pos="1245"/>
        </w:tabs>
        <w:rPr>
          <w:szCs w:val="24"/>
        </w:rPr>
      </w:pPr>
    </w:p>
    <w:p w14:paraId="791492CE" w14:textId="2550EC69" w:rsidR="00F319B0" w:rsidRDefault="00F319B0" w:rsidP="00A456AB">
      <w:pPr>
        <w:tabs>
          <w:tab w:val="left" w:pos="1245"/>
        </w:tabs>
        <w:rPr>
          <w:szCs w:val="24"/>
        </w:rPr>
      </w:pPr>
    </w:p>
    <w:p w14:paraId="2C8A507D" w14:textId="513E84CE" w:rsidR="00F319B0" w:rsidRDefault="00F319B0" w:rsidP="00A456AB">
      <w:pPr>
        <w:tabs>
          <w:tab w:val="left" w:pos="1245"/>
        </w:tabs>
        <w:rPr>
          <w:szCs w:val="24"/>
        </w:rPr>
      </w:pPr>
    </w:p>
    <w:p w14:paraId="6679B1EB" w14:textId="65AB7177" w:rsidR="00F319B0" w:rsidRDefault="00F319B0" w:rsidP="00A456AB">
      <w:pPr>
        <w:tabs>
          <w:tab w:val="left" w:pos="1245"/>
        </w:tabs>
        <w:rPr>
          <w:szCs w:val="24"/>
        </w:rPr>
      </w:pPr>
    </w:p>
    <w:p w14:paraId="7D2CCE0D" w14:textId="3AE9B12C" w:rsidR="00F319B0" w:rsidRDefault="00F319B0" w:rsidP="00A456AB">
      <w:pPr>
        <w:tabs>
          <w:tab w:val="left" w:pos="1245"/>
        </w:tabs>
        <w:rPr>
          <w:szCs w:val="24"/>
        </w:rPr>
      </w:pPr>
    </w:p>
    <w:p w14:paraId="323EC6EB" w14:textId="2D61E85C" w:rsidR="00F319B0" w:rsidRDefault="00F319B0" w:rsidP="00A456AB">
      <w:pPr>
        <w:tabs>
          <w:tab w:val="left" w:pos="1245"/>
        </w:tabs>
        <w:rPr>
          <w:szCs w:val="24"/>
        </w:rPr>
      </w:pPr>
    </w:p>
    <w:p w14:paraId="201BD3BC" w14:textId="6696A39E" w:rsidR="00F319B0" w:rsidRDefault="00F319B0" w:rsidP="00A456AB">
      <w:pPr>
        <w:tabs>
          <w:tab w:val="left" w:pos="1245"/>
        </w:tabs>
        <w:rPr>
          <w:szCs w:val="24"/>
        </w:rPr>
      </w:pPr>
    </w:p>
    <w:p w14:paraId="3C0FD9D0" w14:textId="4723CC3D" w:rsidR="00F319B0" w:rsidRDefault="00F319B0" w:rsidP="00A456AB">
      <w:pPr>
        <w:tabs>
          <w:tab w:val="left" w:pos="1245"/>
        </w:tabs>
        <w:rPr>
          <w:szCs w:val="24"/>
        </w:rPr>
      </w:pPr>
    </w:p>
    <w:p w14:paraId="435F2B88" w14:textId="3515E569" w:rsidR="00F319B0" w:rsidRDefault="00F319B0" w:rsidP="00A456AB">
      <w:pPr>
        <w:tabs>
          <w:tab w:val="left" w:pos="1245"/>
        </w:tabs>
        <w:rPr>
          <w:szCs w:val="24"/>
        </w:rPr>
      </w:pPr>
    </w:p>
    <w:p w14:paraId="240EC14B" w14:textId="651A0D0C" w:rsidR="00F319B0" w:rsidRDefault="00F319B0" w:rsidP="00A456AB">
      <w:pPr>
        <w:tabs>
          <w:tab w:val="left" w:pos="1245"/>
        </w:tabs>
        <w:rPr>
          <w:szCs w:val="24"/>
        </w:rPr>
      </w:pPr>
    </w:p>
    <w:p w14:paraId="3373650B" w14:textId="6CF82F1C" w:rsidR="00F319B0" w:rsidRDefault="00F319B0" w:rsidP="00A456AB">
      <w:pPr>
        <w:tabs>
          <w:tab w:val="left" w:pos="1245"/>
        </w:tabs>
        <w:rPr>
          <w:szCs w:val="24"/>
        </w:rPr>
      </w:pPr>
    </w:p>
    <w:p w14:paraId="08343664" w14:textId="56175F7C" w:rsidR="00F319B0" w:rsidRDefault="00F319B0" w:rsidP="00A456AB">
      <w:pPr>
        <w:tabs>
          <w:tab w:val="left" w:pos="1245"/>
        </w:tabs>
        <w:rPr>
          <w:szCs w:val="24"/>
        </w:rPr>
      </w:pPr>
    </w:p>
    <w:p w14:paraId="59B70AFC" w14:textId="5E2D57D0" w:rsidR="00F319B0" w:rsidRDefault="00F319B0" w:rsidP="00A456AB">
      <w:pPr>
        <w:tabs>
          <w:tab w:val="left" w:pos="1245"/>
        </w:tabs>
        <w:rPr>
          <w:szCs w:val="24"/>
        </w:rPr>
      </w:pPr>
    </w:p>
    <w:p w14:paraId="0C8EA07B" w14:textId="56AF40F6" w:rsidR="00F319B0" w:rsidRDefault="00F319B0" w:rsidP="00A456AB">
      <w:pPr>
        <w:tabs>
          <w:tab w:val="left" w:pos="1245"/>
        </w:tabs>
        <w:rPr>
          <w:szCs w:val="24"/>
        </w:rPr>
      </w:pPr>
    </w:p>
    <w:p w14:paraId="1C5BF2A3" w14:textId="0E7825D1" w:rsidR="00F319B0" w:rsidRDefault="00F319B0" w:rsidP="00A456AB">
      <w:pPr>
        <w:tabs>
          <w:tab w:val="left" w:pos="1245"/>
        </w:tabs>
        <w:rPr>
          <w:szCs w:val="24"/>
        </w:rPr>
      </w:pPr>
    </w:p>
    <w:p w14:paraId="324F8B28" w14:textId="309A5B45" w:rsidR="00F319B0" w:rsidRDefault="00F319B0" w:rsidP="00A456AB">
      <w:pPr>
        <w:tabs>
          <w:tab w:val="left" w:pos="1245"/>
        </w:tabs>
        <w:rPr>
          <w:szCs w:val="24"/>
        </w:rPr>
      </w:pPr>
    </w:p>
    <w:p w14:paraId="2CAC2276" w14:textId="62B2CBC7" w:rsidR="00F319B0" w:rsidRDefault="00F319B0" w:rsidP="00A456AB">
      <w:pPr>
        <w:tabs>
          <w:tab w:val="left" w:pos="1245"/>
        </w:tabs>
        <w:rPr>
          <w:szCs w:val="24"/>
        </w:rPr>
      </w:pPr>
    </w:p>
    <w:p w14:paraId="00407301" w14:textId="43889B72" w:rsidR="00F319B0" w:rsidRDefault="00F319B0" w:rsidP="00A456AB">
      <w:pPr>
        <w:tabs>
          <w:tab w:val="left" w:pos="1245"/>
        </w:tabs>
        <w:rPr>
          <w:szCs w:val="24"/>
        </w:rPr>
      </w:pPr>
    </w:p>
    <w:p w14:paraId="6AC03317" w14:textId="6A74D6F0" w:rsidR="00F319B0" w:rsidRDefault="00F319B0" w:rsidP="00A456AB">
      <w:pPr>
        <w:tabs>
          <w:tab w:val="left" w:pos="1245"/>
        </w:tabs>
        <w:rPr>
          <w:szCs w:val="24"/>
        </w:rPr>
      </w:pPr>
    </w:p>
    <w:p w14:paraId="1F66B05F" w14:textId="4188F7AA" w:rsidR="00F319B0" w:rsidRDefault="00F319B0" w:rsidP="00A456AB">
      <w:pPr>
        <w:tabs>
          <w:tab w:val="left" w:pos="1245"/>
        </w:tabs>
        <w:rPr>
          <w:szCs w:val="24"/>
        </w:rPr>
      </w:pPr>
    </w:p>
    <w:p w14:paraId="3E9215B7" w14:textId="0557E8F9" w:rsidR="00F319B0" w:rsidRDefault="00F319B0" w:rsidP="00A456AB">
      <w:pPr>
        <w:tabs>
          <w:tab w:val="left" w:pos="1245"/>
        </w:tabs>
        <w:rPr>
          <w:szCs w:val="24"/>
        </w:rPr>
      </w:pPr>
    </w:p>
    <w:p w14:paraId="1891439E" w14:textId="17DBCFDB" w:rsidR="00F319B0" w:rsidRDefault="00F319B0" w:rsidP="00A456AB">
      <w:pPr>
        <w:tabs>
          <w:tab w:val="left" w:pos="1245"/>
        </w:tabs>
        <w:rPr>
          <w:szCs w:val="24"/>
        </w:rPr>
      </w:pPr>
    </w:p>
    <w:p w14:paraId="66C1B4A9" w14:textId="303CA8C3" w:rsidR="00F319B0" w:rsidRDefault="00F319B0" w:rsidP="00A456AB">
      <w:pPr>
        <w:tabs>
          <w:tab w:val="left" w:pos="1245"/>
        </w:tabs>
        <w:rPr>
          <w:szCs w:val="24"/>
        </w:rPr>
      </w:pPr>
    </w:p>
    <w:p w14:paraId="222313DD" w14:textId="36BDC2A7" w:rsidR="00F319B0" w:rsidRDefault="00F319B0" w:rsidP="00A456AB">
      <w:pPr>
        <w:tabs>
          <w:tab w:val="left" w:pos="1245"/>
        </w:tabs>
        <w:rPr>
          <w:szCs w:val="24"/>
        </w:rPr>
      </w:pPr>
    </w:p>
    <w:p w14:paraId="28E15171" w14:textId="66FE2E8B" w:rsidR="00F319B0" w:rsidRDefault="00F319B0" w:rsidP="00A456AB">
      <w:pPr>
        <w:tabs>
          <w:tab w:val="left" w:pos="1245"/>
        </w:tabs>
        <w:rPr>
          <w:szCs w:val="24"/>
        </w:rPr>
      </w:pPr>
    </w:p>
    <w:p w14:paraId="1402E56B" w14:textId="240CE7BE" w:rsidR="00F319B0" w:rsidRPr="00F319B0" w:rsidRDefault="00F319B0" w:rsidP="00655683">
      <w:pPr>
        <w:pStyle w:val="Heading1"/>
      </w:pPr>
      <w:bookmarkStart w:id="12" w:name="_Toc118665490"/>
      <w:r>
        <w:lastRenderedPageBreak/>
        <w:t>References:</w:t>
      </w:r>
      <w:bookmarkEnd w:id="12"/>
    </w:p>
    <w:p w14:paraId="6BE34B59" w14:textId="640A57EB" w:rsidR="00F319B0" w:rsidRDefault="00F319B0" w:rsidP="00F319B0">
      <w:pPr>
        <w:pStyle w:val="NormalWeb"/>
        <w:ind w:left="567" w:hanging="567"/>
      </w:pPr>
      <w:r>
        <w:t xml:space="preserve">Bizjournals.com. (n.d.). Retrieved November 6, 2022, from https://www.bizjournals.com/atlanta/news/2020/12/08/cyber-thieves-459-000-united-community-bank.html </w:t>
      </w:r>
    </w:p>
    <w:p w14:paraId="7BDBAD1B" w14:textId="6CDDB437" w:rsidR="005E7055" w:rsidRPr="00F319B0" w:rsidRDefault="005E7055" w:rsidP="005E7055">
      <w:pPr>
        <w:pStyle w:val="NormalWeb"/>
        <w:ind w:left="567" w:hanging="567"/>
      </w:pPr>
      <w:r>
        <w:rPr>
          <w:i/>
          <w:iCs/>
        </w:rPr>
        <w:t>Security statement</w:t>
      </w:r>
      <w:r>
        <w:t xml:space="preserve">. United Community Bank. (n.d.). Retrieved November 6, 2022, from https://www.ucbi.com/security-statement/ </w:t>
      </w:r>
    </w:p>
    <w:p w14:paraId="40B781AD" w14:textId="4E27E75A" w:rsidR="00F319B0" w:rsidRDefault="00F319B0" w:rsidP="00F319B0">
      <w:pPr>
        <w:pStyle w:val="NormalWeb"/>
        <w:ind w:left="567" w:hanging="567"/>
      </w:pPr>
      <w:r>
        <w:rPr>
          <w:i/>
          <w:iCs/>
        </w:rPr>
        <w:t>Wells Fargo: More Than 3M possibly fake accounts created</w:t>
      </w:r>
      <w:r>
        <w:t xml:space="preserve">. (n.d.). Retrieved November 7, 2022, from https://www.usnews.com/news/national-news/articles/2017-08-31/wells-fargo-estimates-35-million-accounts-impacted-by-scandal </w:t>
      </w:r>
    </w:p>
    <w:p w14:paraId="3C11F490" w14:textId="77777777" w:rsidR="00F319B0" w:rsidRPr="008458B5" w:rsidRDefault="00F319B0" w:rsidP="00A456AB">
      <w:pPr>
        <w:tabs>
          <w:tab w:val="left" w:pos="1245"/>
        </w:tabs>
        <w:rPr>
          <w:szCs w:val="24"/>
        </w:rPr>
      </w:pPr>
    </w:p>
    <w:sectPr w:rsidR="00F319B0" w:rsidRPr="008458B5" w:rsidSect="00EF509E">
      <w:headerReference w:type="default" r:id="rId20"/>
      <w:footerReference w:type="default" r:id="rId21"/>
      <w:footerReference w:type="first" r:id="rId2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5C9C" w14:textId="77777777" w:rsidR="00905536" w:rsidRDefault="00905536" w:rsidP="004B7E44">
      <w:r>
        <w:separator/>
      </w:r>
    </w:p>
  </w:endnote>
  <w:endnote w:type="continuationSeparator" w:id="0">
    <w:p w14:paraId="6119EEE5" w14:textId="77777777" w:rsidR="00905536" w:rsidRDefault="0090553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59E366F" w14:textId="77777777" w:rsidTr="00501B64">
      <w:trPr>
        <w:trHeight w:val="730"/>
        <w:jc w:val="center"/>
      </w:trPr>
      <w:tc>
        <w:tcPr>
          <w:tcW w:w="12258" w:type="dxa"/>
          <w:tcBorders>
            <w:top w:val="nil"/>
            <w:left w:val="nil"/>
            <w:bottom w:val="nil"/>
            <w:right w:val="nil"/>
          </w:tcBorders>
          <w:shd w:val="clear" w:color="auto" w:fill="FFC000"/>
          <w:vAlign w:val="center"/>
        </w:tcPr>
        <w:p w14:paraId="5B3CC6A9" w14:textId="530F0D6A" w:rsidR="004B7E44" w:rsidRPr="00501B64" w:rsidRDefault="004B7E44" w:rsidP="00501B64">
          <w:pPr>
            <w:rPr>
              <w:color w:val="7030A0"/>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14AF614C"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00F3" w14:textId="77777777" w:rsidR="00905536" w:rsidRDefault="00905536" w:rsidP="004B7E44">
      <w:r>
        <w:separator/>
      </w:r>
    </w:p>
  </w:footnote>
  <w:footnote w:type="continuationSeparator" w:id="0">
    <w:p w14:paraId="45B59E08" w14:textId="77777777" w:rsidR="00905536" w:rsidRDefault="0090553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738E84F" w14:textId="77777777" w:rsidTr="004B7E44">
      <w:trPr>
        <w:trHeight w:val="1318"/>
      </w:trPr>
      <w:tc>
        <w:tcPr>
          <w:tcW w:w="12210" w:type="dxa"/>
          <w:tcBorders>
            <w:top w:val="nil"/>
            <w:left w:val="nil"/>
            <w:bottom w:val="nil"/>
            <w:right w:val="nil"/>
          </w:tcBorders>
        </w:tcPr>
        <w:p w14:paraId="76B41FE7" w14:textId="77777777" w:rsidR="004B7E44" w:rsidRDefault="004B7E44" w:rsidP="004B7E44">
          <w:pPr>
            <w:pStyle w:val="Header"/>
          </w:pPr>
          <w:r>
            <w:rPr>
              <w:noProof/>
            </w:rPr>
            <mc:AlternateContent>
              <mc:Choice Requires="wps">
                <w:drawing>
                  <wp:inline distT="0" distB="0" distL="0" distR="0" wp14:anchorId="54841A97" wp14:editId="1116752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CD8045" w14:textId="516584D0" w:rsidR="004B7E44" w:rsidRPr="00501B64" w:rsidRDefault="004B7E44" w:rsidP="004B7E44">
                                <w:pPr>
                                  <w:jc w:val="center"/>
                                  <w:rPr>
                                    <w:b/>
                                    <w:color w:val="7030A0"/>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r w:rsidR="006410C6">
                                  <w:rPr>
                                    <w:b/>
                                  </w:rPr>
                                  <w:br/>
                                  <w:t>Utsav Khatiwada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841A97"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6xmhAIAAGoFAAAOAAAAZHJzL2Uyb0RvYy54bWysVMFu2zAMvQ/YPwi6r3bcZGuDOkXQosOA&#10;oi3WDj0rspQYkEWNUmJnXz9KdpyuLXYYloNCieQj+Uzy4rJrDNsp9DXYkk9Ocs6UlVDVdl3yH083&#10;n84480HYShiwquR75fnl4uOHi9bNVQEbMJVCRiDWz1tX8k0Ibp5lXm5UI/wJOGVJqQEbEeiK66xC&#10;0RJ6Y7Iizz9nLWDlEKTynl6veyVfJHytlQz3WnsVmCk55RbSielcxTNbXIj5GoXb1HJIQ/xDFo2o&#10;LQUdoa5FEGyL9RuoppYIHnQ4kdBkoHUtVaqBqpnkr6p53AinUi1EjncjTf7/wcq73aN7QKKhdX7u&#10;SYxVdBqb+E/5sS6RtR/JUl1gkh4np7OiOCs4k6SbnRfT4iyymR29HfrwVUHDolBypI+ROBK7Wx96&#10;04NJDObB1NVNbUy64Hp1ZZDtBH24L/lpvkzfitD/MDM2GluIbj1ifMmOtSQp7I2KdsZ+V5rVFWVf&#10;pExSm6kxjpBS2TDpVRtRqT78LKffUNvokSpNgBFZU/wRewCILfwWu89ysI+uKnXp6Jz/LbHeefRI&#10;kcGG0bmpLeB7AIaqGiL39geSemoiS6FbdWQSxRVU+wdkCP24eCdvavqEt8KHB4E0HzRJNPPhng5t&#10;oC05DBJnG8Bf771He2pb0nLW0ryV3P/cClScmW+WGvp8Mp3GAU2X6exLQRd8qVm91NhtcwXUGRPa&#10;Lk4mMdoHcxA1QvNMq2EZo5JKWEmxSy4DHi5Xod8DtFykWi6TGQ2lE+HWPjoZwSPBsUWfumeBbujj&#10;QBNwB4fZFPNX7dzbRk8Ly20AXadeP/I6UE8DnXpoWD5xY7y8J6vjilz8BgAA//8DAFBLAwQUAAYA&#10;CAAAACEA+V5botsAAAAEAQAADwAAAGRycy9kb3ducmV2LnhtbEyPQUvDQBCF74L/YRnBi9hNGtAm&#10;ZlOkENSjiQeP2+yYBLOzYXfbpv/e0Yu9PHi84b1vyu1iJ3FEH0ZHCtJVAgKpc2akXsFHW99vQISo&#10;yejJESo4Y4BtdX1V6sK4E73jsYm94BIKhVYwxDgXUoZuQKvDys1InH05b3Vk63tpvD5xuZ3kOkke&#10;pNUj8cKgZ9wN2H03B6ugSdu31/SuqT+HNn/JE3/e1I87pW5vlucnEBGX+H8Mv/iMDhUz7d2BTBCT&#10;An4k/iln6zRju1eQZxnIqpSX8NUPAAAA//8DAFBLAQItABQABgAIAAAAIQC2gziS/gAAAOEBAAAT&#10;AAAAAAAAAAAAAAAAAAAAAABbQ29udGVudF9UeXBlc10ueG1sUEsBAi0AFAAGAAgAAAAhADj9If/W&#10;AAAAlAEAAAsAAAAAAAAAAAAAAAAALwEAAF9yZWxzLy5yZWxzUEsBAi0AFAAGAAgAAAAhADaDrGaE&#10;AgAAagUAAA4AAAAAAAAAAAAAAAAALgIAAGRycy9lMm9Eb2MueG1sUEsBAi0AFAAGAAgAAAAhAPle&#10;W6LbAAAABAEAAA8AAAAAAAAAAAAAAAAA3gQAAGRycy9kb3ducmV2LnhtbFBLBQYAAAAABAAEAPMA&#10;AADmBQAAAAA=&#10;" fillcolor="#7030a0" stroked="f" strokeweight="2pt">
                    <v:textbox>
                      <w:txbxContent>
                        <w:p w14:paraId="67CD8045" w14:textId="516584D0" w:rsidR="004B7E44" w:rsidRPr="00501B64" w:rsidRDefault="004B7E44" w:rsidP="004B7E44">
                          <w:pPr>
                            <w:jc w:val="center"/>
                            <w:rPr>
                              <w:b/>
                              <w:color w:val="7030A0"/>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r w:rsidR="006410C6">
                            <w:rPr>
                              <w:b/>
                            </w:rPr>
                            <w:br/>
                            <w:t>Utsav Khatiwada</w:t>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E9B"/>
    <w:multiLevelType w:val="hybridMultilevel"/>
    <w:tmpl w:val="FCB0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520AA"/>
    <w:multiLevelType w:val="hybridMultilevel"/>
    <w:tmpl w:val="E286E2BA"/>
    <w:lvl w:ilvl="0" w:tplc="6610D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70C48"/>
    <w:multiLevelType w:val="hybridMultilevel"/>
    <w:tmpl w:val="C5107B8E"/>
    <w:lvl w:ilvl="0" w:tplc="BFF4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41D57"/>
    <w:multiLevelType w:val="hybridMultilevel"/>
    <w:tmpl w:val="930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3327">
    <w:abstractNumId w:val="1"/>
  </w:num>
  <w:num w:numId="2" w16cid:durableId="808209134">
    <w:abstractNumId w:val="2"/>
  </w:num>
  <w:num w:numId="3" w16cid:durableId="247664106">
    <w:abstractNumId w:val="0"/>
  </w:num>
  <w:num w:numId="4" w16cid:durableId="598218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2E"/>
    <w:rsid w:val="00031E2F"/>
    <w:rsid w:val="00034A16"/>
    <w:rsid w:val="00041829"/>
    <w:rsid w:val="00062393"/>
    <w:rsid w:val="000D11DC"/>
    <w:rsid w:val="000E32F0"/>
    <w:rsid w:val="00127870"/>
    <w:rsid w:val="00144651"/>
    <w:rsid w:val="00175BD4"/>
    <w:rsid w:val="001778BF"/>
    <w:rsid w:val="001A0A9C"/>
    <w:rsid w:val="00200C7C"/>
    <w:rsid w:val="0020344B"/>
    <w:rsid w:val="00214387"/>
    <w:rsid w:val="002242E9"/>
    <w:rsid w:val="00264264"/>
    <w:rsid w:val="00265111"/>
    <w:rsid w:val="002767F7"/>
    <w:rsid w:val="00286B92"/>
    <w:rsid w:val="00293B83"/>
    <w:rsid w:val="002B6202"/>
    <w:rsid w:val="002C3F1F"/>
    <w:rsid w:val="002C4EFE"/>
    <w:rsid w:val="002C6576"/>
    <w:rsid w:val="002D1BA6"/>
    <w:rsid w:val="002E0A32"/>
    <w:rsid w:val="002E251B"/>
    <w:rsid w:val="002F7027"/>
    <w:rsid w:val="0031160E"/>
    <w:rsid w:val="00367602"/>
    <w:rsid w:val="00375704"/>
    <w:rsid w:val="003B06DE"/>
    <w:rsid w:val="003C2395"/>
    <w:rsid w:val="003F5394"/>
    <w:rsid w:val="00441DF7"/>
    <w:rsid w:val="004452F5"/>
    <w:rsid w:val="004557B7"/>
    <w:rsid w:val="00482927"/>
    <w:rsid w:val="004847A3"/>
    <w:rsid w:val="004A1D74"/>
    <w:rsid w:val="004B356F"/>
    <w:rsid w:val="004B50D7"/>
    <w:rsid w:val="004B75EC"/>
    <w:rsid w:val="004B7E44"/>
    <w:rsid w:val="004C56EA"/>
    <w:rsid w:val="004D0006"/>
    <w:rsid w:val="004D5252"/>
    <w:rsid w:val="004F2B86"/>
    <w:rsid w:val="004F5E25"/>
    <w:rsid w:val="00501B64"/>
    <w:rsid w:val="00514768"/>
    <w:rsid w:val="00515302"/>
    <w:rsid w:val="00522A8A"/>
    <w:rsid w:val="0053171A"/>
    <w:rsid w:val="0053417D"/>
    <w:rsid w:val="005407CA"/>
    <w:rsid w:val="00560127"/>
    <w:rsid w:val="00572C6A"/>
    <w:rsid w:val="00577AE7"/>
    <w:rsid w:val="005825A3"/>
    <w:rsid w:val="005862F7"/>
    <w:rsid w:val="00590BB9"/>
    <w:rsid w:val="005A4E30"/>
    <w:rsid w:val="005A718F"/>
    <w:rsid w:val="005E7055"/>
    <w:rsid w:val="005F645F"/>
    <w:rsid w:val="00621824"/>
    <w:rsid w:val="006252DC"/>
    <w:rsid w:val="00630CAF"/>
    <w:rsid w:val="006410C6"/>
    <w:rsid w:val="006517E4"/>
    <w:rsid w:val="006531EE"/>
    <w:rsid w:val="00655683"/>
    <w:rsid w:val="006618EA"/>
    <w:rsid w:val="00665561"/>
    <w:rsid w:val="006A3CE7"/>
    <w:rsid w:val="006B4FFC"/>
    <w:rsid w:val="006F3884"/>
    <w:rsid w:val="0072518F"/>
    <w:rsid w:val="0074171A"/>
    <w:rsid w:val="00742AD4"/>
    <w:rsid w:val="007516CF"/>
    <w:rsid w:val="0077515D"/>
    <w:rsid w:val="00776D8B"/>
    <w:rsid w:val="007919F5"/>
    <w:rsid w:val="007A1D75"/>
    <w:rsid w:val="007C09B4"/>
    <w:rsid w:val="007E270A"/>
    <w:rsid w:val="007F4217"/>
    <w:rsid w:val="007F48F8"/>
    <w:rsid w:val="00804E23"/>
    <w:rsid w:val="008458B5"/>
    <w:rsid w:val="008B0C97"/>
    <w:rsid w:val="008B33BC"/>
    <w:rsid w:val="008B3C71"/>
    <w:rsid w:val="008D7379"/>
    <w:rsid w:val="008E3CF2"/>
    <w:rsid w:val="009045EE"/>
    <w:rsid w:val="00905536"/>
    <w:rsid w:val="009120E9"/>
    <w:rsid w:val="009268EF"/>
    <w:rsid w:val="00931DDA"/>
    <w:rsid w:val="00945900"/>
    <w:rsid w:val="009663A1"/>
    <w:rsid w:val="00985218"/>
    <w:rsid w:val="00985D2B"/>
    <w:rsid w:val="009A18DF"/>
    <w:rsid w:val="009A711D"/>
    <w:rsid w:val="009B4104"/>
    <w:rsid w:val="009C396C"/>
    <w:rsid w:val="009E25F7"/>
    <w:rsid w:val="009E7C06"/>
    <w:rsid w:val="00A076C5"/>
    <w:rsid w:val="00A13E44"/>
    <w:rsid w:val="00A456AB"/>
    <w:rsid w:val="00A533EA"/>
    <w:rsid w:val="00AC556C"/>
    <w:rsid w:val="00AE0DB1"/>
    <w:rsid w:val="00AF1F93"/>
    <w:rsid w:val="00B06910"/>
    <w:rsid w:val="00B07334"/>
    <w:rsid w:val="00B13E8A"/>
    <w:rsid w:val="00B572B4"/>
    <w:rsid w:val="00B953BA"/>
    <w:rsid w:val="00BA0A54"/>
    <w:rsid w:val="00BB0D97"/>
    <w:rsid w:val="00BC17F0"/>
    <w:rsid w:val="00BD1F62"/>
    <w:rsid w:val="00BD5B36"/>
    <w:rsid w:val="00BF1AD9"/>
    <w:rsid w:val="00C26D9D"/>
    <w:rsid w:val="00C27232"/>
    <w:rsid w:val="00C27E7C"/>
    <w:rsid w:val="00C368A7"/>
    <w:rsid w:val="00C77C07"/>
    <w:rsid w:val="00C87C2E"/>
    <w:rsid w:val="00C90BB8"/>
    <w:rsid w:val="00C954F3"/>
    <w:rsid w:val="00CA1B76"/>
    <w:rsid w:val="00CA30BA"/>
    <w:rsid w:val="00CF7482"/>
    <w:rsid w:val="00D029A8"/>
    <w:rsid w:val="00D1004A"/>
    <w:rsid w:val="00D160DC"/>
    <w:rsid w:val="00D17448"/>
    <w:rsid w:val="00D5718F"/>
    <w:rsid w:val="00D63A37"/>
    <w:rsid w:val="00D64747"/>
    <w:rsid w:val="00D835CB"/>
    <w:rsid w:val="00D864AD"/>
    <w:rsid w:val="00DA53B4"/>
    <w:rsid w:val="00DB26A7"/>
    <w:rsid w:val="00DD3D55"/>
    <w:rsid w:val="00DE466C"/>
    <w:rsid w:val="00DF483A"/>
    <w:rsid w:val="00E04E55"/>
    <w:rsid w:val="00E058DE"/>
    <w:rsid w:val="00E21AEB"/>
    <w:rsid w:val="00E37558"/>
    <w:rsid w:val="00E40D5A"/>
    <w:rsid w:val="00E40E67"/>
    <w:rsid w:val="00E413FA"/>
    <w:rsid w:val="00E6412B"/>
    <w:rsid w:val="00E76CAD"/>
    <w:rsid w:val="00E81818"/>
    <w:rsid w:val="00E94B5F"/>
    <w:rsid w:val="00EA673F"/>
    <w:rsid w:val="00EC2ECD"/>
    <w:rsid w:val="00EF509E"/>
    <w:rsid w:val="00F125FC"/>
    <w:rsid w:val="00F319B0"/>
    <w:rsid w:val="00F31FB9"/>
    <w:rsid w:val="00F35B40"/>
    <w:rsid w:val="00F420B7"/>
    <w:rsid w:val="00FD4535"/>
    <w:rsid w:val="00FF0DE2"/>
    <w:rsid w:val="00FF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0A827"/>
  <w15:chartTrackingRefBased/>
  <w15:docId w15:val="{06460CBB-F989-4C9F-826D-13DD348F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47"/>
    <w:pPr>
      <w:spacing w:after="0"/>
    </w:pPr>
    <w:rPr>
      <w:rFonts w:ascii="Times New Roman" w:eastAsiaTheme="minorEastAsia" w:hAnsi="Times New Roman"/>
      <w:sz w:val="24"/>
      <w:szCs w:val="22"/>
    </w:rPr>
  </w:style>
  <w:style w:type="paragraph" w:styleId="Heading1">
    <w:name w:val="heading 1"/>
    <w:basedOn w:val="Normal"/>
    <w:link w:val="Heading1Char"/>
    <w:uiPriority w:val="2"/>
    <w:qFormat/>
    <w:rsid w:val="00BC17F0"/>
    <w:pPr>
      <w:keepNext/>
      <w:outlineLvl w:val="0"/>
    </w:pPr>
    <w:rPr>
      <w:rFonts w:eastAsia="Times New Roman" w:cs="Times New Roman"/>
      <w:b/>
      <w:sz w:val="28"/>
      <w:szCs w:val="24"/>
    </w:rPr>
  </w:style>
  <w:style w:type="paragraph" w:styleId="Heading2">
    <w:name w:val="heading 2"/>
    <w:basedOn w:val="Normal"/>
    <w:link w:val="Heading2Char"/>
    <w:uiPriority w:val="2"/>
    <w:unhideWhenUsed/>
    <w:qFormat/>
    <w:rsid w:val="009E25F7"/>
    <w:pPr>
      <w:keepNext/>
      <w:spacing w:line="240" w:lineRule="auto"/>
      <w:outlineLvl w:val="1"/>
    </w:pPr>
    <w:rPr>
      <w:rFonts w:eastAsia="Times New Roman" w:cs="Times New Roman"/>
      <w:b/>
    </w:rPr>
  </w:style>
  <w:style w:type="paragraph" w:styleId="Heading3">
    <w:name w:val="heading 3"/>
    <w:basedOn w:val="Normal"/>
    <w:link w:val="Heading3Char"/>
    <w:uiPriority w:val="2"/>
    <w:unhideWhenUsed/>
    <w:qFormat/>
    <w:rsid w:val="009E25F7"/>
    <w:pPr>
      <w:spacing w:line="240" w:lineRule="auto"/>
      <w:outlineLvl w:val="2"/>
    </w:pPr>
    <w:rPr>
      <w:rFonts w:eastAsia="Times New Roman" w:cs="Times New Roman"/>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C17F0"/>
    <w:rPr>
      <w:rFonts w:ascii="Times New Roman" w:eastAsia="Times New Roman" w:hAnsi="Times New Roman" w:cs="Times New Roman"/>
      <w:b/>
      <w:sz w:val="2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9E25F7"/>
    <w:rPr>
      <w:rFonts w:ascii="Times New Roman" w:eastAsia="Times New Roman" w:hAnsi="Times New Roman" w:cs="Times New Roman"/>
      <w:b/>
      <w:sz w:val="24"/>
      <w:szCs w:val="22"/>
    </w:rPr>
  </w:style>
  <w:style w:type="character" w:customStyle="1" w:styleId="Heading3Char">
    <w:name w:val="Heading 3 Char"/>
    <w:basedOn w:val="DefaultParagraphFont"/>
    <w:link w:val="Heading3"/>
    <w:uiPriority w:val="2"/>
    <w:rsid w:val="009E25F7"/>
    <w:rPr>
      <w:rFonts w:ascii="Times New Roman" w:eastAsia="Times New Roman" w:hAnsi="Times New Roman" w:cs="Times New Roman"/>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NormalWeb">
    <w:name w:val="Normal (Web)"/>
    <w:basedOn w:val="Normal"/>
    <w:uiPriority w:val="99"/>
    <w:semiHidden/>
    <w:unhideWhenUsed/>
    <w:rsid w:val="0077515D"/>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630CAF"/>
    <w:pPr>
      <w:spacing w:after="200" w:line="240" w:lineRule="auto"/>
    </w:pPr>
    <w:rPr>
      <w:i/>
      <w:iCs/>
      <w:color w:val="282660" w:themeColor="text2"/>
      <w:sz w:val="18"/>
      <w:szCs w:val="18"/>
    </w:rPr>
  </w:style>
  <w:style w:type="paragraph" w:styleId="TOCHeading">
    <w:name w:val="TOC Heading"/>
    <w:basedOn w:val="Heading1"/>
    <w:next w:val="Normal"/>
    <w:uiPriority w:val="39"/>
    <w:unhideWhenUsed/>
    <w:qFormat/>
    <w:rsid w:val="00D64747"/>
    <w:pPr>
      <w:keepLines/>
      <w:spacing w:before="240" w:line="259" w:lineRule="auto"/>
      <w:outlineLvl w:val="9"/>
    </w:pPr>
    <w:rPr>
      <w:rFonts w:asciiTheme="majorHAnsi" w:eastAsiaTheme="majorEastAsia" w:hAnsiTheme="majorHAnsi" w:cstheme="majorBidi"/>
      <w:b w:val="0"/>
      <w:color w:val="7A042E" w:themeColor="accent1" w:themeShade="BF"/>
      <w:sz w:val="32"/>
      <w:szCs w:val="32"/>
    </w:rPr>
  </w:style>
  <w:style w:type="paragraph" w:styleId="TOC1">
    <w:name w:val="toc 1"/>
    <w:basedOn w:val="Normal"/>
    <w:next w:val="Normal"/>
    <w:autoRedefine/>
    <w:uiPriority w:val="39"/>
    <w:unhideWhenUsed/>
    <w:rsid w:val="00D64747"/>
    <w:pPr>
      <w:spacing w:after="100"/>
    </w:pPr>
  </w:style>
  <w:style w:type="character" w:styleId="Hyperlink">
    <w:name w:val="Hyperlink"/>
    <w:basedOn w:val="DefaultParagraphFont"/>
    <w:uiPriority w:val="99"/>
    <w:unhideWhenUsed/>
    <w:rsid w:val="00D64747"/>
    <w:rPr>
      <w:color w:val="93C842" w:themeColor="hyperlink"/>
      <w:u w:val="single"/>
    </w:rPr>
  </w:style>
  <w:style w:type="table" w:styleId="TableGrid">
    <w:name w:val="Table Grid"/>
    <w:basedOn w:val="TableNormal"/>
    <w:uiPriority w:val="39"/>
    <w:rsid w:val="0098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985D2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2">
    <w:name w:val="toc 2"/>
    <w:basedOn w:val="Normal"/>
    <w:next w:val="Normal"/>
    <w:autoRedefine/>
    <w:uiPriority w:val="39"/>
    <w:unhideWhenUsed/>
    <w:rsid w:val="009E25F7"/>
    <w:pPr>
      <w:spacing w:after="100"/>
      <w:ind w:left="240"/>
    </w:pPr>
  </w:style>
  <w:style w:type="paragraph" w:styleId="TOC3">
    <w:name w:val="toc 3"/>
    <w:basedOn w:val="Normal"/>
    <w:next w:val="Normal"/>
    <w:autoRedefine/>
    <w:uiPriority w:val="39"/>
    <w:unhideWhenUsed/>
    <w:rsid w:val="009E25F7"/>
    <w:pPr>
      <w:spacing w:after="100"/>
      <w:ind w:left="480"/>
    </w:pPr>
  </w:style>
  <w:style w:type="character" w:customStyle="1" w:styleId="NoSpacingChar">
    <w:name w:val="No Spacing Char"/>
    <w:basedOn w:val="DefaultParagraphFont"/>
    <w:link w:val="NoSpacing"/>
    <w:uiPriority w:val="1"/>
    <w:rsid w:val="00F125FC"/>
    <w:rPr>
      <w:rFonts w:eastAsia="Times New Roman" w:cs="Times New Roman"/>
      <w:spacing w:val="10"/>
    </w:rPr>
  </w:style>
  <w:style w:type="paragraph" w:styleId="ListParagraph">
    <w:name w:val="List Paragraph"/>
    <w:basedOn w:val="Normal"/>
    <w:uiPriority w:val="34"/>
    <w:unhideWhenUsed/>
    <w:qFormat/>
    <w:rsid w:val="004B75EC"/>
    <w:pPr>
      <w:ind w:left="720"/>
      <w:contextualSpacing/>
    </w:pPr>
  </w:style>
  <w:style w:type="table" w:styleId="GridTable1Light">
    <w:name w:val="Grid Table 1 Light"/>
    <w:basedOn w:val="TableNormal"/>
    <w:uiPriority w:val="46"/>
    <w:rsid w:val="00062393"/>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6252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7D7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7D7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7D7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7D74" w:themeFill="accent3"/>
      </w:tcPr>
    </w:tblStylePr>
    <w:tblStylePr w:type="band1Vert">
      <w:tblPr/>
      <w:tcPr>
        <w:shd w:val="clear" w:color="auto" w:fill="8BE4DB" w:themeFill="accent3" w:themeFillTint="66"/>
      </w:tcPr>
    </w:tblStylePr>
    <w:tblStylePr w:type="band1Horz">
      <w:tblPr/>
      <w:tcPr>
        <w:shd w:val="clear" w:color="auto" w:fill="8BE4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04">
      <w:bodyDiv w:val="1"/>
      <w:marLeft w:val="0"/>
      <w:marRight w:val="0"/>
      <w:marTop w:val="0"/>
      <w:marBottom w:val="0"/>
      <w:divBdr>
        <w:top w:val="none" w:sz="0" w:space="0" w:color="auto"/>
        <w:left w:val="none" w:sz="0" w:space="0" w:color="auto"/>
        <w:bottom w:val="none" w:sz="0" w:space="0" w:color="auto"/>
        <w:right w:val="none" w:sz="0" w:space="0" w:color="auto"/>
      </w:divBdr>
    </w:div>
    <w:div w:id="153180774">
      <w:bodyDiv w:val="1"/>
      <w:marLeft w:val="0"/>
      <w:marRight w:val="0"/>
      <w:marTop w:val="0"/>
      <w:marBottom w:val="0"/>
      <w:divBdr>
        <w:top w:val="none" w:sz="0" w:space="0" w:color="auto"/>
        <w:left w:val="none" w:sz="0" w:space="0" w:color="auto"/>
        <w:bottom w:val="none" w:sz="0" w:space="0" w:color="auto"/>
        <w:right w:val="none" w:sz="0" w:space="0" w:color="auto"/>
      </w:divBdr>
    </w:div>
    <w:div w:id="483083376">
      <w:bodyDiv w:val="1"/>
      <w:marLeft w:val="0"/>
      <w:marRight w:val="0"/>
      <w:marTop w:val="0"/>
      <w:marBottom w:val="0"/>
      <w:divBdr>
        <w:top w:val="none" w:sz="0" w:space="0" w:color="auto"/>
        <w:left w:val="none" w:sz="0" w:space="0" w:color="auto"/>
        <w:bottom w:val="none" w:sz="0" w:space="0" w:color="auto"/>
        <w:right w:val="none" w:sz="0" w:space="0" w:color="auto"/>
      </w:divBdr>
    </w:div>
    <w:div w:id="862060644">
      <w:bodyDiv w:val="1"/>
      <w:marLeft w:val="0"/>
      <w:marRight w:val="0"/>
      <w:marTop w:val="0"/>
      <w:marBottom w:val="0"/>
      <w:divBdr>
        <w:top w:val="none" w:sz="0" w:space="0" w:color="auto"/>
        <w:left w:val="none" w:sz="0" w:space="0" w:color="auto"/>
        <w:bottom w:val="none" w:sz="0" w:space="0" w:color="auto"/>
        <w:right w:val="none" w:sz="0" w:space="0" w:color="auto"/>
      </w:divBdr>
    </w:div>
    <w:div w:id="1156871719">
      <w:bodyDiv w:val="1"/>
      <w:marLeft w:val="0"/>
      <w:marRight w:val="0"/>
      <w:marTop w:val="0"/>
      <w:marBottom w:val="0"/>
      <w:divBdr>
        <w:top w:val="none" w:sz="0" w:space="0" w:color="auto"/>
        <w:left w:val="none" w:sz="0" w:space="0" w:color="auto"/>
        <w:bottom w:val="none" w:sz="0" w:space="0" w:color="auto"/>
        <w:right w:val="none" w:sz="0" w:space="0" w:color="auto"/>
      </w:divBdr>
    </w:div>
    <w:div w:id="1516193704">
      <w:bodyDiv w:val="1"/>
      <w:marLeft w:val="0"/>
      <w:marRight w:val="0"/>
      <w:marTop w:val="0"/>
      <w:marBottom w:val="0"/>
      <w:divBdr>
        <w:top w:val="none" w:sz="0" w:space="0" w:color="auto"/>
        <w:left w:val="none" w:sz="0" w:space="0" w:color="auto"/>
        <w:bottom w:val="none" w:sz="0" w:space="0" w:color="auto"/>
        <w:right w:val="none" w:sz="0" w:space="0" w:color="auto"/>
      </w:divBdr>
    </w:div>
    <w:div w:id="1770930051">
      <w:bodyDiv w:val="1"/>
      <w:marLeft w:val="0"/>
      <w:marRight w:val="0"/>
      <w:marTop w:val="0"/>
      <w:marBottom w:val="0"/>
      <w:divBdr>
        <w:top w:val="none" w:sz="0" w:space="0" w:color="auto"/>
        <w:left w:val="none" w:sz="0" w:space="0" w:color="auto"/>
        <w:bottom w:val="none" w:sz="0" w:space="0" w:color="auto"/>
        <w:right w:val="none" w:sz="0" w:space="0" w:color="auto"/>
      </w:divBdr>
    </w:div>
    <w:div w:id="20935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Local\Microsoft\Office\16.0\DTS\en-US%7b562C2B45-7E06-46F0-A97C-74EE5A1F0C87%7d\%7b3D33BF6E-4CD6-4DF0-9EBC-BF3BDD146306%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73A8-F128-44A4-BD6E-13651880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{3D33BF6E-4CD6-4DF0-9EBC-BF3BDD146306}tf16392796_win32</Template>
  <TotalTime>1722</TotalTime>
  <Pages>9</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Khatiwada, Utsav</cp:lastModifiedBy>
  <cp:revision>17</cp:revision>
  <cp:lastPrinted>2022-10-04T00:03:00Z</cp:lastPrinted>
  <dcterms:created xsi:type="dcterms:W3CDTF">2022-11-03T23:35:00Z</dcterms:created>
  <dcterms:modified xsi:type="dcterms:W3CDTF">2022-11-07T04:17:00Z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43fdcfbe-d0bf-49f3-bbe2-e57a6e5d3706</vt:lpwstr>
  </property>
</Properties>
</file>