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0F0" w:rsidRDefault="009F6737">
      <w:pPr>
        <w:rPr>
          <w:b/>
          <w:sz w:val="32"/>
          <w:szCs w:val="32"/>
        </w:rPr>
      </w:pPr>
      <w:r w:rsidRPr="009F6737">
        <w:rPr>
          <w:b/>
          <w:sz w:val="32"/>
          <w:szCs w:val="32"/>
        </w:rPr>
        <w:t xml:space="preserve">                                 AI for Social Good and Global Impact</w:t>
      </w:r>
    </w:p>
    <w:p w:rsidR="009F6737" w:rsidRDefault="009F6737">
      <w:pPr>
        <w:rPr>
          <w:b/>
          <w:sz w:val="32"/>
          <w:szCs w:val="32"/>
        </w:rPr>
      </w:pPr>
    </w:p>
    <w:p w:rsidR="009F6737" w:rsidRDefault="009F6737">
      <w:pPr>
        <w:rPr>
          <w:b/>
          <w:sz w:val="32"/>
          <w:szCs w:val="32"/>
        </w:rPr>
      </w:pPr>
    </w:p>
    <w:p w:rsidR="009F6737" w:rsidRDefault="009F6737">
      <w:pPr>
        <w:rPr>
          <w:b/>
          <w:sz w:val="32"/>
          <w:szCs w:val="32"/>
        </w:rPr>
      </w:pPr>
    </w:p>
    <w:p w:rsidR="009F6737" w:rsidRDefault="009F6737">
      <w:pPr>
        <w:rPr>
          <w:b/>
          <w:sz w:val="32"/>
          <w:szCs w:val="32"/>
        </w:rPr>
      </w:pPr>
    </w:p>
    <w:p w:rsidR="009F6737" w:rsidRDefault="001A1F34">
      <w:pPr>
        <w:rPr>
          <w:b/>
          <w:sz w:val="32"/>
          <w:szCs w:val="32"/>
        </w:rPr>
      </w:pPr>
      <w:r>
        <w:rPr>
          <w:b/>
          <w:noProof/>
          <w:sz w:val="32"/>
          <w:szCs w:val="32"/>
        </w:rPr>
        <w:t xml:space="preserve">                        </w:t>
      </w:r>
      <w:r>
        <w:rPr>
          <w:b/>
          <w:noProof/>
          <w:sz w:val="32"/>
          <w:szCs w:val="32"/>
        </w:rPr>
        <w:drawing>
          <wp:inline distT="0" distB="0" distL="0" distR="0" wp14:anchorId="165BD1DD" wp14:editId="5B8EBBC3">
            <wp:extent cx="3664737" cy="269786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548927534heraldcollegemlogo.gif"/>
                    <pic:cNvPicPr/>
                  </pic:nvPicPr>
                  <pic:blipFill>
                    <a:blip r:embed="rId6">
                      <a:extLst>
                        <a:ext uri="{28A0092B-C50C-407E-A947-70E740481C1C}">
                          <a14:useLocalDpi xmlns:a14="http://schemas.microsoft.com/office/drawing/2010/main" val="0"/>
                        </a:ext>
                      </a:extLst>
                    </a:blip>
                    <a:stretch>
                      <a:fillRect/>
                    </a:stretch>
                  </pic:blipFill>
                  <pic:spPr>
                    <a:xfrm>
                      <a:off x="0" y="0"/>
                      <a:ext cx="3751335" cy="2761618"/>
                    </a:xfrm>
                    <a:prstGeom prst="rect">
                      <a:avLst/>
                    </a:prstGeom>
                  </pic:spPr>
                </pic:pic>
              </a:graphicData>
            </a:graphic>
          </wp:inline>
        </w:drawing>
      </w:r>
    </w:p>
    <w:p w:rsidR="001A1F34" w:rsidRDefault="001A1F34">
      <w:pPr>
        <w:rPr>
          <w:sz w:val="24"/>
          <w:szCs w:val="24"/>
        </w:rPr>
      </w:pPr>
      <w:r>
        <w:rPr>
          <w:sz w:val="24"/>
          <w:szCs w:val="24"/>
        </w:rPr>
        <w:t xml:space="preserve"> </w:t>
      </w:r>
      <w:r w:rsidR="005F3DC0">
        <w:rPr>
          <w:sz w:val="24"/>
          <w:szCs w:val="24"/>
        </w:rPr>
        <w:t>Student Id: 2501481</w:t>
      </w:r>
    </w:p>
    <w:p w:rsidR="009F6737" w:rsidRDefault="005F3DC0">
      <w:pPr>
        <w:rPr>
          <w:sz w:val="24"/>
          <w:szCs w:val="24"/>
        </w:rPr>
      </w:pPr>
      <w:r>
        <w:rPr>
          <w:sz w:val="24"/>
          <w:szCs w:val="24"/>
        </w:rPr>
        <w:t xml:space="preserve"> Student Name: </w:t>
      </w:r>
      <w:proofErr w:type="spellStart"/>
      <w:r>
        <w:rPr>
          <w:sz w:val="24"/>
          <w:szCs w:val="24"/>
        </w:rPr>
        <w:t>Utsav</w:t>
      </w:r>
      <w:proofErr w:type="spellEnd"/>
      <w:r>
        <w:rPr>
          <w:sz w:val="24"/>
          <w:szCs w:val="24"/>
        </w:rPr>
        <w:t xml:space="preserve"> </w:t>
      </w:r>
      <w:proofErr w:type="spellStart"/>
      <w:r>
        <w:rPr>
          <w:sz w:val="24"/>
          <w:szCs w:val="24"/>
        </w:rPr>
        <w:t>Rijal</w:t>
      </w:r>
      <w:proofErr w:type="spellEnd"/>
    </w:p>
    <w:p w:rsidR="001A1F34" w:rsidRPr="009F6737" w:rsidRDefault="001A1F34">
      <w:pPr>
        <w:rPr>
          <w:sz w:val="24"/>
          <w:szCs w:val="24"/>
        </w:rPr>
      </w:pPr>
    </w:p>
    <w:p w:rsidR="001A1F34" w:rsidRDefault="001A1F34">
      <w:pPr>
        <w:rPr>
          <w:sz w:val="24"/>
          <w:szCs w:val="24"/>
        </w:rPr>
      </w:pPr>
      <w:r>
        <w:rPr>
          <w:sz w:val="24"/>
          <w:szCs w:val="24"/>
        </w:rPr>
        <w:t xml:space="preserve"> </w:t>
      </w:r>
    </w:p>
    <w:sdt>
      <w:sdtPr>
        <w:rPr>
          <w:rFonts w:asciiTheme="minorHAnsi" w:eastAsiaTheme="minorHAnsi" w:hAnsiTheme="minorHAnsi" w:cstheme="minorBidi"/>
          <w:color w:val="auto"/>
          <w:sz w:val="22"/>
          <w:szCs w:val="22"/>
        </w:rPr>
        <w:id w:val="825480331"/>
        <w:docPartObj>
          <w:docPartGallery w:val="Table of Contents"/>
          <w:docPartUnique/>
        </w:docPartObj>
      </w:sdtPr>
      <w:sdtEndPr>
        <w:rPr>
          <w:b/>
          <w:bCs/>
          <w:noProof/>
        </w:rPr>
      </w:sdtEndPr>
      <w:sdtContent>
        <w:p w:rsidR="00DA1A1D" w:rsidRDefault="00DA1A1D">
          <w:pPr>
            <w:pStyle w:val="TOCHeading"/>
          </w:pPr>
          <w:r>
            <w:t>Contents</w:t>
          </w:r>
        </w:p>
        <w:p w:rsidR="00DA1A1D" w:rsidRDefault="00DA1A1D">
          <w:pPr>
            <w:pStyle w:val="TOC1"/>
            <w:tabs>
              <w:tab w:val="right" w:leader="dot" w:pos="9350"/>
            </w:tabs>
            <w:rPr>
              <w:noProof/>
            </w:rPr>
          </w:pPr>
          <w:r>
            <w:fldChar w:fldCharType="begin"/>
          </w:r>
          <w:r>
            <w:instrText xml:space="preserve"> TOC \o "1-3" \h \z \u </w:instrText>
          </w:r>
          <w:r>
            <w:fldChar w:fldCharType="separate"/>
          </w:r>
          <w:hyperlink w:anchor="_Toc219406860" w:history="1">
            <w:r w:rsidRPr="006F07A6">
              <w:rPr>
                <w:rStyle w:val="Hyperlink"/>
                <w:b/>
                <w:noProof/>
              </w:rPr>
              <w:t>Abstract:</w:t>
            </w:r>
            <w:r>
              <w:rPr>
                <w:noProof/>
                <w:webHidden/>
              </w:rPr>
              <w:tab/>
            </w:r>
            <w:r>
              <w:rPr>
                <w:noProof/>
                <w:webHidden/>
              </w:rPr>
              <w:fldChar w:fldCharType="begin"/>
            </w:r>
            <w:r>
              <w:rPr>
                <w:noProof/>
                <w:webHidden/>
              </w:rPr>
              <w:instrText xml:space="preserve"> PAGEREF _Toc219406860 \h </w:instrText>
            </w:r>
            <w:r>
              <w:rPr>
                <w:noProof/>
                <w:webHidden/>
              </w:rPr>
            </w:r>
            <w:r>
              <w:rPr>
                <w:noProof/>
                <w:webHidden/>
              </w:rPr>
              <w:fldChar w:fldCharType="separate"/>
            </w:r>
            <w:r>
              <w:rPr>
                <w:noProof/>
                <w:webHidden/>
              </w:rPr>
              <w:t>2</w:t>
            </w:r>
            <w:r>
              <w:rPr>
                <w:noProof/>
                <w:webHidden/>
              </w:rPr>
              <w:fldChar w:fldCharType="end"/>
            </w:r>
          </w:hyperlink>
        </w:p>
        <w:p w:rsidR="00DA1A1D" w:rsidRDefault="0062174C">
          <w:pPr>
            <w:pStyle w:val="TOC1"/>
            <w:tabs>
              <w:tab w:val="right" w:leader="dot" w:pos="9350"/>
            </w:tabs>
            <w:rPr>
              <w:noProof/>
            </w:rPr>
          </w:pPr>
          <w:hyperlink w:anchor="_Toc219406861" w:history="1">
            <w:r w:rsidR="00DA1A1D" w:rsidRPr="006F07A6">
              <w:rPr>
                <w:rStyle w:val="Hyperlink"/>
                <w:rFonts w:ascii="Calibri" w:hAnsi="Calibri" w:cs="Calibri"/>
                <w:b/>
                <w:noProof/>
              </w:rPr>
              <w:t>1. Introduction</w:t>
            </w:r>
            <w:r w:rsidR="00DA1A1D">
              <w:rPr>
                <w:noProof/>
                <w:webHidden/>
              </w:rPr>
              <w:tab/>
            </w:r>
            <w:r w:rsidR="00DA1A1D">
              <w:rPr>
                <w:noProof/>
                <w:webHidden/>
              </w:rPr>
              <w:fldChar w:fldCharType="begin"/>
            </w:r>
            <w:r w:rsidR="00DA1A1D">
              <w:rPr>
                <w:noProof/>
                <w:webHidden/>
              </w:rPr>
              <w:instrText xml:space="preserve"> PAGEREF _Toc219406861 \h </w:instrText>
            </w:r>
            <w:r w:rsidR="00DA1A1D">
              <w:rPr>
                <w:noProof/>
                <w:webHidden/>
              </w:rPr>
            </w:r>
            <w:r w:rsidR="00DA1A1D">
              <w:rPr>
                <w:noProof/>
                <w:webHidden/>
              </w:rPr>
              <w:fldChar w:fldCharType="separate"/>
            </w:r>
            <w:r w:rsidR="00DA1A1D">
              <w:rPr>
                <w:noProof/>
                <w:webHidden/>
              </w:rPr>
              <w:t>2</w:t>
            </w:r>
            <w:r w:rsidR="00DA1A1D">
              <w:rPr>
                <w:noProof/>
                <w:webHidden/>
              </w:rPr>
              <w:fldChar w:fldCharType="end"/>
            </w:r>
          </w:hyperlink>
        </w:p>
        <w:p w:rsidR="00DA1A1D" w:rsidRDefault="0062174C">
          <w:pPr>
            <w:pStyle w:val="TOC1"/>
            <w:tabs>
              <w:tab w:val="right" w:leader="dot" w:pos="9350"/>
            </w:tabs>
            <w:rPr>
              <w:noProof/>
            </w:rPr>
          </w:pPr>
          <w:hyperlink w:anchor="_Toc219406862" w:history="1">
            <w:r w:rsidR="00DA1A1D" w:rsidRPr="006F07A6">
              <w:rPr>
                <w:rStyle w:val="Hyperlink"/>
                <w:rFonts w:ascii="Calibri" w:hAnsi="Calibri" w:cs="Calibri"/>
                <w:b/>
                <w:noProof/>
              </w:rPr>
              <w:t>2. AI for Social Good &amp; Global Impact</w:t>
            </w:r>
            <w:r w:rsidR="00DA1A1D">
              <w:rPr>
                <w:noProof/>
                <w:webHidden/>
              </w:rPr>
              <w:tab/>
            </w:r>
            <w:r w:rsidR="00DA1A1D">
              <w:rPr>
                <w:noProof/>
                <w:webHidden/>
              </w:rPr>
              <w:fldChar w:fldCharType="begin"/>
            </w:r>
            <w:r w:rsidR="00DA1A1D">
              <w:rPr>
                <w:noProof/>
                <w:webHidden/>
              </w:rPr>
              <w:instrText xml:space="preserve"> PAGEREF _Toc219406862 \h </w:instrText>
            </w:r>
            <w:r w:rsidR="00DA1A1D">
              <w:rPr>
                <w:noProof/>
                <w:webHidden/>
              </w:rPr>
            </w:r>
            <w:r w:rsidR="00DA1A1D">
              <w:rPr>
                <w:noProof/>
                <w:webHidden/>
              </w:rPr>
              <w:fldChar w:fldCharType="separate"/>
            </w:r>
            <w:r w:rsidR="00DA1A1D">
              <w:rPr>
                <w:noProof/>
                <w:webHidden/>
              </w:rPr>
              <w:t>3</w:t>
            </w:r>
            <w:r w:rsidR="00DA1A1D">
              <w:rPr>
                <w:noProof/>
                <w:webHidden/>
              </w:rPr>
              <w:fldChar w:fldCharType="end"/>
            </w:r>
          </w:hyperlink>
        </w:p>
        <w:p w:rsidR="00DA1A1D" w:rsidRDefault="0062174C">
          <w:pPr>
            <w:pStyle w:val="TOC1"/>
            <w:tabs>
              <w:tab w:val="right" w:leader="dot" w:pos="9350"/>
            </w:tabs>
            <w:rPr>
              <w:noProof/>
            </w:rPr>
          </w:pPr>
          <w:hyperlink w:anchor="_Toc219406863" w:history="1">
            <w:r w:rsidR="00DA1A1D" w:rsidRPr="006F07A6">
              <w:rPr>
                <w:rStyle w:val="Hyperlink"/>
                <w:rFonts w:ascii="Calibri" w:hAnsi="Calibri" w:cs="Calibri"/>
                <w:b/>
                <w:noProof/>
              </w:rPr>
              <w:t>2.1 Healthcare and Global Well-being</w:t>
            </w:r>
            <w:r w:rsidR="00DA1A1D">
              <w:rPr>
                <w:noProof/>
                <w:webHidden/>
              </w:rPr>
              <w:tab/>
            </w:r>
            <w:r w:rsidR="00DA1A1D">
              <w:rPr>
                <w:noProof/>
                <w:webHidden/>
              </w:rPr>
              <w:fldChar w:fldCharType="begin"/>
            </w:r>
            <w:r w:rsidR="00DA1A1D">
              <w:rPr>
                <w:noProof/>
                <w:webHidden/>
              </w:rPr>
              <w:instrText xml:space="preserve"> PAGEREF _Toc219406863 \h </w:instrText>
            </w:r>
            <w:r w:rsidR="00DA1A1D">
              <w:rPr>
                <w:noProof/>
                <w:webHidden/>
              </w:rPr>
            </w:r>
            <w:r w:rsidR="00DA1A1D">
              <w:rPr>
                <w:noProof/>
                <w:webHidden/>
              </w:rPr>
              <w:fldChar w:fldCharType="separate"/>
            </w:r>
            <w:r w:rsidR="00DA1A1D">
              <w:rPr>
                <w:noProof/>
                <w:webHidden/>
              </w:rPr>
              <w:t>3</w:t>
            </w:r>
            <w:r w:rsidR="00DA1A1D">
              <w:rPr>
                <w:noProof/>
                <w:webHidden/>
              </w:rPr>
              <w:fldChar w:fldCharType="end"/>
            </w:r>
          </w:hyperlink>
        </w:p>
        <w:p w:rsidR="00DA1A1D" w:rsidRDefault="0062174C">
          <w:pPr>
            <w:pStyle w:val="TOC1"/>
            <w:tabs>
              <w:tab w:val="right" w:leader="dot" w:pos="9350"/>
            </w:tabs>
            <w:rPr>
              <w:noProof/>
            </w:rPr>
          </w:pPr>
          <w:hyperlink w:anchor="_Toc219406864" w:history="1">
            <w:r w:rsidR="00DA1A1D" w:rsidRPr="006F07A6">
              <w:rPr>
                <w:rStyle w:val="Hyperlink"/>
                <w:rFonts w:ascii="Calibri" w:hAnsi="Calibri" w:cs="Calibri"/>
                <w:b/>
                <w:noProof/>
              </w:rPr>
              <w:t>2.2 Education, Accessibility, and Digital Inclusion</w:t>
            </w:r>
            <w:r w:rsidR="00DA1A1D">
              <w:rPr>
                <w:noProof/>
                <w:webHidden/>
              </w:rPr>
              <w:tab/>
            </w:r>
            <w:r w:rsidR="00DA1A1D">
              <w:rPr>
                <w:noProof/>
                <w:webHidden/>
              </w:rPr>
              <w:fldChar w:fldCharType="begin"/>
            </w:r>
            <w:r w:rsidR="00DA1A1D">
              <w:rPr>
                <w:noProof/>
                <w:webHidden/>
              </w:rPr>
              <w:instrText xml:space="preserve"> PAGEREF _Toc219406864 \h </w:instrText>
            </w:r>
            <w:r w:rsidR="00DA1A1D">
              <w:rPr>
                <w:noProof/>
                <w:webHidden/>
              </w:rPr>
            </w:r>
            <w:r w:rsidR="00DA1A1D">
              <w:rPr>
                <w:noProof/>
                <w:webHidden/>
              </w:rPr>
              <w:fldChar w:fldCharType="separate"/>
            </w:r>
            <w:r w:rsidR="00DA1A1D">
              <w:rPr>
                <w:noProof/>
                <w:webHidden/>
              </w:rPr>
              <w:t>3</w:t>
            </w:r>
            <w:r w:rsidR="00DA1A1D">
              <w:rPr>
                <w:noProof/>
                <w:webHidden/>
              </w:rPr>
              <w:fldChar w:fldCharType="end"/>
            </w:r>
          </w:hyperlink>
        </w:p>
        <w:p w:rsidR="00DA1A1D" w:rsidRDefault="0062174C">
          <w:pPr>
            <w:pStyle w:val="TOC1"/>
            <w:tabs>
              <w:tab w:val="right" w:leader="dot" w:pos="9350"/>
            </w:tabs>
            <w:rPr>
              <w:noProof/>
            </w:rPr>
          </w:pPr>
          <w:hyperlink w:anchor="_Toc219406865" w:history="1">
            <w:r w:rsidR="00DA1A1D" w:rsidRPr="006F07A6">
              <w:rPr>
                <w:rStyle w:val="Hyperlink"/>
                <w:rFonts w:ascii="Calibri" w:hAnsi="Calibri" w:cs="Calibri"/>
                <w:b/>
                <w:noProof/>
              </w:rPr>
              <w:t>2.3 Environmental Sustainability and Climate Action</w:t>
            </w:r>
            <w:r w:rsidR="00DA1A1D">
              <w:rPr>
                <w:noProof/>
                <w:webHidden/>
              </w:rPr>
              <w:tab/>
            </w:r>
            <w:r w:rsidR="00DA1A1D">
              <w:rPr>
                <w:noProof/>
                <w:webHidden/>
              </w:rPr>
              <w:fldChar w:fldCharType="begin"/>
            </w:r>
            <w:r w:rsidR="00DA1A1D">
              <w:rPr>
                <w:noProof/>
                <w:webHidden/>
              </w:rPr>
              <w:instrText xml:space="preserve"> PAGEREF _Toc219406865 \h </w:instrText>
            </w:r>
            <w:r w:rsidR="00DA1A1D">
              <w:rPr>
                <w:noProof/>
                <w:webHidden/>
              </w:rPr>
            </w:r>
            <w:r w:rsidR="00DA1A1D">
              <w:rPr>
                <w:noProof/>
                <w:webHidden/>
              </w:rPr>
              <w:fldChar w:fldCharType="separate"/>
            </w:r>
            <w:r w:rsidR="00DA1A1D">
              <w:rPr>
                <w:noProof/>
                <w:webHidden/>
              </w:rPr>
              <w:t>3</w:t>
            </w:r>
            <w:r w:rsidR="00DA1A1D">
              <w:rPr>
                <w:noProof/>
                <w:webHidden/>
              </w:rPr>
              <w:fldChar w:fldCharType="end"/>
            </w:r>
          </w:hyperlink>
        </w:p>
        <w:p w:rsidR="00DA1A1D" w:rsidRDefault="0062174C">
          <w:pPr>
            <w:pStyle w:val="TOC1"/>
            <w:tabs>
              <w:tab w:val="right" w:leader="dot" w:pos="9350"/>
            </w:tabs>
            <w:rPr>
              <w:noProof/>
            </w:rPr>
          </w:pPr>
          <w:hyperlink w:anchor="_Toc219406866" w:history="1">
            <w:r w:rsidR="00DA1A1D" w:rsidRPr="006F07A6">
              <w:rPr>
                <w:rStyle w:val="Hyperlink"/>
                <w:rFonts w:ascii="Calibri" w:hAnsi="Calibri" w:cs="Calibri"/>
                <w:b/>
                <w:noProof/>
              </w:rPr>
              <w:t>2.4 Disaster Response and Humanitarian Aid</w:t>
            </w:r>
            <w:r w:rsidR="00DA1A1D">
              <w:rPr>
                <w:noProof/>
                <w:webHidden/>
              </w:rPr>
              <w:tab/>
            </w:r>
            <w:r w:rsidR="00DA1A1D">
              <w:rPr>
                <w:noProof/>
                <w:webHidden/>
              </w:rPr>
              <w:fldChar w:fldCharType="begin"/>
            </w:r>
            <w:r w:rsidR="00DA1A1D">
              <w:rPr>
                <w:noProof/>
                <w:webHidden/>
              </w:rPr>
              <w:instrText xml:space="preserve"> PAGEREF _Toc219406866 \h </w:instrText>
            </w:r>
            <w:r w:rsidR="00DA1A1D">
              <w:rPr>
                <w:noProof/>
                <w:webHidden/>
              </w:rPr>
            </w:r>
            <w:r w:rsidR="00DA1A1D">
              <w:rPr>
                <w:noProof/>
                <w:webHidden/>
              </w:rPr>
              <w:fldChar w:fldCharType="separate"/>
            </w:r>
            <w:r w:rsidR="00DA1A1D">
              <w:rPr>
                <w:noProof/>
                <w:webHidden/>
              </w:rPr>
              <w:t>4</w:t>
            </w:r>
            <w:r w:rsidR="00DA1A1D">
              <w:rPr>
                <w:noProof/>
                <w:webHidden/>
              </w:rPr>
              <w:fldChar w:fldCharType="end"/>
            </w:r>
          </w:hyperlink>
        </w:p>
        <w:p w:rsidR="00DA1A1D" w:rsidRDefault="0062174C">
          <w:pPr>
            <w:pStyle w:val="TOC1"/>
            <w:tabs>
              <w:tab w:val="right" w:leader="dot" w:pos="9350"/>
            </w:tabs>
            <w:rPr>
              <w:noProof/>
            </w:rPr>
          </w:pPr>
          <w:hyperlink w:anchor="_Toc219406867" w:history="1">
            <w:r w:rsidR="00DA1A1D" w:rsidRPr="006F07A6">
              <w:rPr>
                <w:rStyle w:val="Hyperlink"/>
                <w:rFonts w:ascii="Calibri" w:hAnsi="Calibri" w:cs="Calibri"/>
                <w:b/>
                <w:noProof/>
              </w:rPr>
              <w:t>2.5 Addressing Social Inequalities</w:t>
            </w:r>
            <w:r w:rsidR="00DA1A1D">
              <w:rPr>
                <w:noProof/>
                <w:webHidden/>
              </w:rPr>
              <w:tab/>
            </w:r>
            <w:r w:rsidR="00DA1A1D">
              <w:rPr>
                <w:noProof/>
                <w:webHidden/>
              </w:rPr>
              <w:fldChar w:fldCharType="begin"/>
            </w:r>
            <w:r w:rsidR="00DA1A1D">
              <w:rPr>
                <w:noProof/>
                <w:webHidden/>
              </w:rPr>
              <w:instrText xml:space="preserve"> PAGEREF _Toc219406867 \h </w:instrText>
            </w:r>
            <w:r w:rsidR="00DA1A1D">
              <w:rPr>
                <w:noProof/>
                <w:webHidden/>
              </w:rPr>
            </w:r>
            <w:r w:rsidR="00DA1A1D">
              <w:rPr>
                <w:noProof/>
                <w:webHidden/>
              </w:rPr>
              <w:fldChar w:fldCharType="separate"/>
            </w:r>
            <w:r w:rsidR="00DA1A1D">
              <w:rPr>
                <w:noProof/>
                <w:webHidden/>
              </w:rPr>
              <w:t>4</w:t>
            </w:r>
            <w:r w:rsidR="00DA1A1D">
              <w:rPr>
                <w:noProof/>
                <w:webHidden/>
              </w:rPr>
              <w:fldChar w:fldCharType="end"/>
            </w:r>
          </w:hyperlink>
        </w:p>
        <w:p w:rsidR="00DA1A1D" w:rsidRDefault="0062174C">
          <w:pPr>
            <w:pStyle w:val="TOC1"/>
            <w:tabs>
              <w:tab w:val="right" w:leader="dot" w:pos="9350"/>
            </w:tabs>
            <w:rPr>
              <w:noProof/>
            </w:rPr>
          </w:pPr>
          <w:hyperlink w:anchor="_Toc219406868" w:history="1">
            <w:r w:rsidR="00DA1A1D" w:rsidRPr="006F07A6">
              <w:rPr>
                <w:rStyle w:val="Hyperlink"/>
                <w:rFonts w:ascii="Calibri" w:hAnsi="Calibri" w:cs="Calibri"/>
                <w:b/>
                <w:noProof/>
              </w:rPr>
              <w:t>3. Ethics of AI for Social Good, Global Impact</w:t>
            </w:r>
            <w:r w:rsidR="00DA1A1D">
              <w:rPr>
                <w:noProof/>
                <w:webHidden/>
              </w:rPr>
              <w:tab/>
            </w:r>
            <w:r w:rsidR="00DA1A1D">
              <w:rPr>
                <w:noProof/>
                <w:webHidden/>
              </w:rPr>
              <w:fldChar w:fldCharType="begin"/>
            </w:r>
            <w:r w:rsidR="00DA1A1D">
              <w:rPr>
                <w:noProof/>
                <w:webHidden/>
              </w:rPr>
              <w:instrText xml:space="preserve"> PAGEREF _Toc219406868 \h </w:instrText>
            </w:r>
            <w:r w:rsidR="00DA1A1D">
              <w:rPr>
                <w:noProof/>
                <w:webHidden/>
              </w:rPr>
            </w:r>
            <w:r w:rsidR="00DA1A1D">
              <w:rPr>
                <w:noProof/>
                <w:webHidden/>
              </w:rPr>
              <w:fldChar w:fldCharType="separate"/>
            </w:r>
            <w:r w:rsidR="00DA1A1D">
              <w:rPr>
                <w:noProof/>
                <w:webHidden/>
              </w:rPr>
              <w:t>4</w:t>
            </w:r>
            <w:r w:rsidR="00DA1A1D">
              <w:rPr>
                <w:noProof/>
                <w:webHidden/>
              </w:rPr>
              <w:fldChar w:fldCharType="end"/>
            </w:r>
          </w:hyperlink>
        </w:p>
        <w:p w:rsidR="00DA1A1D" w:rsidRDefault="0062174C">
          <w:pPr>
            <w:pStyle w:val="TOC1"/>
            <w:tabs>
              <w:tab w:val="right" w:leader="dot" w:pos="9350"/>
            </w:tabs>
            <w:rPr>
              <w:noProof/>
            </w:rPr>
          </w:pPr>
          <w:hyperlink w:anchor="_Toc219406869" w:history="1">
            <w:r w:rsidR="00DA1A1D" w:rsidRPr="006F07A6">
              <w:rPr>
                <w:rStyle w:val="Hyperlink"/>
                <w:rFonts w:ascii="Calibri" w:hAnsi="Calibri" w:cs="Calibri"/>
                <w:b/>
                <w:noProof/>
              </w:rPr>
              <w:t>4. Discussion / Personal Reflection</w:t>
            </w:r>
            <w:r w:rsidR="00DA1A1D">
              <w:rPr>
                <w:noProof/>
                <w:webHidden/>
              </w:rPr>
              <w:tab/>
            </w:r>
            <w:r w:rsidR="00DA1A1D">
              <w:rPr>
                <w:noProof/>
                <w:webHidden/>
              </w:rPr>
              <w:fldChar w:fldCharType="begin"/>
            </w:r>
            <w:r w:rsidR="00DA1A1D">
              <w:rPr>
                <w:noProof/>
                <w:webHidden/>
              </w:rPr>
              <w:instrText xml:space="preserve"> PAGEREF _Toc219406869 \h </w:instrText>
            </w:r>
            <w:r w:rsidR="00DA1A1D">
              <w:rPr>
                <w:noProof/>
                <w:webHidden/>
              </w:rPr>
            </w:r>
            <w:r w:rsidR="00DA1A1D">
              <w:rPr>
                <w:noProof/>
                <w:webHidden/>
              </w:rPr>
              <w:fldChar w:fldCharType="separate"/>
            </w:r>
            <w:r w:rsidR="00DA1A1D">
              <w:rPr>
                <w:noProof/>
                <w:webHidden/>
              </w:rPr>
              <w:t>5</w:t>
            </w:r>
            <w:r w:rsidR="00DA1A1D">
              <w:rPr>
                <w:noProof/>
                <w:webHidden/>
              </w:rPr>
              <w:fldChar w:fldCharType="end"/>
            </w:r>
          </w:hyperlink>
        </w:p>
        <w:p w:rsidR="00DA1A1D" w:rsidRDefault="0062174C">
          <w:pPr>
            <w:pStyle w:val="TOC1"/>
            <w:tabs>
              <w:tab w:val="right" w:leader="dot" w:pos="9350"/>
            </w:tabs>
            <w:rPr>
              <w:noProof/>
            </w:rPr>
          </w:pPr>
          <w:hyperlink w:anchor="_Toc219406870" w:history="1">
            <w:r w:rsidR="00DA1A1D" w:rsidRPr="006F07A6">
              <w:rPr>
                <w:rStyle w:val="Hyperlink"/>
                <w:rFonts w:ascii="Calibri" w:hAnsi="Calibri" w:cs="Calibri"/>
                <w:b/>
                <w:noProof/>
              </w:rPr>
              <w:t>5. Conclusion</w:t>
            </w:r>
            <w:r w:rsidR="00DA1A1D">
              <w:rPr>
                <w:noProof/>
                <w:webHidden/>
              </w:rPr>
              <w:tab/>
            </w:r>
            <w:r w:rsidR="00DA1A1D">
              <w:rPr>
                <w:noProof/>
                <w:webHidden/>
              </w:rPr>
              <w:fldChar w:fldCharType="begin"/>
            </w:r>
            <w:r w:rsidR="00DA1A1D">
              <w:rPr>
                <w:noProof/>
                <w:webHidden/>
              </w:rPr>
              <w:instrText xml:space="preserve"> PAGEREF _Toc219406870 \h </w:instrText>
            </w:r>
            <w:r w:rsidR="00DA1A1D">
              <w:rPr>
                <w:noProof/>
                <w:webHidden/>
              </w:rPr>
            </w:r>
            <w:r w:rsidR="00DA1A1D">
              <w:rPr>
                <w:noProof/>
                <w:webHidden/>
              </w:rPr>
              <w:fldChar w:fldCharType="separate"/>
            </w:r>
            <w:r w:rsidR="00DA1A1D">
              <w:rPr>
                <w:noProof/>
                <w:webHidden/>
              </w:rPr>
              <w:t>5</w:t>
            </w:r>
            <w:r w:rsidR="00DA1A1D">
              <w:rPr>
                <w:noProof/>
                <w:webHidden/>
              </w:rPr>
              <w:fldChar w:fldCharType="end"/>
            </w:r>
          </w:hyperlink>
        </w:p>
        <w:p w:rsidR="00DA1A1D" w:rsidRDefault="0062174C">
          <w:pPr>
            <w:pStyle w:val="TOC1"/>
            <w:tabs>
              <w:tab w:val="right" w:leader="dot" w:pos="9350"/>
            </w:tabs>
            <w:rPr>
              <w:noProof/>
            </w:rPr>
          </w:pPr>
          <w:hyperlink w:anchor="_Toc219406871" w:history="1">
            <w:r w:rsidR="00DA1A1D" w:rsidRPr="006F07A6">
              <w:rPr>
                <w:rStyle w:val="Hyperlink"/>
                <w:rFonts w:eastAsia="Times New Roman" w:cstheme="minorHAnsi"/>
                <w:b/>
                <w:bCs/>
                <w:noProof/>
              </w:rPr>
              <w:t>6. References</w:t>
            </w:r>
            <w:r w:rsidR="00DA1A1D">
              <w:rPr>
                <w:noProof/>
                <w:webHidden/>
              </w:rPr>
              <w:tab/>
            </w:r>
            <w:r w:rsidR="00DA1A1D">
              <w:rPr>
                <w:noProof/>
                <w:webHidden/>
              </w:rPr>
              <w:fldChar w:fldCharType="begin"/>
            </w:r>
            <w:r w:rsidR="00DA1A1D">
              <w:rPr>
                <w:noProof/>
                <w:webHidden/>
              </w:rPr>
              <w:instrText xml:space="preserve"> PAGEREF _Toc219406871 \h </w:instrText>
            </w:r>
            <w:r w:rsidR="00DA1A1D">
              <w:rPr>
                <w:noProof/>
                <w:webHidden/>
              </w:rPr>
            </w:r>
            <w:r w:rsidR="00DA1A1D">
              <w:rPr>
                <w:noProof/>
                <w:webHidden/>
              </w:rPr>
              <w:fldChar w:fldCharType="separate"/>
            </w:r>
            <w:r w:rsidR="00DA1A1D">
              <w:rPr>
                <w:noProof/>
                <w:webHidden/>
              </w:rPr>
              <w:t>6</w:t>
            </w:r>
            <w:r w:rsidR="00DA1A1D">
              <w:rPr>
                <w:noProof/>
                <w:webHidden/>
              </w:rPr>
              <w:fldChar w:fldCharType="end"/>
            </w:r>
          </w:hyperlink>
        </w:p>
        <w:p w:rsidR="00DA1A1D" w:rsidRDefault="00DA1A1D">
          <w:r>
            <w:rPr>
              <w:b/>
              <w:bCs/>
              <w:noProof/>
            </w:rPr>
            <w:fldChar w:fldCharType="end"/>
          </w:r>
        </w:p>
      </w:sdtContent>
    </w:sdt>
    <w:p w:rsidR="001A1F34" w:rsidRDefault="001A1F34">
      <w:pPr>
        <w:rPr>
          <w:sz w:val="24"/>
          <w:szCs w:val="24"/>
        </w:rPr>
      </w:pPr>
      <w:r>
        <w:rPr>
          <w:sz w:val="24"/>
          <w:szCs w:val="24"/>
        </w:rPr>
        <w:br w:type="page"/>
      </w:r>
    </w:p>
    <w:p w:rsidR="001A1F34" w:rsidRPr="001A1F34" w:rsidRDefault="001A1F34" w:rsidP="00DA1A1D">
      <w:pPr>
        <w:pStyle w:val="Heading1"/>
        <w:rPr>
          <w:b/>
          <w:sz w:val="28"/>
          <w:szCs w:val="28"/>
        </w:rPr>
      </w:pPr>
      <w:bookmarkStart w:id="0" w:name="_Toc219406860"/>
      <w:r w:rsidRPr="001A1F34">
        <w:rPr>
          <w:b/>
          <w:sz w:val="28"/>
          <w:szCs w:val="28"/>
        </w:rPr>
        <w:lastRenderedPageBreak/>
        <w:t>Abstract</w:t>
      </w:r>
      <w:r>
        <w:rPr>
          <w:b/>
          <w:sz w:val="28"/>
          <w:szCs w:val="28"/>
        </w:rPr>
        <w:t>:</w:t>
      </w:r>
      <w:bookmarkEnd w:id="0"/>
    </w:p>
    <w:p w:rsidR="001A1F34" w:rsidRDefault="001A1F34" w:rsidP="001A1F34">
      <w:pPr>
        <w:spacing w:line="276" w:lineRule="auto"/>
        <w:rPr>
          <w:b/>
          <w:sz w:val="24"/>
          <w:szCs w:val="24"/>
        </w:rPr>
      </w:pPr>
    </w:p>
    <w:p w:rsidR="009F6737" w:rsidRDefault="00B559B0" w:rsidP="001A1F34">
      <w:pPr>
        <w:spacing w:line="276" w:lineRule="auto"/>
        <w:rPr>
          <w:rFonts w:ascii="Calibri" w:hAnsi="Calibri" w:cs="Calibri"/>
          <w:sz w:val="24"/>
          <w:szCs w:val="24"/>
        </w:rPr>
      </w:pPr>
      <w:r w:rsidRPr="00B559B0">
        <w:rPr>
          <w:rFonts w:ascii="Calibri" w:hAnsi="Calibri" w:cs="Calibri"/>
          <w:sz w:val="24"/>
          <w:szCs w:val="24"/>
          <w:shd w:val="clear" w:color="auto" w:fill="FFFFFF"/>
        </w:rPr>
        <w:t>Artificial Intelligence (AI) is being increasingly used for dealing with several global challenging tasks like the problem of disparity in healthcare, the issue of environmental sustainability, disaster relief strategies, and the availability of education. With the slogan of “AI for Social Good,” novel solutions based on artificial intelligence will be developed for the good of society and will also focus on making all developments and innovat</w:t>
      </w:r>
      <w:r>
        <w:rPr>
          <w:rFonts w:ascii="Calibri" w:hAnsi="Calibri" w:cs="Calibri"/>
          <w:sz w:val="24"/>
          <w:szCs w:val="24"/>
          <w:shd w:val="clear" w:color="auto" w:fill="FFFFFF"/>
        </w:rPr>
        <w:t>ion environmentally sustainable</w:t>
      </w:r>
      <w:r w:rsidR="00D35C90" w:rsidRPr="00D35C90">
        <w:rPr>
          <w:rFonts w:ascii="Calibri" w:hAnsi="Calibri" w:cs="Calibri"/>
          <w:sz w:val="24"/>
          <w:szCs w:val="24"/>
          <w:shd w:val="clear" w:color="auto" w:fill="FFFFFF"/>
        </w:rPr>
        <w:t xml:space="preserve">. Within this backdrop, this report will critically discuss the global impact of AI for social good apart from critically engaging with global ethics associated with the usage of AI. Apart from this, the report will discuss global dimensions of AI governance initiatives such as UNESCO’s ethics on AI, OECD’s AI principles, and AI Act of EU among others </w:t>
      </w:r>
      <w:r w:rsidR="001A1F34" w:rsidRPr="00D35C90">
        <w:rPr>
          <w:rFonts w:ascii="Calibri" w:hAnsi="Calibri" w:cs="Calibri"/>
          <w:sz w:val="24"/>
          <w:szCs w:val="24"/>
        </w:rPr>
        <w:t>to</w:t>
      </w:r>
      <w:r w:rsidR="001A1F34" w:rsidRPr="001A1F34">
        <w:rPr>
          <w:rFonts w:ascii="Calibri" w:hAnsi="Calibri" w:cs="Calibri"/>
          <w:sz w:val="24"/>
          <w:szCs w:val="24"/>
        </w:rPr>
        <w:t xml:space="preserve"> ensure global AI is developed with a high degree of social accountability. In sum, AI will play a very positive global social function, while strict social governance is a requirement to ensure global social equitability in AI development and application.</w:t>
      </w:r>
    </w:p>
    <w:p w:rsidR="001A1F34" w:rsidRDefault="001A1F34" w:rsidP="001A1F34">
      <w:pPr>
        <w:spacing w:line="276" w:lineRule="auto"/>
        <w:rPr>
          <w:rFonts w:ascii="Calibri" w:hAnsi="Calibri" w:cs="Calibri"/>
          <w:sz w:val="24"/>
          <w:szCs w:val="24"/>
        </w:rPr>
      </w:pPr>
    </w:p>
    <w:p w:rsidR="001A1F34" w:rsidRPr="001A1F34" w:rsidRDefault="001A1F34" w:rsidP="00DA1A1D">
      <w:pPr>
        <w:pStyle w:val="Heading1"/>
        <w:rPr>
          <w:rFonts w:ascii="Calibri" w:hAnsi="Calibri" w:cs="Calibri"/>
          <w:b/>
          <w:sz w:val="28"/>
          <w:szCs w:val="28"/>
        </w:rPr>
      </w:pPr>
      <w:bookmarkStart w:id="1" w:name="_Toc219406861"/>
      <w:r w:rsidRPr="001A1F34">
        <w:rPr>
          <w:rFonts w:ascii="Calibri" w:hAnsi="Calibri" w:cs="Calibri"/>
          <w:b/>
          <w:sz w:val="28"/>
          <w:szCs w:val="28"/>
        </w:rPr>
        <w:t>1. Introduction</w:t>
      </w:r>
      <w:bookmarkEnd w:id="1"/>
    </w:p>
    <w:p w:rsidR="001A1F34" w:rsidRPr="001A1F34" w:rsidRDefault="001A1F34" w:rsidP="001A1F34">
      <w:pPr>
        <w:spacing w:line="276" w:lineRule="auto"/>
        <w:rPr>
          <w:rFonts w:ascii="Calibri" w:hAnsi="Calibri" w:cs="Calibri"/>
          <w:sz w:val="24"/>
          <w:szCs w:val="24"/>
        </w:rPr>
      </w:pPr>
    </w:p>
    <w:p w:rsidR="001A1F34" w:rsidRPr="001A1F34" w:rsidRDefault="001A1F34" w:rsidP="001A1F34">
      <w:pPr>
        <w:spacing w:line="276" w:lineRule="auto"/>
        <w:rPr>
          <w:rFonts w:ascii="Calibri" w:hAnsi="Calibri" w:cs="Calibri"/>
          <w:sz w:val="24"/>
          <w:szCs w:val="24"/>
        </w:rPr>
      </w:pPr>
      <w:r w:rsidRPr="001A1F34">
        <w:rPr>
          <w:rFonts w:ascii="Calibri" w:hAnsi="Calibri" w:cs="Calibri"/>
          <w:sz w:val="24"/>
          <w:szCs w:val="24"/>
        </w:rPr>
        <w:t>Artificial Intelligence (AI) has now become one of the most impactful technologies of this era, significantly impacting the growth of economies, governance, and social development patterns across the world. Apart from for-profit applications, AI has also been applied in addressing many social challenges like global warming, healthcare outbreaks, poverty, humanitarian disasters, and social inequalities of education. As there has been a rise in the application of AI in socially relevant areas, the practice of “AI for Social Good” has also come into existence.</w:t>
      </w:r>
    </w:p>
    <w:p w:rsidR="001A1F34" w:rsidRPr="001A1F34" w:rsidRDefault="001A1F34" w:rsidP="001A1F34">
      <w:pPr>
        <w:spacing w:line="276" w:lineRule="auto"/>
        <w:rPr>
          <w:rFonts w:ascii="Calibri" w:hAnsi="Calibri" w:cs="Calibri"/>
          <w:sz w:val="24"/>
          <w:szCs w:val="24"/>
        </w:rPr>
      </w:pPr>
    </w:p>
    <w:p w:rsidR="001A1F34" w:rsidRPr="001A1F34" w:rsidRDefault="001A1F34" w:rsidP="001A1F34">
      <w:pPr>
        <w:spacing w:line="276" w:lineRule="auto"/>
        <w:rPr>
          <w:rFonts w:ascii="Calibri" w:hAnsi="Calibri" w:cs="Calibri"/>
          <w:sz w:val="24"/>
          <w:szCs w:val="24"/>
        </w:rPr>
      </w:pPr>
      <w:r w:rsidRPr="001A1F34">
        <w:rPr>
          <w:rFonts w:ascii="Calibri" w:hAnsi="Calibri" w:cs="Calibri"/>
          <w:sz w:val="24"/>
          <w:szCs w:val="24"/>
        </w:rPr>
        <w:t>Although there is great promise in AI, there are serious concerns relating to its ethical deployment on a global scale. Questions pertain to data biases, lack of transparency, poor usage of private data, associated expenses to the environment, or unequal access to technology when left unresolved. In these respects, vulnerable groups, such as developing states, are at risk because of unreliable systems that are deemed unethical.</w:t>
      </w:r>
    </w:p>
    <w:p w:rsidR="001A1F34" w:rsidRPr="001A1F34" w:rsidRDefault="001A1F34" w:rsidP="001A1F34">
      <w:pPr>
        <w:spacing w:line="276" w:lineRule="auto"/>
        <w:rPr>
          <w:rFonts w:ascii="Calibri" w:hAnsi="Calibri" w:cs="Calibri"/>
          <w:sz w:val="24"/>
          <w:szCs w:val="24"/>
        </w:rPr>
      </w:pPr>
    </w:p>
    <w:p w:rsidR="001A1F34" w:rsidRDefault="001A1F34" w:rsidP="001A1F34">
      <w:pPr>
        <w:spacing w:line="276" w:lineRule="auto"/>
        <w:rPr>
          <w:rFonts w:ascii="Calibri" w:hAnsi="Calibri" w:cs="Calibri"/>
          <w:sz w:val="24"/>
          <w:szCs w:val="24"/>
        </w:rPr>
      </w:pPr>
      <w:r w:rsidRPr="001A1F34">
        <w:rPr>
          <w:rFonts w:ascii="Calibri" w:hAnsi="Calibri" w:cs="Calibri"/>
          <w:sz w:val="24"/>
          <w:szCs w:val="24"/>
        </w:rPr>
        <w:t>In order to counter such threats, global ethics policies and regulations have been developed and implemented. These global ethics policies include the UNESCO Recommendation on the Ethics of AI, the OECD AI Principles, the EU Artificial Intelligence Act, as well as the NIST AI Risk Management Framework. These promote</w:t>
      </w:r>
      <w:r>
        <w:rPr>
          <w:rFonts w:ascii="Calibri" w:hAnsi="Calibri" w:cs="Calibri"/>
          <w:sz w:val="24"/>
          <w:szCs w:val="24"/>
        </w:rPr>
        <w:t>.</w:t>
      </w:r>
    </w:p>
    <w:p w:rsidR="001A1F34" w:rsidRDefault="001A1F34" w:rsidP="001A1F34">
      <w:pPr>
        <w:spacing w:line="276" w:lineRule="auto"/>
        <w:rPr>
          <w:rFonts w:ascii="Calibri" w:hAnsi="Calibri" w:cs="Calibri"/>
          <w:sz w:val="24"/>
          <w:szCs w:val="24"/>
        </w:rPr>
      </w:pPr>
    </w:p>
    <w:p w:rsidR="001A1F34" w:rsidRDefault="001A1F34" w:rsidP="00DA1A1D">
      <w:pPr>
        <w:pStyle w:val="Heading1"/>
        <w:rPr>
          <w:rFonts w:ascii="Calibri" w:hAnsi="Calibri" w:cs="Calibri"/>
          <w:b/>
          <w:sz w:val="28"/>
          <w:szCs w:val="28"/>
        </w:rPr>
      </w:pPr>
      <w:bookmarkStart w:id="2" w:name="_Toc219406862"/>
      <w:r w:rsidRPr="001A1F34">
        <w:rPr>
          <w:rFonts w:ascii="Calibri" w:hAnsi="Calibri" w:cs="Calibri"/>
          <w:b/>
          <w:sz w:val="28"/>
          <w:szCs w:val="28"/>
        </w:rPr>
        <w:t>2. AI for Social Good &amp; Global Impact</w:t>
      </w:r>
      <w:bookmarkEnd w:id="2"/>
    </w:p>
    <w:p w:rsidR="00F77870" w:rsidRPr="00F77870" w:rsidRDefault="00F77870" w:rsidP="00F77870"/>
    <w:p w:rsidR="00F77870" w:rsidRPr="00F77870" w:rsidRDefault="00F77870" w:rsidP="00F77870">
      <w:pPr>
        <w:rPr>
          <w:rFonts w:ascii="Calibri" w:hAnsi="Calibri" w:cs="Calibri"/>
          <w:sz w:val="24"/>
          <w:szCs w:val="24"/>
        </w:rPr>
      </w:pPr>
      <w:r w:rsidRPr="00F77870">
        <w:rPr>
          <w:rFonts w:ascii="Calibri" w:hAnsi="Calibri" w:cs="Calibri"/>
          <w:sz w:val="24"/>
          <w:szCs w:val="24"/>
        </w:rPr>
        <w:t>It has been proven that AI can be effective in dealing with problems across the globe, including those such as problem-solving informed by data, among others</w:t>
      </w:r>
    </w:p>
    <w:p w:rsidR="001A1F34" w:rsidRPr="00F77870" w:rsidRDefault="001A1F34" w:rsidP="001A1F34">
      <w:pPr>
        <w:spacing w:line="276" w:lineRule="auto"/>
        <w:rPr>
          <w:rFonts w:ascii="Calibri" w:hAnsi="Calibri" w:cs="Calibri"/>
          <w:sz w:val="24"/>
          <w:szCs w:val="24"/>
        </w:rPr>
      </w:pPr>
    </w:p>
    <w:p w:rsidR="000B4101" w:rsidRDefault="000B4101" w:rsidP="00DA1A1D">
      <w:pPr>
        <w:pStyle w:val="Heading1"/>
        <w:rPr>
          <w:rFonts w:ascii="Calibri" w:hAnsi="Calibri" w:cs="Calibri"/>
          <w:b/>
          <w:sz w:val="28"/>
          <w:szCs w:val="28"/>
        </w:rPr>
      </w:pPr>
      <w:bookmarkStart w:id="3" w:name="_Toc219406863"/>
      <w:r w:rsidRPr="000B4101">
        <w:rPr>
          <w:rFonts w:ascii="Calibri" w:hAnsi="Calibri" w:cs="Calibri"/>
          <w:b/>
          <w:sz w:val="28"/>
          <w:szCs w:val="28"/>
        </w:rPr>
        <w:t>2.1 Healthcare and Global Well-being</w:t>
      </w:r>
      <w:bookmarkEnd w:id="3"/>
    </w:p>
    <w:p w:rsidR="00CB7BFB" w:rsidRPr="00CB7BFB" w:rsidRDefault="00CB7BFB" w:rsidP="00CB7BFB"/>
    <w:p w:rsidR="00CB7BFB" w:rsidRPr="00CB7BFB" w:rsidRDefault="00CB7BFB" w:rsidP="00CB7BFB">
      <w:pPr>
        <w:spacing w:line="276" w:lineRule="auto"/>
        <w:rPr>
          <w:rFonts w:ascii="Calibri" w:hAnsi="Calibri" w:cs="Calibri"/>
          <w:sz w:val="24"/>
          <w:szCs w:val="24"/>
        </w:rPr>
      </w:pPr>
      <w:r w:rsidRPr="00CB7BFB">
        <w:rPr>
          <w:rFonts w:ascii="Calibri" w:hAnsi="Calibri" w:cs="Calibri"/>
          <w:sz w:val="24"/>
          <w:szCs w:val="24"/>
        </w:rPr>
        <w:t>AI enhances global health because it improves diagnosis, prevention of diseases, and even the accessibility to medical care. Medical images analysis, patient records, and epidemiological data are used by the machine learning models to identify diseases related to cancer, diabetes, and cardiovascular conditions quite in their early stage. AI also predicts disease outbreaks that may support public health planning.</w:t>
      </w:r>
    </w:p>
    <w:p w:rsidR="000B4101" w:rsidRPr="000B4101" w:rsidRDefault="00CB7BFB" w:rsidP="00CB7BFB">
      <w:pPr>
        <w:spacing w:line="276" w:lineRule="auto"/>
        <w:rPr>
          <w:rFonts w:ascii="Calibri" w:hAnsi="Calibri" w:cs="Calibri"/>
          <w:sz w:val="24"/>
          <w:szCs w:val="24"/>
        </w:rPr>
      </w:pPr>
      <w:r w:rsidRPr="00CB7BFB">
        <w:rPr>
          <w:rFonts w:ascii="Calibri" w:hAnsi="Calibri" w:cs="Calibri"/>
          <w:sz w:val="24"/>
          <w:szCs w:val="24"/>
        </w:rPr>
        <w:t>AI-powered telemedicine and diagnostic tools bridge gaps in access to health in low- and middle-income countries. For example, AI systems developed by organizations such as Google Health assist in detecting the presence of cancer much earlier; AI-powered radiology tools, too, enable doctors to identify serious conditions. However, this depends upon ethics where a lack of diversity exists within health care datasets that may result in biased results related to subpopulations.</w:t>
      </w:r>
    </w:p>
    <w:p w:rsidR="000B4101" w:rsidRPr="000B4101" w:rsidRDefault="000B4101" w:rsidP="00DA1A1D">
      <w:pPr>
        <w:pStyle w:val="Heading1"/>
        <w:rPr>
          <w:rFonts w:ascii="Calibri" w:hAnsi="Calibri" w:cs="Calibri"/>
          <w:b/>
          <w:sz w:val="28"/>
          <w:szCs w:val="28"/>
        </w:rPr>
      </w:pPr>
      <w:bookmarkStart w:id="4" w:name="_Toc219406864"/>
      <w:r w:rsidRPr="000B4101">
        <w:rPr>
          <w:rFonts w:ascii="Calibri" w:hAnsi="Calibri" w:cs="Calibri"/>
          <w:b/>
          <w:sz w:val="28"/>
          <w:szCs w:val="28"/>
        </w:rPr>
        <w:t>2.2 Education, Accessibility, and Digital Inclusion</w:t>
      </w:r>
      <w:bookmarkEnd w:id="4"/>
    </w:p>
    <w:p w:rsidR="000B4101" w:rsidRPr="000B4101" w:rsidRDefault="000B4101" w:rsidP="000B4101">
      <w:pPr>
        <w:spacing w:line="276" w:lineRule="auto"/>
        <w:rPr>
          <w:rFonts w:ascii="Calibri" w:hAnsi="Calibri" w:cs="Calibri"/>
          <w:sz w:val="24"/>
          <w:szCs w:val="24"/>
        </w:rPr>
      </w:pPr>
      <w:r w:rsidRPr="000B4101">
        <w:rPr>
          <w:rFonts w:ascii="Calibri" w:hAnsi="Calibri" w:cs="Calibri"/>
          <w:sz w:val="24"/>
          <w:szCs w:val="24"/>
        </w:rPr>
        <w:t xml:space="preserve">AI in the field of learning helps in the global provision of quality learning by creating platforms for personalized learning and enhanced learning opportunities for the disabled. Adaptive learning platforms can recognize learning needs while using speech-to-text systems in the learning process of the disabled. Learning platforms like Khan Academy and </w:t>
      </w:r>
      <w:proofErr w:type="spellStart"/>
      <w:r w:rsidRPr="000B4101">
        <w:rPr>
          <w:rFonts w:ascii="Calibri" w:hAnsi="Calibri" w:cs="Calibri"/>
          <w:sz w:val="24"/>
          <w:szCs w:val="24"/>
        </w:rPr>
        <w:t>Duolingo</w:t>
      </w:r>
      <w:proofErr w:type="spellEnd"/>
      <w:r w:rsidRPr="000B4101">
        <w:rPr>
          <w:rFonts w:ascii="Calibri" w:hAnsi="Calibri" w:cs="Calibri"/>
          <w:sz w:val="24"/>
          <w:szCs w:val="24"/>
        </w:rPr>
        <w:t xml:space="preserve"> employ AI in learning to provide learning opportunities globally. However, despite the gains made by AI in learning fields, the ethical considerations associated with the aspect of learning cannot be ignored.</w:t>
      </w:r>
    </w:p>
    <w:p w:rsidR="000B4101" w:rsidRPr="000B4101" w:rsidRDefault="000B4101" w:rsidP="00DA1A1D">
      <w:pPr>
        <w:pStyle w:val="Heading1"/>
        <w:rPr>
          <w:rFonts w:ascii="Calibri" w:hAnsi="Calibri" w:cs="Calibri"/>
          <w:b/>
          <w:sz w:val="28"/>
          <w:szCs w:val="28"/>
        </w:rPr>
      </w:pPr>
      <w:bookmarkStart w:id="5" w:name="_Toc219406865"/>
      <w:r w:rsidRPr="000B4101">
        <w:rPr>
          <w:rFonts w:ascii="Calibri" w:hAnsi="Calibri" w:cs="Calibri"/>
          <w:b/>
          <w:sz w:val="28"/>
          <w:szCs w:val="28"/>
        </w:rPr>
        <w:t>2.3 Environmental Sustainability and Climate Action</w:t>
      </w:r>
      <w:bookmarkEnd w:id="5"/>
    </w:p>
    <w:p w:rsidR="000B4101" w:rsidRPr="000B4101" w:rsidRDefault="000B4101" w:rsidP="000B4101">
      <w:pPr>
        <w:spacing w:line="276" w:lineRule="auto"/>
        <w:rPr>
          <w:rFonts w:ascii="Calibri" w:hAnsi="Calibri" w:cs="Calibri"/>
          <w:sz w:val="24"/>
          <w:szCs w:val="24"/>
        </w:rPr>
      </w:pPr>
      <w:r w:rsidRPr="000B4101">
        <w:rPr>
          <w:rFonts w:ascii="Calibri" w:hAnsi="Calibri" w:cs="Calibri"/>
          <w:sz w:val="24"/>
          <w:szCs w:val="24"/>
        </w:rPr>
        <w:t xml:space="preserve">AI promotes global sustainability for the environment in that it optimizes energy consumption, forecasts climate patterns, and ensures sustainable agriculture. AI systems enhance the prediction of natural disasters, controls renewable sources of energy, and optimizes waste reduction. For example, Google </w:t>
      </w:r>
      <w:proofErr w:type="spellStart"/>
      <w:r w:rsidRPr="000B4101">
        <w:rPr>
          <w:rFonts w:ascii="Calibri" w:hAnsi="Calibri" w:cs="Calibri"/>
          <w:sz w:val="24"/>
          <w:szCs w:val="24"/>
        </w:rPr>
        <w:t>DeepMind</w:t>
      </w:r>
      <w:proofErr w:type="spellEnd"/>
      <w:r w:rsidRPr="000B4101">
        <w:rPr>
          <w:rFonts w:ascii="Calibri" w:hAnsi="Calibri" w:cs="Calibri"/>
          <w:sz w:val="24"/>
          <w:szCs w:val="24"/>
        </w:rPr>
        <w:t xml:space="preserve"> has implemented AI to cut data center energy consumption dramatically.</w:t>
      </w:r>
    </w:p>
    <w:p w:rsidR="000B4101" w:rsidRPr="000B4101" w:rsidRDefault="000B4101" w:rsidP="000B4101">
      <w:pPr>
        <w:spacing w:line="276" w:lineRule="auto"/>
        <w:rPr>
          <w:rFonts w:ascii="Calibri" w:hAnsi="Calibri" w:cs="Calibri"/>
          <w:sz w:val="24"/>
          <w:szCs w:val="24"/>
        </w:rPr>
      </w:pPr>
    </w:p>
    <w:p w:rsidR="000B4101" w:rsidRDefault="000B4101" w:rsidP="000B4101">
      <w:pPr>
        <w:spacing w:line="276" w:lineRule="auto"/>
        <w:rPr>
          <w:rFonts w:ascii="Calibri" w:hAnsi="Calibri" w:cs="Calibri"/>
          <w:sz w:val="24"/>
          <w:szCs w:val="24"/>
        </w:rPr>
      </w:pPr>
      <w:r w:rsidRPr="000B4101">
        <w:rPr>
          <w:rFonts w:ascii="Calibri" w:hAnsi="Calibri" w:cs="Calibri"/>
          <w:sz w:val="24"/>
          <w:szCs w:val="24"/>
        </w:rPr>
        <w:t>In agricultural fields, artificial intelligence applications help in estimating crop output, identifying crop diseases in plants, and improving water irrigation systems, which in turn supports the sustainability of food security in affected areas. Environmental implications in the training of large artificial intelligence systems have become an issue in ethical practices in artificial intelligence.</w:t>
      </w:r>
    </w:p>
    <w:p w:rsidR="000B4101" w:rsidRPr="000B4101" w:rsidRDefault="000B4101" w:rsidP="00DA1A1D">
      <w:pPr>
        <w:pStyle w:val="Heading1"/>
        <w:rPr>
          <w:rFonts w:ascii="Calibri" w:hAnsi="Calibri" w:cs="Calibri"/>
          <w:b/>
          <w:sz w:val="28"/>
          <w:szCs w:val="28"/>
        </w:rPr>
      </w:pPr>
      <w:bookmarkStart w:id="6" w:name="_Toc219406866"/>
      <w:r w:rsidRPr="000B4101">
        <w:rPr>
          <w:rFonts w:ascii="Calibri" w:hAnsi="Calibri" w:cs="Calibri"/>
          <w:b/>
          <w:sz w:val="28"/>
          <w:szCs w:val="28"/>
        </w:rPr>
        <w:t>2.4 Disaster Response and Humanitarian Aid</w:t>
      </w:r>
      <w:bookmarkEnd w:id="6"/>
    </w:p>
    <w:p w:rsidR="000B4101" w:rsidRPr="000B4101" w:rsidRDefault="000B4101" w:rsidP="000B4101">
      <w:pPr>
        <w:spacing w:line="276" w:lineRule="auto"/>
        <w:rPr>
          <w:rFonts w:ascii="Calibri" w:hAnsi="Calibri" w:cs="Calibri"/>
          <w:sz w:val="24"/>
          <w:szCs w:val="24"/>
        </w:rPr>
      </w:pPr>
    </w:p>
    <w:p w:rsidR="000B4101" w:rsidRPr="000B4101" w:rsidRDefault="000B4101" w:rsidP="000B4101">
      <w:pPr>
        <w:spacing w:line="276" w:lineRule="auto"/>
        <w:rPr>
          <w:rFonts w:ascii="Calibri" w:hAnsi="Calibri" w:cs="Calibri"/>
          <w:sz w:val="24"/>
          <w:szCs w:val="24"/>
        </w:rPr>
      </w:pPr>
      <w:r w:rsidRPr="000B4101">
        <w:rPr>
          <w:rFonts w:ascii="Calibri" w:hAnsi="Calibri" w:cs="Calibri"/>
          <w:sz w:val="24"/>
          <w:szCs w:val="24"/>
        </w:rPr>
        <w:t>AI improves disaster relief efforts through the evaluation of satellite images, damage assessment, and optimized dispatch of humanitarian assistance. In the case of an earthquake, flooding, and hurricane, AI technology is able to quickly point out the region that requires immediate attention for the purpose of providing aid for the victims.</w:t>
      </w:r>
    </w:p>
    <w:p w:rsidR="000B4101" w:rsidRPr="000B4101" w:rsidRDefault="000B4101" w:rsidP="000B4101">
      <w:pPr>
        <w:spacing w:line="276" w:lineRule="auto"/>
        <w:rPr>
          <w:rFonts w:ascii="Calibri" w:hAnsi="Calibri" w:cs="Calibri"/>
          <w:sz w:val="24"/>
          <w:szCs w:val="24"/>
        </w:rPr>
      </w:pPr>
    </w:p>
    <w:p w:rsidR="000B4101" w:rsidRDefault="000B4101" w:rsidP="000B4101">
      <w:pPr>
        <w:spacing w:line="276" w:lineRule="auto"/>
        <w:rPr>
          <w:rFonts w:ascii="Calibri" w:hAnsi="Calibri" w:cs="Calibri"/>
          <w:sz w:val="24"/>
          <w:szCs w:val="24"/>
        </w:rPr>
      </w:pPr>
      <w:r w:rsidRPr="000B4101">
        <w:rPr>
          <w:rFonts w:ascii="Calibri" w:hAnsi="Calibri" w:cs="Calibri"/>
          <w:sz w:val="24"/>
          <w:szCs w:val="24"/>
        </w:rPr>
        <w:t>In refugee shelters and conflict areas, AI help in handling relief with distribution, monitoring populations. Although these help in being more efficient, they have some ethical concerns in matters of privacy, consent, and misuse of this data.</w:t>
      </w:r>
    </w:p>
    <w:p w:rsidR="000B4101" w:rsidRPr="000B4101" w:rsidRDefault="000B4101" w:rsidP="00DA1A1D">
      <w:pPr>
        <w:pStyle w:val="Heading1"/>
        <w:rPr>
          <w:rFonts w:ascii="Calibri" w:hAnsi="Calibri" w:cs="Calibri"/>
          <w:b/>
          <w:sz w:val="28"/>
          <w:szCs w:val="28"/>
        </w:rPr>
      </w:pPr>
      <w:bookmarkStart w:id="7" w:name="_Toc219406867"/>
      <w:r w:rsidRPr="000B4101">
        <w:rPr>
          <w:rFonts w:ascii="Calibri" w:hAnsi="Calibri" w:cs="Calibri"/>
          <w:b/>
          <w:sz w:val="28"/>
          <w:szCs w:val="28"/>
        </w:rPr>
        <w:t>2.5 Addressing Social Inequalities</w:t>
      </w:r>
      <w:bookmarkEnd w:id="7"/>
    </w:p>
    <w:p w:rsidR="000B4101" w:rsidRPr="000B4101" w:rsidRDefault="000B4101" w:rsidP="000B4101">
      <w:pPr>
        <w:spacing w:line="276" w:lineRule="auto"/>
        <w:rPr>
          <w:rFonts w:ascii="Calibri" w:hAnsi="Calibri" w:cs="Calibri"/>
          <w:sz w:val="24"/>
          <w:szCs w:val="24"/>
        </w:rPr>
      </w:pPr>
    </w:p>
    <w:p w:rsidR="000B4101" w:rsidRDefault="000B4101" w:rsidP="000B4101">
      <w:pPr>
        <w:spacing w:line="276" w:lineRule="auto"/>
        <w:rPr>
          <w:rFonts w:ascii="Calibri" w:hAnsi="Calibri" w:cs="Calibri"/>
          <w:sz w:val="24"/>
          <w:szCs w:val="24"/>
        </w:rPr>
      </w:pPr>
      <w:r w:rsidRPr="000B4101">
        <w:rPr>
          <w:rFonts w:ascii="Calibri" w:hAnsi="Calibri" w:cs="Calibri"/>
          <w:sz w:val="24"/>
          <w:szCs w:val="24"/>
        </w:rPr>
        <w:t>AI can be used as a mean to bridge the gaps in global social inequalities or as a factor that further aggravates them. Projects such as Troll Patrol develop AI that can identify and curb hate speech on the internet and create a positive digital space. The Deep Learning Indaba helps to create awareness and educate the Africa community on how AI can be developed for the betterment of Africa.</w:t>
      </w:r>
    </w:p>
    <w:p w:rsidR="000B4101" w:rsidRPr="000B4101" w:rsidRDefault="000B4101" w:rsidP="00DA1A1D">
      <w:pPr>
        <w:pStyle w:val="Heading1"/>
        <w:rPr>
          <w:rFonts w:ascii="Calibri" w:hAnsi="Calibri" w:cs="Calibri"/>
          <w:b/>
          <w:sz w:val="28"/>
          <w:szCs w:val="28"/>
        </w:rPr>
      </w:pPr>
      <w:bookmarkStart w:id="8" w:name="_Toc219406868"/>
      <w:r w:rsidRPr="000B4101">
        <w:rPr>
          <w:rFonts w:ascii="Calibri" w:hAnsi="Calibri" w:cs="Calibri"/>
          <w:b/>
          <w:sz w:val="28"/>
          <w:szCs w:val="28"/>
        </w:rPr>
        <w:t>3. Ethics of AI for Social Good, Global Impact</w:t>
      </w:r>
      <w:bookmarkEnd w:id="8"/>
    </w:p>
    <w:p w:rsidR="000B4101" w:rsidRPr="000B4101" w:rsidRDefault="000B4101" w:rsidP="000B4101">
      <w:pPr>
        <w:spacing w:line="276" w:lineRule="auto"/>
        <w:rPr>
          <w:rFonts w:ascii="Calibri" w:hAnsi="Calibri" w:cs="Calibri"/>
          <w:sz w:val="24"/>
          <w:szCs w:val="24"/>
        </w:rPr>
      </w:pPr>
    </w:p>
    <w:p w:rsidR="000B4101" w:rsidRPr="000B4101" w:rsidRDefault="000B4101" w:rsidP="000B4101">
      <w:pPr>
        <w:spacing w:line="276" w:lineRule="auto"/>
        <w:rPr>
          <w:rFonts w:ascii="Calibri" w:hAnsi="Calibri" w:cs="Calibri"/>
          <w:sz w:val="24"/>
          <w:szCs w:val="24"/>
        </w:rPr>
      </w:pPr>
      <w:r w:rsidRPr="000B4101">
        <w:rPr>
          <w:rFonts w:ascii="Calibri" w:hAnsi="Calibri" w:cs="Calibri"/>
          <w:sz w:val="24"/>
          <w:szCs w:val="24"/>
        </w:rPr>
        <w:t>In order for there to be accountable deployment of artificial intelligence around the world, the following ethics guide should be adopted:</w:t>
      </w:r>
    </w:p>
    <w:p w:rsidR="000B4101" w:rsidRPr="000B4101" w:rsidRDefault="000B4101" w:rsidP="000B4101">
      <w:pPr>
        <w:spacing w:line="276" w:lineRule="auto"/>
        <w:rPr>
          <w:rFonts w:ascii="Calibri" w:hAnsi="Calibri" w:cs="Calibri"/>
          <w:sz w:val="24"/>
          <w:szCs w:val="24"/>
        </w:rPr>
      </w:pPr>
    </w:p>
    <w:p w:rsidR="000B4101" w:rsidRPr="00DA1A1D" w:rsidRDefault="000B4101" w:rsidP="00DA1A1D">
      <w:pPr>
        <w:pStyle w:val="ListParagraph"/>
        <w:numPr>
          <w:ilvl w:val="0"/>
          <w:numId w:val="1"/>
        </w:numPr>
        <w:spacing w:line="276" w:lineRule="auto"/>
        <w:rPr>
          <w:rFonts w:ascii="Calibri" w:hAnsi="Calibri" w:cs="Calibri"/>
          <w:sz w:val="24"/>
          <w:szCs w:val="24"/>
        </w:rPr>
      </w:pPr>
      <w:r w:rsidRPr="00DA1A1D">
        <w:rPr>
          <w:rFonts w:ascii="Calibri" w:hAnsi="Calibri" w:cs="Calibri"/>
          <w:sz w:val="24"/>
          <w:szCs w:val="24"/>
        </w:rPr>
        <w:t>Fairness: AI models should not rely on biased data, and fairness should be addressed when designing the dataset.</w:t>
      </w:r>
    </w:p>
    <w:p w:rsidR="000B4101" w:rsidRPr="00DA1A1D" w:rsidRDefault="00DA1A1D" w:rsidP="00DA1A1D">
      <w:pPr>
        <w:pStyle w:val="ListParagraph"/>
        <w:numPr>
          <w:ilvl w:val="0"/>
          <w:numId w:val="1"/>
        </w:numPr>
        <w:spacing w:line="276" w:lineRule="auto"/>
        <w:rPr>
          <w:rFonts w:ascii="Calibri" w:hAnsi="Calibri" w:cs="Calibri"/>
          <w:sz w:val="24"/>
          <w:szCs w:val="24"/>
        </w:rPr>
      </w:pPr>
      <w:r w:rsidRPr="00DA1A1D">
        <w:rPr>
          <w:rFonts w:ascii="Calibri" w:hAnsi="Calibri" w:cs="Calibri"/>
          <w:sz w:val="24"/>
          <w:szCs w:val="24"/>
        </w:rPr>
        <w:t xml:space="preserve">Transparency: </w:t>
      </w:r>
      <w:r w:rsidR="000B4101" w:rsidRPr="00DA1A1D">
        <w:rPr>
          <w:rFonts w:ascii="Calibri" w:hAnsi="Calibri" w:cs="Calibri"/>
          <w:sz w:val="24"/>
          <w:szCs w:val="24"/>
        </w:rPr>
        <w:t>AI decision-making processes need to be explainable and understandable for all affected parties.</w:t>
      </w:r>
    </w:p>
    <w:p w:rsidR="00DA1A1D" w:rsidRPr="00DA1A1D" w:rsidRDefault="000B4101" w:rsidP="00DA1A1D">
      <w:pPr>
        <w:pStyle w:val="ListParagraph"/>
        <w:numPr>
          <w:ilvl w:val="0"/>
          <w:numId w:val="1"/>
        </w:numPr>
        <w:spacing w:line="276" w:lineRule="auto"/>
        <w:rPr>
          <w:rFonts w:ascii="Calibri" w:hAnsi="Calibri" w:cs="Calibri"/>
          <w:sz w:val="24"/>
          <w:szCs w:val="24"/>
        </w:rPr>
      </w:pPr>
      <w:r w:rsidRPr="00DA1A1D">
        <w:rPr>
          <w:rFonts w:ascii="Calibri" w:hAnsi="Calibri" w:cs="Calibri"/>
          <w:sz w:val="24"/>
          <w:szCs w:val="24"/>
        </w:rPr>
        <w:lastRenderedPageBreak/>
        <w:t>Human Oversight: There must be sufficient human control, especially in high-impact uses.</w:t>
      </w:r>
    </w:p>
    <w:p w:rsidR="000B4101" w:rsidRPr="00DA1A1D" w:rsidRDefault="000B4101" w:rsidP="00DA1A1D">
      <w:pPr>
        <w:pStyle w:val="ListParagraph"/>
        <w:numPr>
          <w:ilvl w:val="0"/>
          <w:numId w:val="1"/>
        </w:numPr>
        <w:spacing w:line="276" w:lineRule="auto"/>
        <w:rPr>
          <w:rFonts w:ascii="Calibri" w:hAnsi="Calibri" w:cs="Calibri"/>
          <w:sz w:val="24"/>
          <w:szCs w:val="24"/>
        </w:rPr>
      </w:pPr>
      <w:r w:rsidRPr="00DA1A1D">
        <w:rPr>
          <w:rFonts w:ascii="Calibri" w:hAnsi="Calibri" w:cs="Calibri"/>
          <w:sz w:val="24"/>
          <w:szCs w:val="24"/>
        </w:rPr>
        <w:t>Responsibility: Responsibility needs to be ascribed to AI outcomes and decisions.</w:t>
      </w:r>
    </w:p>
    <w:p w:rsidR="00DA1A1D" w:rsidRPr="00DA1A1D" w:rsidRDefault="00DA1A1D" w:rsidP="00DA1A1D">
      <w:pPr>
        <w:pStyle w:val="ListParagraph"/>
        <w:numPr>
          <w:ilvl w:val="0"/>
          <w:numId w:val="1"/>
        </w:numPr>
        <w:spacing w:line="276" w:lineRule="auto"/>
        <w:rPr>
          <w:rFonts w:ascii="Calibri" w:hAnsi="Calibri" w:cs="Calibri"/>
          <w:sz w:val="24"/>
          <w:szCs w:val="24"/>
        </w:rPr>
      </w:pPr>
      <w:r>
        <w:rPr>
          <w:rFonts w:ascii="Calibri" w:hAnsi="Calibri" w:cs="Calibri"/>
          <w:sz w:val="24"/>
          <w:szCs w:val="24"/>
        </w:rPr>
        <w:t>Sustainability</w:t>
      </w:r>
      <w:r w:rsidRPr="00DA1A1D">
        <w:rPr>
          <w:rFonts w:ascii="Calibri" w:hAnsi="Calibri" w:cs="Calibri"/>
          <w:sz w:val="24"/>
          <w:szCs w:val="24"/>
        </w:rPr>
        <w:t>:</w:t>
      </w:r>
      <w:r w:rsidR="000B4101" w:rsidRPr="00DA1A1D">
        <w:rPr>
          <w:rFonts w:ascii="Calibri" w:hAnsi="Calibri" w:cs="Calibri"/>
          <w:sz w:val="24"/>
          <w:szCs w:val="24"/>
        </w:rPr>
        <w:t xml:space="preserve"> The development of artificial intelligence systems has to be environmentally sustainable and social</w:t>
      </w:r>
      <w:r w:rsidRPr="00DA1A1D">
        <w:rPr>
          <w:rFonts w:ascii="Calibri" w:hAnsi="Calibri" w:cs="Calibri"/>
          <w:sz w:val="24"/>
          <w:szCs w:val="24"/>
        </w:rPr>
        <w:t>ly sustainable. This means that</w:t>
      </w:r>
    </w:p>
    <w:p w:rsidR="000B4101" w:rsidRDefault="000B4101" w:rsidP="000B4101">
      <w:pPr>
        <w:spacing w:line="276" w:lineRule="auto"/>
        <w:rPr>
          <w:rFonts w:ascii="Calibri" w:hAnsi="Calibri" w:cs="Calibri"/>
          <w:sz w:val="24"/>
          <w:szCs w:val="24"/>
        </w:rPr>
      </w:pPr>
      <w:r w:rsidRPr="000B4101">
        <w:rPr>
          <w:rFonts w:ascii="Calibri" w:hAnsi="Calibri" w:cs="Calibri"/>
          <w:sz w:val="24"/>
          <w:szCs w:val="24"/>
        </w:rPr>
        <w:t>UNESCO’s AI ethics guidelines, OECD principles, the EU AI Act, and NIST AI RMF are some of the global frameworks that promote such ethics and standards of governance.</w:t>
      </w:r>
    </w:p>
    <w:p w:rsidR="00DA1A1D" w:rsidRPr="00DA1A1D" w:rsidRDefault="00DA1A1D" w:rsidP="00DA1A1D">
      <w:pPr>
        <w:pStyle w:val="Heading1"/>
        <w:rPr>
          <w:rFonts w:ascii="Calibri" w:hAnsi="Calibri" w:cs="Calibri"/>
          <w:b/>
          <w:sz w:val="28"/>
          <w:szCs w:val="28"/>
        </w:rPr>
      </w:pPr>
      <w:bookmarkStart w:id="9" w:name="_Toc219406869"/>
      <w:r w:rsidRPr="00DA1A1D">
        <w:rPr>
          <w:rFonts w:ascii="Calibri" w:hAnsi="Calibri" w:cs="Calibri"/>
          <w:b/>
          <w:sz w:val="28"/>
          <w:szCs w:val="28"/>
        </w:rPr>
        <w:t>4. Discussion / Personal Reflection</w:t>
      </w:r>
      <w:bookmarkEnd w:id="9"/>
    </w:p>
    <w:p w:rsidR="00DA1A1D" w:rsidRPr="00DA1A1D" w:rsidRDefault="00DA1A1D" w:rsidP="00DA1A1D">
      <w:pPr>
        <w:spacing w:line="276" w:lineRule="auto"/>
        <w:rPr>
          <w:rFonts w:ascii="Calibri" w:hAnsi="Calibri" w:cs="Calibri"/>
          <w:sz w:val="24"/>
          <w:szCs w:val="24"/>
        </w:rPr>
      </w:pPr>
    </w:p>
    <w:p w:rsidR="00DA1A1D" w:rsidRPr="00DA1A1D" w:rsidRDefault="00DA1A1D" w:rsidP="00DA1A1D">
      <w:pPr>
        <w:spacing w:line="276" w:lineRule="auto"/>
        <w:rPr>
          <w:rFonts w:ascii="Calibri" w:hAnsi="Calibri" w:cs="Calibri"/>
          <w:sz w:val="24"/>
          <w:szCs w:val="24"/>
        </w:rPr>
      </w:pPr>
      <w:r w:rsidRPr="00DA1A1D">
        <w:rPr>
          <w:rFonts w:ascii="Calibri" w:hAnsi="Calibri" w:cs="Calibri"/>
          <w:sz w:val="24"/>
          <w:szCs w:val="24"/>
        </w:rPr>
        <w:t>My research of AI for Good and its effects across various continents has made me realize that I have much to learn regarding how AI acts as both an effective solution and an ethical threat. This technology has the ability to enhance healthcare facilities, delivery of education, rescue operations during disasters, as well as protect environmental conservation globally.</w:t>
      </w:r>
    </w:p>
    <w:p w:rsidR="00DA1A1D" w:rsidRPr="00DA1A1D" w:rsidRDefault="00DA1A1D" w:rsidP="00DA1A1D">
      <w:pPr>
        <w:spacing w:line="276" w:lineRule="auto"/>
        <w:rPr>
          <w:rFonts w:ascii="Calibri" w:hAnsi="Calibri" w:cs="Calibri"/>
          <w:sz w:val="24"/>
          <w:szCs w:val="24"/>
        </w:rPr>
      </w:pPr>
    </w:p>
    <w:p w:rsidR="00DA1A1D" w:rsidRPr="00DA1A1D" w:rsidRDefault="00DA1A1D" w:rsidP="00DA1A1D">
      <w:pPr>
        <w:spacing w:line="276" w:lineRule="auto"/>
        <w:rPr>
          <w:rFonts w:ascii="Calibri" w:hAnsi="Calibri" w:cs="Calibri"/>
          <w:sz w:val="24"/>
          <w:szCs w:val="24"/>
        </w:rPr>
      </w:pPr>
      <w:r w:rsidRPr="00DA1A1D">
        <w:rPr>
          <w:rFonts w:ascii="Calibri" w:hAnsi="Calibri" w:cs="Calibri"/>
          <w:sz w:val="24"/>
          <w:szCs w:val="24"/>
        </w:rPr>
        <w:t xml:space="preserve">This project made me realize that being ethical with AI is not just an issue of technical responsibility but is also an issue of social and planetary responsibility. Fairness, transparency, and </w:t>
      </w:r>
      <w:proofErr w:type="spellStart"/>
      <w:r w:rsidRPr="00DA1A1D">
        <w:rPr>
          <w:rFonts w:ascii="Calibri" w:hAnsi="Calibri" w:cs="Calibri"/>
          <w:sz w:val="24"/>
          <w:szCs w:val="24"/>
        </w:rPr>
        <w:t>accountabiity</w:t>
      </w:r>
      <w:proofErr w:type="spellEnd"/>
      <w:r w:rsidRPr="00DA1A1D">
        <w:rPr>
          <w:rFonts w:ascii="Calibri" w:hAnsi="Calibri" w:cs="Calibri"/>
          <w:sz w:val="24"/>
          <w:szCs w:val="24"/>
        </w:rPr>
        <w:t xml:space="preserve"> need to become an integral part of developing AI in order to achieve trust and inclusion. Ethical AI use can help move AI towards safer and more just outcomes, especially with regard to marginalized populations.</w:t>
      </w:r>
    </w:p>
    <w:p w:rsidR="00DA1A1D" w:rsidRPr="00DA1A1D" w:rsidRDefault="00DA1A1D" w:rsidP="00DA1A1D">
      <w:pPr>
        <w:spacing w:line="276" w:lineRule="auto"/>
        <w:rPr>
          <w:rFonts w:ascii="Calibri" w:hAnsi="Calibri" w:cs="Calibri"/>
          <w:sz w:val="24"/>
          <w:szCs w:val="24"/>
        </w:rPr>
      </w:pPr>
    </w:p>
    <w:p w:rsidR="00DA1A1D" w:rsidRDefault="00DA1A1D" w:rsidP="00DA1A1D">
      <w:pPr>
        <w:spacing w:line="276" w:lineRule="auto"/>
        <w:rPr>
          <w:rFonts w:ascii="Calibri" w:hAnsi="Calibri" w:cs="Calibri"/>
          <w:sz w:val="24"/>
          <w:szCs w:val="24"/>
        </w:rPr>
      </w:pPr>
      <w:r w:rsidRPr="00DA1A1D">
        <w:rPr>
          <w:rFonts w:ascii="Calibri" w:hAnsi="Calibri" w:cs="Calibri"/>
          <w:sz w:val="24"/>
          <w:szCs w:val="24"/>
        </w:rPr>
        <w:t>In the long run, ethical AI systems can add to sustainable global development, whereas unethical systems destined for implementation have the potential to widen gaps within societies. It has become vital to incorporate ethics in AI for making this technology beneficial for humanity in an international capacity.</w:t>
      </w:r>
    </w:p>
    <w:p w:rsidR="00DA1A1D" w:rsidRPr="00DA1A1D" w:rsidRDefault="00DA1A1D" w:rsidP="00DA1A1D">
      <w:pPr>
        <w:pStyle w:val="Heading1"/>
        <w:rPr>
          <w:rFonts w:ascii="Calibri" w:hAnsi="Calibri" w:cs="Calibri"/>
          <w:b/>
          <w:sz w:val="28"/>
          <w:szCs w:val="28"/>
        </w:rPr>
      </w:pPr>
      <w:bookmarkStart w:id="10" w:name="_Toc219406870"/>
      <w:r w:rsidRPr="00DA1A1D">
        <w:rPr>
          <w:rFonts w:ascii="Calibri" w:hAnsi="Calibri" w:cs="Calibri"/>
          <w:b/>
          <w:sz w:val="28"/>
          <w:szCs w:val="28"/>
        </w:rPr>
        <w:t>5. Conclusion</w:t>
      </w:r>
      <w:bookmarkEnd w:id="10"/>
    </w:p>
    <w:p w:rsidR="00DA1A1D" w:rsidRPr="00DA1A1D" w:rsidRDefault="00C86AFB" w:rsidP="00DA1A1D">
      <w:pPr>
        <w:spacing w:line="276" w:lineRule="auto"/>
        <w:rPr>
          <w:rFonts w:ascii="Calibri" w:hAnsi="Calibri" w:cs="Calibri"/>
          <w:sz w:val="24"/>
          <w:szCs w:val="24"/>
        </w:rPr>
      </w:pPr>
      <w:r w:rsidRPr="00C86AFB">
        <w:rPr>
          <w:rFonts w:ascii="Calibri" w:hAnsi="Calibri" w:cs="Calibri"/>
          <w:sz w:val="24"/>
          <w:szCs w:val="24"/>
        </w:rPr>
        <w:t>AI for Social Good and Global Impact” presents an excellent chance to address so many problems in the modern world. Firstly, the mere fact that “AI for Good” focuses on positive applications in healthcare, education, sustainability, and humanitarian sectors makes it a game-changer. However, it’s also extremely important that proper ethical monitoring be done to ensure that development in this field isn’t made at the cost of human rights and concern for the earth.</w:t>
      </w:r>
    </w:p>
    <w:p w:rsidR="00DA1A1D" w:rsidRPr="00DA1A1D" w:rsidRDefault="00DA1A1D" w:rsidP="00DA1A1D">
      <w:pPr>
        <w:pStyle w:val="Heading1"/>
        <w:rPr>
          <w:rFonts w:asciiTheme="minorHAnsi" w:eastAsia="Times New Roman" w:hAnsiTheme="minorHAnsi" w:cstheme="minorHAnsi"/>
          <w:b/>
          <w:bCs/>
          <w:sz w:val="28"/>
          <w:szCs w:val="28"/>
        </w:rPr>
      </w:pPr>
      <w:bookmarkStart w:id="11" w:name="_Toc219406757"/>
      <w:bookmarkStart w:id="12" w:name="_Toc219406871"/>
      <w:r w:rsidRPr="00DA1A1D">
        <w:rPr>
          <w:rFonts w:asciiTheme="minorHAnsi" w:eastAsia="Times New Roman" w:hAnsiTheme="minorHAnsi" w:cstheme="minorHAnsi"/>
          <w:b/>
          <w:bCs/>
          <w:sz w:val="28"/>
          <w:szCs w:val="28"/>
        </w:rPr>
        <w:lastRenderedPageBreak/>
        <w:t>6. References</w:t>
      </w:r>
      <w:bookmarkEnd w:id="11"/>
      <w:bookmarkEnd w:id="12"/>
      <w:r w:rsidRPr="00DA1A1D">
        <w:rPr>
          <w:rFonts w:asciiTheme="minorHAnsi" w:eastAsia="Times New Roman" w:hAnsiTheme="minorHAnsi" w:cstheme="minorHAnsi"/>
          <w:b/>
          <w:bCs/>
          <w:sz w:val="28"/>
          <w:szCs w:val="28"/>
        </w:rPr>
        <w:t xml:space="preserve"> </w:t>
      </w:r>
    </w:p>
    <w:p w:rsidR="00DA1A1D" w:rsidRPr="00DA1A1D" w:rsidRDefault="00DA1A1D" w:rsidP="00DA1A1D">
      <w:pPr>
        <w:spacing w:before="100" w:beforeAutospacing="1" w:after="100" w:afterAutospacing="1" w:line="240" w:lineRule="auto"/>
        <w:rPr>
          <w:rFonts w:ascii="Calibri" w:eastAsia="Times New Roman" w:hAnsi="Calibri" w:cs="Calibri"/>
          <w:sz w:val="24"/>
          <w:szCs w:val="24"/>
        </w:rPr>
      </w:pPr>
      <w:proofErr w:type="spellStart"/>
      <w:r w:rsidRPr="00DA1A1D">
        <w:rPr>
          <w:rFonts w:ascii="Calibri" w:eastAsia="Times New Roman" w:hAnsi="Calibri" w:cs="Calibri"/>
          <w:sz w:val="24"/>
          <w:szCs w:val="24"/>
        </w:rPr>
        <w:t>Tomašev</w:t>
      </w:r>
      <w:proofErr w:type="spellEnd"/>
      <w:r w:rsidRPr="00DA1A1D">
        <w:rPr>
          <w:rFonts w:ascii="Calibri" w:eastAsia="Times New Roman" w:hAnsi="Calibri" w:cs="Calibri"/>
          <w:sz w:val="24"/>
          <w:szCs w:val="24"/>
        </w:rPr>
        <w:t xml:space="preserve">, N., et al. (2020). </w:t>
      </w:r>
      <w:r w:rsidRPr="00DA1A1D">
        <w:rPr>
          <w:rFonts w:ascii="Calibri" w:eastAsia="Times New Roman" w:hAnsi="Calibri" w:cs="Calibri"/>
          <w:i/>
          <w:iCs/>
          <w:sz w:val="24"/>
          <w:szCs w:val="24"/>
        </w:rPr>
        <w:t>AI for social good: Unlocking the opportunity for positive impact</w:t>
      </w:r>
      <w:r w:rsidRPr="00DA1A1D">
        <w:rPr>
          <w:rFonts w:ascii="Calibri" w:eastAsia="Times New Roman" w:hAnsi="Calibri" w:cs="Calibri"/>
          <w:sz w:val="24"/>
          <w:szCs w:val="24"/>
        </w:rPr>
        <w:t>. Nature Communications, 11, 2468.</w:t>
      </w:r>
      <w:r w:rsidRPr="00DA1A1D">
        <w:rPr>
          <w:rFonts w:ascii="Calibri" w:eastAsia="Times New Roman" w:hAnsi="Calibri" w:cs="Calibri"/>
          <w:sz w:val="24"/>
          <w:szCs w:val="24"/>
        </w:rPr>
        <w:br/>
      </w:r>
      <w:proofErr w:type="spellStart"/>
      <w:r w:rsidRPr="00DA1A1D">
        <w:rPr>
          <w:rFonts w:ascii="Calibri" w:eastAsia="Times New Roman" w:hAnsi="Calibri" w:cs="Calibri"/>
          <w:sz w:val="24"/>
          <w:szCs w:val="24"/>
        </w:rPr>
        <w:t>Floridi</w:t>
      </w:r>
      <w:proofErr w:type="spellEnd"/>
      <w:r w:rsidRPr="00DA1A1D">
        <w:rPr>
          <w:rFonts w:ascii="Calibri" w:eastAsia="Times New Roman" w:hAnsi="Calibri" w:cs="Calibri"/>
          <w:sz w:val="24"/>
          <w:szCs w:val="24"/>
        </w:rPr>
        <w:t xml:space="preserve">, L., et al. (2018). </w:t>
      </w:r>
      <w:r w:rsidRPr="00DA1A1D">
        <w:rPr>
          <w:rFonts w:ascii="Calibri" w:eastAsia="Times New Roman" w:hAnsi="Calibri" w:cs="Calibri"/>
          <w:i/>
          <w:iCs/>
          <w:sz w:val="24"/>
          <w:szCs w:val="24"/>
        </w:rPr>
        <w:t>AI4People—</w:t>
      </w:r>
      <w:proofErr w:type="gramStart"/>
      <w:r w:rsidRPr="00DA1A1D">
        <w:rPr>
          <w:rFonts w:ascii="Calibri" w:eastAsia="Times New Roman" w:hAnsi="Calibri" w:cs="Calibri"/>
          <w:i/>
          <w:iCs/>
          <w:sz w:val="24"/>
          <w:szCs w:val="24"/>
        </w:rPr>
        <w:t>An</w:t>
      </w:r>
      <w:proofErr w:type="gramEnd"/>
      <w:r w:rsidRPr="00DA1A1D">
        <w:rPr>
          <w:rFonts w:ascii="Calibri" w:eastAsia="Times New Roman" w:hAnsi="Calibri" w:cs="Calibri"/>
          <w:i/>
          <w:iCs/>
          <w:sz w:val="24"/>
          <w:szCs w:val="24"/>
        </w:rPr>
        <w:t xml:space="preserve"> ethical framework for a good AI society</w:t>
      </w:r>
      <w:r w:rsidRPr="00DA1A1D">
        <w:rPr>
          <w:rFonts w:ascii="Calibri" w:eastAsia="Times New Roman" w:hAnsi="Calibri" w:cs="Calibri"/>
          <w:sz w:val="24"/>
          <w:szCs w:val="24"/>
        </w:rPr>
        <w:t>. Minds and Machines.</w:t>
      </w:r>
      <w:r w:rsidRPr="00DA1A1D">
        <w:rPr>
          <w:rFonts w:ascii="Calibri" w:eastAsia="Times New Roman" w:hAnsi="Calibri" w:cs="Calibri"/>
          <w:sz w:val="24"/>
          <w:szCs w:val="24"/>
        </w:rPr>
        <w:br/>
        <w:t xml:space="preserve">UNESCO. (2021). </w:t>
      </w:r>
      <w:r w:rsidRPr="00DA1A1D">
        <w:rPr>
          <w:rFonts w:ascii="Calibri" w:eastAsia="Times New Roman" w:hAnsi="Calibri" w:cs="Calibri"/>
          <w:i/>
          <w:iCs/>
          <w:sz w:val="24"/>
          <w:szCs w:val="24"/>
        </w:rPr>
        <w:t>Recommendation on the Ethics of Artificial Intelligence</w:t>
      </w:r>
      <w:r w:rsidRPr="00DA1A1D">
        <w:rPr>
          <w:rFonts w:ascii="Calibri" w:eastAsia="Times New Roman" w:hAnsi="Calibri" w:cs="Calibri"/>
          <w:sz w:val="24"/>
          <w:szCs w:val="24"/>
        </w:rPr>
        <w:t>.</w:t>
      </w:r>
      <w:r w:rsidRPr="00DA1A1D">
        <w:rPr>
          <w:rFonts w:ascii="Calibri" w:eastAsia="Times New Roman" w:hAnsi="Calibri" w:cs="Calibri"/>
          <w:sz w:val="24"/>
          <w:szCs w:val="24"/>
        </w:rPr>
        <w:br/>
        <w:t xml:space="preserve">OECD. (2019). </w:t>
      </w:r>
      <w:r w:rsidRPr="00DA1A1D">
        <w:rPr>
          <w:rFonts w:ascii="Calibri" w:eastAsia="Times New Roman" w:hAnsi="Calibri" w:cs="Calibri"/>
          <w:i/>
          <w:iCs/>
          <w:sz w:val="24"/>
          <w:szCs w:val="24"/>
        </w:rPr>
        <w:t>OECD Principles on Artificial Intelligence</w:t>
      </w:r>
      <w:r w:rsidRPr="00DA1A1D">
        <w:rPr>
          <w:rFonts w:ascii="Calibri" w:eastAsia="Times New Roman" w:hAnsi="Calibri" w:cs="Calibri"/>
          <w:sz w:val="24"/>
          <w:szCs w:val="24"/>
        </w:rPr>
        <w:t>.</w:t>
      </w:r>
      <w:r w:rsidRPr="00DA1A1D">
        <w:rPr>
          <w:rFonts w:ascii="Calibri" w:eastAsia="Times New Roman" w:hAnsi="Calibri" w:cs="Calibri"/>
          <w:sz w:val="24"/>
          <w:szCs w:val="24"/>
        </w:rPr>
        <w:br/>
        <w:t xml:space="preserve">European Union. (2024). </w:t>
      </w:r>
      <w:r w:rsidRPr="00DA1A1D">
        <w:rPr>
          <w:rFonts w:ascii="Calibri" w:eastAsia="Times New Roman" w:hAnsi="Calibri" w:cs="Calibri"/>
          <w:i/>
          <w:iCs/>
          <w:sz w:val="24"/>
          <w:szCs w:val="24"/>
        </w:rPr>
        <w:t>EU Artificial Intelligence Act</w:t>
      </w:r>
      <w:r w:rsidRPr="00DA1A1D">
        <w:rPr>
          <w:rFonts w:ascii="Calibri" w:eastAsia="Times New Roman" w:hAnsi="Calibri" w:cs="Calibri"/>
          <w:sz w:val="24"/>
          <w:szCs w:val="24"/>
        </w:rPr>
        <w:t>.</w:t>
      </w:r>
      <w:r w:rsidRPr="00DA1A1D">
        <w:rPr>
          <w:rFonts w:ascii="Calibri" w:eastAsia="Times New Roman" w:hAnsi="Calibri" w:cs="Calibri"/>
          <w:sz w:val="24"/>
          <w:szCs w:val="24"/>
        </w:rPr>
        <w:br/>
        <w:t xml:space="preserve">NIST. (2023). </w:t>
      </w:r>
      <w:r w:rsidRPr="00DA1A1D">
        <w:rPr>
          <w:rFonts w:ascii="Calibri" w:eastAsia="Times New Roman" w:hAnsi="Calibri" w:cs="Calibri"/>
          <w:i/>
          <w:iCs/>
          <w:sz w:val="24"/>
          <w:szCs w:val="24"/>
        </w:rPr>
        <w:t>AI Risk Management Framework (AI RMF 1.0)</w:t>
      </w:r>
      <w:r w:rsidRPr="00DA1A1D">
        <w:rPr>
          <w:rFonts w:ascii="Calibri" w:eastAsia="Times New Roman" w:hAnsi="Calibri" w:cs="Calibri"/>
          <w:sz w:val="24"/>
          <w:szCs w:val="24"/>
        </w:rPr>
        <w:t>.</w:t>
      </w:r>
    </w:p>
    <w:p w:rsidR="00DA1A1D" w:rsidRPr="00AC6773" w:rsidRDefault="00DA1A1D" w:rsidP="00DA1A1D">
      <w:pPr>
        <w:spacing w:line="276" w:lineRule="auto"/>
        <w:rPr>
          <w:rFonts w:ascii="Calibri" w:hAnsi="Calibri" w:cs="Calibri"/>
          <w:b/>
          <w:sz w:val="32"/>
          <w:szCs w:val="32"/>
        </w:rPr>
      </w:pPr>
    </w:p>
    <w:p w:rsidR="00AC6773" w:rsidRDefault="00AC6773" w:rsidP="00DA1A1D">
      <w:pPr>
        <w:spacing w:line="276" w:lineRule="auto"/>
        <w:rPr>
          <w:rFonts w:ascii="Calibri" w:hAnsi="Calibri" w:cs="Calibri"/>
          <w:b/>
          <w:sz w:val="32"/>
          <w:szCs w:val="32"/>
        </w:rPr>
      </w:pPr>
      <w:r w:rsidRPr="00AC6773">
        <w:rPr>
          <w:rFonts w:ascii="Calibri" w:hAnsi="Calibri" w:cs="Calibri"/>
          <w:b/>
          <w:sz w:val="32"/>
          <w:szCs w:val="32"/>
        </w:rPr>
        <w:t>Similarity Report</w:t>
      </w:r>
    </w:p>
    <w:p w:rsidR="00AC6773" w:rsidRDefault="00AC6773" w:rsidP="00DA1A1D">
      <w:pPr>
        <w:spacing w:line="276" w:lineRule="auto"/>
        <w:rPr>
          <w:rFonts w:ascii="Calibri" w:hAnsi="Calibri" w:cs="Calibri"/>
          <w:b/>
          <w:sz w:val="32"/>
          <w:szCs w:val="32"/>
        </w:rPr>
      </w:pPr>
      <w:r>
        <w:rPr>
          <w:rFonts w:ascii="Calibri" w:hAnsi="Calibri" w:cs="Calibri"/>
          <w:b/>
          <w:noProof/>
          <w:sz w:val="32"/>
          <w:szCs w:val="32"/>
        </w:rPr>
        <w:drawing>
          <wp:inline distT="0" distB="0" distL="0" distR="0">
            <wp:extent cx="4572000" cy="4905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gg.jpg"/>
                    <pic:cNvPicPr/>
                  </pic:nvPicPr>
                  <pic:blipFill>
                    <a:blip r:embed="rId7">
                      <a:extLst>
                        <a:ext uri="{28A0092B-C50C-407E-A947-70E740481C1C}">
                          <a14:useLocalDpi xmlns:a14="http://schemas.microsoft.com/office/drawing/2010/main" val="0"/>
                        </a:ext>
                      </a:extLst>
                    </a:blip>
                    <a:stretch>
                      <a:fillRect/>
                    </a:stretch>
                  </pic:blipFill>
                  <pic:spPr>
                    <a:xfrm>
                      <a:off x="0" y="0"/>
                      <a:ext cx="4572000" cy="4905375"/>
                    </a:xfrm>
                    <a:prstGeom prst="rect">
                      <a:avLst/>
                    </a:prstGeom>
                  </pic:spPr>
                </pic:pic>
              </a:graphicData>
            </a:graphic>
          </wp:inline>
        </w:drawing>
      </w: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Default="0062174C" w:rsidP="00DA1A1D">
      <w:pPr>
        <w:spacing w:line="276" w:lineRule="auto"/>
        <w:rPr>
          <w:rFonts w:ascii="Calibri" w:hAnsi="Calibri" w:cs="Calibri"/>
          <w:b/>
          <w:sz w:val="32"/>
          <w:szCs w:val="32"/>
        </w:rPr>
      </w:pPr>
    </w:p>
    <w:p w:rsidR="0062174C" w:rsidRPr="00AC6773" w:rsidRDefault="0062174C" w:rsidP="00DA1A1D">
      <w:pPr>
        <w:spacing w:line="276" w:lineRule="auto"/>
        <w:rPr>
          <w:rFonts w:ascii="Calibri" w:hAnsi="Calibri" w:cs="Calibri"/>
          <w:b/>
          <w:sz w:val="32"/>
          <w:szCs w:val="32"/>
        </w:rPr>
      </w:pPr>
      <w:bookmarkStart w:id="13" w:name="_GoBack"/>
      <w:bookmarkEnd w:id="13"/>
    </w:p>
    <w:sectPr w:rsidR="0062174C" w:rsidRPr="00AC6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94662"/>
    <w:multiLevelType w:val="hybridMultilevel"/>
    <w:tmpl w:val="B71C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737"/>
    <w:rsid w:val="000B4101"/>
    <w:rsid w:val="001A1F34"/>
    <w:rsid w:val="00374491"/>
    <w:rsid w:val="005720F0"/>
    <w:rsid w:val="005F3DC0"/>
    <w:rsid w:val="0062174C"/>
    <w:rsid w:val="009F6737"/>
    <w:rsid w:val="00AC6773"/>
    <w:rsid w:val="00B559B0"/>
    <w:rsid w:val="00C86AFB"/>
    <w:rsid w:val="00CB7BFB"/>
    <w:rsid w:val="00D35C90"/>
    <w:rsid w:val="00DA1A1D"/>
    <w:rsid w:val="00F7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B60DAC-6347-4C54-AEE1-856FF6FE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A1A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A1A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A1D"/>
    <w:pPr>
      <w:ind w:left="720"/>
      <w:contextualSpacing/>
    </w:pPr>
  </w:style>
  <w:style w:type="character" w:customStyle="1" w:styleId="Heading2Char">
    <w:name w:val="Heading 2 Char"/>
    <w:basedOn w:val="DefaultParagraphFont"/>
    <w:link w:val="Heading2"/>
    <w:uiPriority w:val="9"/>
    <w:rsid w:val="00DA1A1D"/>
    <w:rPr>
      <w:rFonts w:ascii="Times New Roman" w:eastAsia="Times New Roman" w:hAnsi="Times New Roman" w:cs="Times New Roman"/>
      <w:b/>
      <w:bCs/>
      <w:sz w:val="36"/>
      <w:szCs w:val="36"/>
    </w:rPr>
  </w:style>
  <w:style w:type="character" w:styleId="Strong">
    <w:name w:val="Strong"/>
    <w:basedOn w:val="DefaultParagraphFont"/>
    <w:uiPriority w:val="22"/>
    <w:qFormat/>
    <w:rsid w:val="00DA1A1D"/>
    <w:rPr>
      <w:b/>
      <w:bCs/>
    </w:rPr>
  </w:style>
  <w:style w:type="paragraph" w:styleId="NormalWeb">
    <w:name w:val="Normal (Web)"/>
    <w:basedOn w:val="Normal"/>
    <w:uiPriority w:val="99"/>
    <w:semiHidden/>
    <w:unhideWhenUsed/>
    <w:rsid w:val="00DA1A1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A1A1D"/>
    <w:rPr>
      <w:i/>
      <w:iCs/>
    </w:rPr>
  </w:style>
  <w:style w:type="character" w:customStyle="1" w:styleId="Heading1Char">
    <w:name w:val="Heading 1 Char"/>
    <w:basedOn w:val="DefaultParagraphFont"/>
    <w:link w:val="Heading1"/>
    <w:uiPriority w:val="9"/>
    <w:rsid w:val="00DA1A1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A1A1D"/>
    <w:pPr>
      <w:outlineLvl w:val="9"/>
    </w:pPr>
  </w:style>
  <w:style w:type="paragraph" w:styleId="TOC2">
    <w:name w:val="toc 2"/>
    <w:basedOn w:val="Normal"/>
    <w:next w:val="Normal"/>
    <w:autoRedefine/>
    <w:uiPriority w:val="39"/>
    <w:unhideWhenUsed/>
    <w:rsid w:val="00DA1A1D"/>
    <w:pPr>
      <w:spacing w:after="100"/>
      <w:ind w:left="220"/>
    </w:pPr>
  </w:style>
  <w:style w:type="character" w:styleId="Hyperlink">
    <w:name w:val="Hyperlink"/>
    <w:basedOn w:val="DefaultParagraphFont"/>
    <w:uiPriority w:val="99"/>
    <w:unhideWhenUsed/>
    <w:rsid w:val="00DA1A1D"/>
    <w:rPr>
      <w:color w:val="0563C1" w:themeColor="hyperlink"/>
      <w:u w:val="single"/>
    </w:rPr>
  </w:style>
  <w:style w:type="paragraph" w:styleId="TOC1">
    <w:name w:val="toc 1"/>
    <w:basedOn w:val="Normal"/>
    <w:next w:val="Normal"/>
    <w:autoRedefine/>
    <w:uiPriority w:val="39"/>
    <w:unhideWhenUsed/>
    <w:rsid w:val="00DA1A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70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3401444-9F47-4736-9AC7-DEFE0304F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2026-01-15T15:29:00Z</dcterms:created>
  <dcterms:modified xsi:type="dcterms:W3CDTF">2026-01-16T11:35:00Z</dcterms:modified>
</cp:coreProperties>
</file>